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F64124" w14:textId="77CCE474" w:rsidR="002F55E8" w:rsidRDefault="00D3078F" w:rsidP="00D3078F">
      <w:pPr>
        <w:pStyle w:val="NormalWeb"/>
        <w:spacing w:before="0" w:beforeAutospacing="0" w:after="0" w:afterAutospacing="0"/>
        <w:rPr>
          <w:rFonts w:ascii="Calibri" w:hAnsi="Calibri"/>
          <w:color w:val="172948"/>
          <w:sz w:val="16"/>
          <w:szCs w:val="16"/>
          <w:lang w:val="en-US"/>
        </w:rPr>
      </w:pPr>
      <w:r>
        <w:rPr>
          <w:rFonts w:ascii="Calibri" w:hAnsi="Calibri"/>
          <w:b/>
          <w:bCs/>
          <w:noProof/>
          <w:color w:val="172948"/>
          <w:sz w:val="28"/>
          <w:szCs w:val="28"/>
          <w:lang w:val="en-US"/>
        </w:rPr>
        <w:drawing>
          <wp:anchor distT="0" distB="0" distL="114300" distR="114300" simplePos="0" relativeHeight="251658240" behindDoc="1" locked="0" layoutInCell="1" allowOverlap="1" wp14:anchorId="0A653034" wp14:editId="6C6920D5">
            <wp:simplePos x="0" y="0"/>
            <wp:positionH relativeFrom="column">
              <wp:posOffset>0</wp:posOffset>
            </wp:positionH>
            <wp:positionV relativeFrom="paragraph">
              <wp:posOffset>0</wp:posOffset>
            </wp:positionV>
            <wp:extent cx="2688590" cy="1097280"/>
            <wp:effectExtent l="0" t="0" r="0" b="7620"/>
            <wp:wrapTight wrapText="bothSides">
              <wp:wrapPolygon edited="0">
                <wp:start x="0" y="0"/>
                <wp:lineTo x="0" y="21375"/>
                <wp:lineTo x="21427" y="21375"/>
                <wp:lineTo x="21427"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88590" cy="1097280"/>
                    </a:xfrm>
                    <a:prstGeom prst="rect">
                      <a:avLst/>
                    </a:prstGeom>
                    <a:noFill/>
                  </pic:spPr>
                </pic:pic>
              </a:graphicData>
            </a:graphic>
            <wp14:sizeRelH relativeFrom="page">
              <wp14:pctWidth>0</wp14:pctWidth>
            </wp14:sizeRelH>
            <wp14:sizeRelV relativeFrom="page">
              <wp14:pctHeight>0</wp14:pctHeight>
            </wp14:sizeRelV>
          </wp:anchor>
        </w:drawing>
      </w:r>
    </w:p>
    <w:p w14:paraId="06AD1ABF" w14:textId="39E7C790" w:rsidR="002F55E8" w:rsidRDefault="002F55E8" w:rsidP="002F55E8">
      <w:pPr>
        <w:pStyle w:val="NormalWeb"/>
        <w:spacing w:before="0" w:beforeAutospacing="0" w:after="0" w:afterAutospacing="0"/>
        <w:jc w:val="right"/>
        <w:rPr>
          <w:rFonts w:ascii="Calibri" w:hAnsi="Calibri"/>
          <w:color w:val="172948"/>
          <w:sz w:val="16"/>
          <w:szCs w:val="16"/>
          <w:lang w:val="en-US"/>
        </w:rPr>
      </w:pPr>
    </w:p>
    <w:p w14:paraId="0BDF9F4E" w14:textId="4551704C" w:rsidR="002F55E8" w:rsidRDefault="00D3078F" w:rsidP="00D3078F">
      <w:pPr>
        <w:pStyle w:val="NormalWeb"/>
        <w:spacing w:before="0" w:beforeAutospacing="0" w:after="0" w:afterAutospacing="0"/>
        <w:ind w:left="720"/>
        <w:jc w:val="right"/>
        <w:rPr>
          <w:rFonts w:ascii="Calibri" w:hAnsi="Calibri"/>
          <w:b/>
          <w:bCs/>
          <w:color w:val="172948"/>
          <w:sz w:val="28"/>
          <w:szCs w:val="28"/>
          <w:lang w:val="en-US"/>
        </w:rPr>
      </w:pPr>
      <w:r>
        <w:rPr>
          <w:rFonts w:ascii="Calibri" w:hAnsi="Calibri"/>
          <w:b/>
          <w:bCs/>
          <w:color w:val="172948"/>
          <w:sz w:val="28"/>
          <w:szCs w:val="28"/>
          <w:lang w:val="en-US"/>
        </w:rPr>
        <w:t xml:space="preserve">                                                                                                      </w:t>
      </w:r>
      <w:r w:rsidR="002F55E8" w:rsidRPr="002F55E8">
        <w:rPr>
          <w:rFonts w:ascii="Calibri" w:hAnsi="Calibri"/>
          <w:b/>
          <w:bCs/>
          <w:color w:val="172948"/>
          <w:sz w:val="28"/>
          <w:szCs w:val="28"/>
          <w:lang w:val="en-US"/>
        </w:rPr>
        <w:t>Victory</w:t>
      </w:r>
      <w:r w:rsidR="002F55E8">
        <w:rPr>
          <w:rFonts w:ascii="Calibri" w:hAnsi="Calibri"/>
          <w:b/>
          <w:bCs/>
          <w:color w:val="172948"/>
          <w:sz w:val="28"/>
          <w:szCs w:val="28"/>
          <w:lang w:val="en-US"/>
        </w:rPr>
        <w:t xml:space="preserve"> Hill Management Company Limited</w:t>
      </w:r>
    </w:p>
    <w:p w14:paraId="5159FBC8" w14:textId="77777777" w:rsidR="00D3078F" w:rsidRDefault="00D3078F" w:rsidP="00D3078F">
      <w:pPr>
        <w:pStyle w:val="NormalWeb"/>
        <w:spacing w:before="0" w:beforeAutospacing="0" w:after="0" w:afterAutospacing="0"/>
        <w:jc w:val="right"/>
        <w:rPr>
          <w:rFonts w:ascii="Calibri" w:hAnsi="Calibri"/>
          <w:color w:val="172948"/>
          <w:sz w:val="16"/>
          <w:szCs w:val="16"/>
          <w:lang w:val="en-US"/>
        </w:rPr>
      </w:pPr>
      <w:r>
        <w:rPr>
          <w:rFonts w:ascii="Calibri" w:hAnsi="Calibri"/>
          <w:b/>
          <w:bCs/>
          <w:color w:val="172948"/>
          <w:sz w:val="16"/>
          <w:szCs w:val="16"/>
          <w:lang w:val="en-US"/>
        </w:rPr>
        <w:t>Residential Management Company limited by guarantee with no shares</w:t>
      </w:r>
    </w:p>
    <w:p w14:paraId="041CF97B" w14:textId="77777777" w:rsidR="00D3078F" w:rsidRDefault="00D3078F" w:rsidP="00D3078F">
      <w:pPr>
        <w:pStyle w:val="NormalWeb"/>
        <w:spacing w:before="0" w:beforeAutospacing="0" w:after="0" w:afterAutospacing="0"/>
        <w:jc w:val="right"/>
        <w:rPr>
          <w:rFonts w:ascii="Calibri" w:hAnsi="Calibri"/>
          <w:color w:val="172948"/>
          <w:sz w:val="16"/>
          <w:szCs w:val="16"/>
          <w:lang w:val="en-US"/>
        </w:rPr>
      </w:pPr>
      <w:r>
        <w:rPr>
          <w:rFonts w:ascii="Calibri" w:hAnsi="Calibri"/>
          <w:b/>
          <w:bCs/>
          <w:color w:val="172948"/>
          <w:sz w:val="16"/>
          <w:szCs w:val="16"/>
          <w:lang w:val="en-US"/>
        </w:rPr>
        <w:t xml:space="preserve">Co no.: </w:t>
      </w:r>
      <w:r>
        <w:rPr>
          <w:rFonts w:ascii="Calibri" w:hAnsi="Calibri"/>
          <w:color w:val="172948"/>
          <w:sz w:val="16"/>
          <w:szCs w:val="16"/>
          <w:lang w:val="en-US"/>
        </w:rPr>
        <w:t> </w:t>
      </w:r>
      <w:r>
        <w:rPr>
          <w:rFonts w:ascii="Calibri" w:hAnsi="Calibri"/>
          <w:b/>
          <w:bCs/>
          <w:color w:val="172948"/>
          <w:sz w:val="16"/>
          <w:szCs w:val="16"/>
          <w:lang w:val="en-US"/>
        </w:rPr>
        <w:t>04659245 Registered in England and Wales</w:t>
      </w:r>
      <w:r>
        <w:rPr>
          <w:rFonts w:ascii="Calibri" w:hAnsi="Calibri"/>
          <w:b/>
          <w:bCs/>
          <w:color w:val="172948"/>
          <w:sz w:val="16"/>
          <w:szCs w:val="16"/>
          <w:lang w:val="en-US"/>
        </w:rPr>
        <w:br/>
        <w:t xml:space="preserve">Registered office: </w:t>
      </w:r>
      <w:r>
        <w:rPr>
          <w:rFonts w:ascii="Calibri" w:hAnsi="Calibri"/>
          <w:color w:val="172948"/>
          <w:sz w:val="16"/>
          <w:szCs w:val="16"/>
          <w:lang w:val="en-US"/>
        </w:rPr>
        <w:t> </w:t>
      </w:r>
    </w:p>
    <w:p w14:paraId="669BA4A5" w14:textId="77777777" w:rsidR="00D3078F" w:rsidRDefault="00D3078F" w:rsidP="00D3078F">
      <w:pPr>
        <w:pStyle w:val="NormalWeb"/>
        <w:spacing w:before="0" w:beforeAutospacing="0" w:after="0" w:afterAutospacing="0"/>
        <w:jc w:val="right"/>
        <w:rPr>
          <w:rFonts w:ascii="Calibri" w:hAnsi="Calibri"/>
          <w:color w:val="172948"/>
          <w:sz w:val="16"/>
          <w:szCs w:val="16"/>
          <w:lang w:val="en-US"/>
        </w:rPr>
      </w:pPr>
      <w:r>
        <w:rPr>
          <w:rFonts w:ascii="Calibri" w:hAnsi="Calibri"/>
          <w:color w:val="172948"/>
          <w:sz w:val="16"/>
          <w:szCs w:val="16"/>
          <w:lang w:val="en-US"/>
        </w:rPr>
        <w:t xml:space="preserve">c/o Chaneys Chartered Surveyors </w:t>
      </w:r>
    </w:p>
    <w:p w14:paraId="7C083A49" w14:textId="77777777" w:rsidR="00D3078F" w:rsidRDefault="00D3078F" w:rsidP="00D3078F">
      <w:pPr>
        <w:pStyle w:val="NormalWeb"/>
        <w:spacing w:before="0" w:beforeAutospacing="0" w:after="0" w:afterAutospacing="0"/>
        <w:jc w:val="right"/>
        <w:rPr>
          <w:rFonts w:ascii="Calibri" w:hAnsi="Calibri"/>
          <w:color w:val="172948"/>
          <w:sz w:val="16"/>
          <w:szCs w:val="16"/>
          <w:lang w:val="en-US"/>
        </w:rPr>
      </w:pPr>
      <w:r>
        <w:rPr>
          <w:rFonts w:ascii="Calibri" w:hAnsi="Calibri"/>
          <w:color w:val="172948"/>
          <w:sz w:val="16"/>
          <w:szCs w:val="16"/>
          <w:lang w:val="en-US"/>
        </w:rPr>
        <w:t>Chaneys Chartered Surveyors</w:t>
      </w:r>
    </w:p>
    <w:p w14:paraId="62B0F562" w14:textId="77777777" w:rsidR="00D3078F" w:rsidRDefault="00D3078F" w:rsidP="00D3078F">
      <w:pPr>
        <w:pStyle w:val="NormalWeb"/>
        <w:spacing w:before="0" w:beforeAutospacing="0" w:after="0" w:afterAutospacing="0"/>
        <w:jc w:val="right"/>
        <w:rPr>
          <w:rFonts w:ascii="Calibri" w:hAnsi="Calibri"/>
          <w:color w:val="172948"/>
          <w:sz w:val="16"/>
          <w:szCs w:val="16"/>
          <w:lang w:val="en-US"/>
        </w:rPr>
      </w:pPr>
      <w:r>
        <w:rPr>
          <w:rFonts w:ascii="Calibri" w:hAnsi="Calibri"/>
          <w:color w:val="172948"/>
          <w:sz w:val="16"/>
          <w:szCs w:val="16"/>
          <w:lang w:val="en-US"/>
        </w:rPr>
        <w:t>Chiltern House | Marsack Street | Caversham | Reading | RG4 5AP</w:t>
      </w:r>
    </w:p>
    <w:p w14:paraId="6CD6E91A" w14:textId="77777777" w:rsidR="002F55E8" w:rsidRPr="00D3078F" w:rsidRDefault="002F55E8" w:rsidP="002F55E8">
      <w:pPr>
        <w:pStyle w:val="NormalWeb"/>
        <w:spacing w:before="0" w:beforeAutospacing="0" w:after="0" w:afterAutospacing="0"/>
        <w:jc w:val="right"/>
        <w:rPr>
          <w:rFonts w:ascii="Calibri" w:hAnsi="Calibri"/>
          <w:b/>
          <w:bCs/>
          <w:color w:val="172948"/>
          <w:sz w:val="16"/>
          <w:szCs w:val="16"/>
          <w:lang w:val="en-US"/>
        </w:rPr>
      </w:pPr>
    </w:p>
    <w:p w14:paraId="77AF1879" w14:textId="77777777" w:rsidR="002F55E8" w:rsidRDefault="002F55E8" w:rsidP="008917D2">
      <w:pPr>
        <w:jc w:val="center"/>
        <w:rPr>
          <w:rFonts w:asciiTheme="majorHAnsi" w:hAnsiTheme="majorHAnsi" w:cstheme="majorHAnsi"/>
          <w:b/>
          <w:sz w:val="32"/>
          <w:szCs w:val="22"/>
        </w:rPr>
      </w:pPr>
    </w:p>
    <w:p w14:paraId="4F102E40" w14:textId="1D7FFE73" w:rsidR="00DE51AF" w:rsidRDefault="00DE51AF" w:rsidP="008917D2">
      <w:pPr>
        <w:jc w:val="center"/>
        <w:rPr>
          <w:rFonts w:asciiTheme="majorHAnsi" w:hAnsiTheme="majorHAnsi" w:cstheme="majorHAnsi"/>
          <w:b/>
          <w:sz w:val="32"/>
          <w:szCs w:val="22"/>
        </w:rPr>
      </w:pPr>
      <w:r>
        <w:rPr>
          <w:rFonts w:asciiTheme="majorHAnsi" w:hAnsiTheme="majorHAnsi" w:cstheme="majorHAnsi"/>
          <w:b/>
          <w:sz w:val="32"/>
          <w:szCs w:val="22"/>
        </w:rPr>
        <w:t>Victory Hill Management Company</w:t>
      </w:r>
    </w:p>
    <w:p w14:paraId="567E6224" w14:textId="66C0FA63" w:rsidR="008917D2" w:rsidRPr="00BC0036" w:rsidRDefault="00153BA8" w:rsidP="008917D2">
      <w:pPr>
        <w:jc w:val="center"/>
        <w:rPr>
          <w:rFonts w:asciiTheme="majorHAnsi" w:hAnsiTheme="majorHAnsi" w:cstheme="majorHAnsi"/>
          <w:b/>
          <w:sz w:val="32"/>
          <w:szCs w:val="22"/>
        </w:rPr>
      </w:pPr>
      <w:r>
        <w:rPr>
          <w:rFonts w:asciiTheme="majorHAnsi" w:hAnsiTheme="majorHAnsi" w:cstheme="majorHAnsi"/>
          <w:b/>
          <w:sz w:val="32"/>
          <w:szCs w:val="22"/>
        </w:rPr>
        <w:t>Extraordinary</w:t>
      </w:r>
      <w:r w:rsidR="00574424">
        <w:rPr>
          <w:rFonts w:asciiTheme="majorHAnsi" w:hAnsiTheme="majorHAnsi" w:cstheme="majorHAnsi"/>
          <w:b/>
          <w:sz w:val="32"/>
          <w:szCs w:val="22"/>
        </w:rPr>
        <w:t xml:space="preserve"> General Meeting</w:t>
      </w:r>
    </w:p>
    <w:p w14:paraId="4987DB77" w14:textId="77777777" w:rsidR="008917D2" w:rsidRPr="00BC0036" w:rsidRDefault="008917D2" w:rsidP="006168DA">
      <w:pPr>
        <w:rPr>
          <w:rFonts w:asciiTheme="majorHAnsi" w:hAnsiTheme="majorHAnsi" w:cstheme="majorHAnsi"/>
          <w:b/>
          <w:sz w:val="22"/>
          <w:szCs w:val="22"/>
        </w:rPr>
      </w:pPr>
    </w:p>
    <w:tbl>
      <w:tblPr>
        <w:tblW w:w="10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439"/>
        <w:gridCol w:w="992"/>
        <w:gridCol w:w="284"/>
        <w:gridCol w:w="850"/>
        <w:gridCol w:w="992"/>
        <w:gridCol w:w="1560"/>
        <w:gridCol w:w="2693"/>
        <w:gridCol w:w="128"/>
      </w:tblGrid>
      <w:tr w:rsidR="007E083D" w:rsidRPr="00BC0036" w14:paraId="68879CA3" w14:textId="77777777" w:rsidTr="00351897">
        <w:trPr>
          <w:gridAfter w:val="1"/>
          <w:wAfter w:w="128" w:type="dxa"/>
        </w:trPr>
        <w:tc>
          <w:tcPr>
            <w:tcW w:w="675" w:type="dxa"/>
            <w:shd w:val="clear" w:color="auto" w:fill="000000" w:themeFill="text1"/>
          </w:tcPr>
          <w:p w14:paraId="7BFB3CA4" w14:textId="77777777" w:rsidR="0013604A" w:rsidRPr="00BC0036" w:rsidRDefault="0013604A" w:rsidP="00912D76">
            <w:pPr>
              <w:spacing w:before="40" w:after="40"/>
              <w:rPr>
                <w:rFonts w:asciiTheme="majorHAnsi" w:hAnsiTheme="majorHAnsi" w:cstheme="majorHAnsi"/>
                <w:b/>
                <w:sz w:val="22"/>
                <w:szCs w:val="22"/>
              </w:rPr>
            </w:pPr>
            <w:r w:rsidRPr="00BC0036">
              <w:rPr>
                <w:rFonts w:asciiTheme="majorHAnsi" w:hAnsiTheme="majorHAnsi" w:cstheme="majorHAnsi"/>
                <w:b/>
                <w:sz w:val="22"/>
                <w:szCs w:val="22"/>
              </w:rPr>
              <w:t>Date</w:t>
            </w:r>
          </w:p>
        </w:tc>
        <w:tc>
          <w:tcPr>
            <w:tcW w:w="2439" w:type="dxa"/>
            <w:shd w:val="clear" w:color="auto" w:fill="auto"/>
          </w:tcPr>
          <w:p w14:paraId="70526CAA" w14:textId="7B344832" w:rsidR="0013604A" w:rsidRPr="00BC0036" w:rsidRDefault="00153BA8" w:rsidP="009C73D1">
            <w:pPr>
              <w:spacing w:before="40" w:after="40"/>
              <w:rPr>
                <w:rFonts w:asciiTheme="majorHAnsi" w:hAnsiTheme="majorHAnsi" w:cstheme="majorHAnsi"/>
                <w:sz w:val="22"/>
                <w:szCs w:val="22"/>
              </w:rPr>
            </w:pPr>
            <w:r>
              <w:rPr>
                <w:rFonts w:asciiTheme="majorHAnsi" w:hAnsiTheme="majorHAnsi" w:cstheme="majorHAnsi"/>
                <w:sz w:val="22"/>
                <w:szCs w:val="22"/>
              </w:rPr>
              <w:t>22</w:t>
            </w:r>
            <w:r w:rsidRPr="00153BA8">
              <w:rPr>
                <w:rFonts w:asciiTheme="majorHAnsi" w:hAnsiTheme="majorHAnsi" w:cstheme="majorHAnsi"/>
                <w:sz w:val="22"/>
                <w:szCs w:val="22"/>
                <w:vertAlign w:val="superscript"/>
              </w:rPr>
              <w:t>nd</w:t>
            </w:r>
            <w:r>
              <w:rPr>
                <w:rFonts w:asciiTheme="majorHAnsi" w:hAnsiTheme="majorHAnsi" w:cstheme="majorHAnsi"/>
                <w:sz w:val="22"/>
                <w:szCs w:val="22"/>
              </w:rPr>
              <w:t xml:space="preserve"> </w:t>
            </w:r>
            <w:r w:rsidR="00351897">
              <w:rPr>
                <w:rFonts w:asciiTheme="majorHAnsi" w:hAnsiTheme="majorHAnsi" w:cstheme="majorHAnsi"/>
                <w:sz w:val="22"/>
                <w:szCs w:val="22"/>
              </w:rPr>
              <w:t>February</w:t>
            </w:r>
            <w:r>
              <w:rPr>
                <w:rFonts w:asciiTheme="majorHAnsi" w:hAnsiTheme="majorHAnsi" w:cstheme="majorHAnsi"/>
                <w:sz w:val="22"/>
                <w:szCs w:val="22"/>
              </w:rPr>
              <w:t xml:space="preserve"> 2021</w:t>
            </w:r>
          </w:p>
        </w:tc>
        <w:tc>
          <w:tcPr>
            <w:tcW w:w="992" w:type="dxa"/>
            <w:shd w:val="clear" w:color="auto" w:fill="000000" w:themeFill="text1"/>
          </w:tcPr>
          <w:p w14:paraId="251FB729" w14:textId="77777777" w:rsidR="0013604A" w:rsidRPr="00BC0036" w:rsidRDefault="0013604A" w:rsidP="00912D76">
            <w:pPr>
              <w:spacing w:before="40" w:after="40"/>
              <w:rPr>
                <w:rFonts w:asciiTheme="majorHAnsi" w:hAnsiTheme="majorHAnsi" w:cstheme="majorHAnsi"/>
                <w:b/>
                <w:sz w:val="22"/>
                <w:szCs w:val="22"/>
              </w:rPr>
            </w:pPr>
            <w:r w:rsidRPr="00BC0036">
              <w:rPr>
                <w:rFonts w:asciiTheme="majorHAnsi" w:hAnsiTheme="majorHAnsi" w:cstheme="majorHAnsi"/>
                <w:b/>
                <w:sz w:val="22"/>
                <w:szCs w:val="22"/>
              </w:rPr>
              <w:t>Time</w:t>
            </w:r>
          </w:p>
        </w:tc>
        <w:tc>
          <w:tcPr>
            <w:tcW w:w="1134" w:type="dxa"/>
            <w:gridSpan w:val="2"/>
            <w:shd w:val="clear" w:color="auto" w:fill="auto"/>
          </w:tcPr>
          <w:p w14:paraId="4CC26E0B" w14:textId="6E104C76" w:rsidR="0013604A" w:rsidRPr="00BC0036" w:rsidRDefault="00CB73F5" w:rsidP="00912D76">
            <w:pPr>
              <w:spacing w:before="40" w:after="40"/>
              <w:rPr>
                <w:rFonts w:asciiTheme="majorHAnsi" w:hAnsiTheme="majorHAnsi" w:cstheme="majorHAnsi"/>
                <w:sz w:val="22"/>
                <w:szCs w:val="22"/>
              </w:rPr>
            </w:pPr>
            <w:r>
              <w:rPr>
                <w:rFonts w:asciiTheme="majorHAnsi" w:hAnsiTheme="majorHAnsi" w:cstheme="majorHAnsi"/>
                <w:sz w:val="22"/>
                <w:szCs w:val="22"/>
              </w:rPr>
              <w:t>6pm</w:t>
            </w:r>
          </w:p>
        </w:tc>
        <w:tc>
          <w:tcPr>
            <w:tcW w:w="992" w:type="dxa"/>
            <w:shd w:val="clear" w:color="auto" w:fill="000000" w:themeFill="text1"/>
          </w:tcPr>
          <w:p w14:paraId="5A048724" w14:textId="77777777" w:rsidR="0013604A" w:rsidRPr="00BC0036" w:rsidRDefault="0013604A" w:rsidP="00912D76">
            <w:pPr>
              <w:spacing w:before="40" w:after="40"/>
              <w:rPr>
                <w:rFonts w:asciiTheme="majorHAnsi" w:hAnsiTheme="majorHAnsi" w:cstheme="majorHAnsi"/>
                <w:b/>
                <w:sz w:val="22"/>
                <w:szCs w:val="22"/>
              </w:rPr>
            </w:pPr>
            <w:r w:rsidRPr="00BC0036">
              <w:rPr>
                <w:rFonts w:asciiTheme="majorHAnsi" w:hAnsiTheme="majorHAnsi" w:cstheme="majorHAnsi"/>
                <w:b/>
                <w:sz w:val="22"/>
                <w:szCs w:val="22"/>
              </w:rPr>
              <w:t>Venue</w:t>
            </w:r>
          </w:p>
        </w:tc>
        <w:tc>
          <w:tcPr>
            <w:tcW w:w="4253" w:type="dxa"/>
            <w:gridSpan w:val="2"/>
            <w:shd w:val="clear" w:color="auto" w:fill="auto"/>
          </w:tcPr>
          <w:p w14:paraId="7AC16689" w14:textId="6C49CA55" w:rsidR="00537D62" w:rsidRPr="00BC0036" w:rsidRDefault="00CB73F5" w:rsidP="00912D76">
            <w:pPr>
              <w:spacing w:before="40" w:after="40"/>
              <w:rPr>
                <w:rFonts w:asciiTheme="majorHAnsi" w:hAnsiTheme="majorHAnsi" w:cstheme="majorHAnsi"/>
                <w:sz w:val="22"/>
                <w:szCs w:val="22"/>
              </w:rPr>
            </w:pPr>
            <w:r>
              <w:rPr>
                <w:rFonts w:asciiTheme="majorHAnsi" w:hAnsiTheme="majorHAnsi" w:cstheme="majorHAnsi"/>
                <w:sz w:val="22"/>
                <w:szCs w:val="22"/>
              </w:rPr>
              <w:t xml:space="preserve">Zoom </w:t>
            </w:r>
            <w:r w:rsidR="00153BA8">
              <w:rPr>
                <w:rFonts w:asciiTheme="majorHAnsi" w:hAnsiTheme="majorHAnsi" w:cstheme="majorHAnsi"/>
                <w:sz w:val="22"/>
                <w:szCs w:val="22"/>
              </w:rPr>
              <w:t>Webinar</w:t>
            </w:r>
          </w:p>
        </w:tc>
      </w:tr>
      <w:tr w:rsidR="007E083D" w:rsidRPr="00BC0036" w14:paraId="65E7CDD2" w14:textId="77777777" w:rsidTr="00CB73F5">
        <w:trPr>
          <w:gridAfter w:val="1"/>
          <w:wAfter w:w="128" w:type="dxa"/>
        </w:trPr>
        <w:tc>
          <w:tcPr>
            <w:tcW w:w="4390" w:type="dxa"/>
            <w:gridSpan w:val="4"/>
            <w:shd w:val="clear" w:color="auto" w:fill="000000" w:themeFill="text1"/>
          </w:tcPr>
          <w:p w14:paraId="3591179F" w14:textId="77777777" w:rsidR="00EA5755" w:rsidRPr="00BC0036" w:rsidRDefault="007609CC" w:rsidP="00912D76">
            <w:pPr>
              <w:spacing w:before="40" w:after="40"/>
              <w:rPr>
                <w:rFonts w:asciiTheme="majorHAnsi" w:hAnsiTheme="majorHAnsi" w:cstheme="majorHAnsi"/>
                <w:b/>
                <w:sz w:val="22"/>
                <w:szCs w:val="22"/>
              </w:rPr>
            </w:pPr>
            <w:r w:rsidRPr="00BC0036">
              <w:rPr>
                <w:rFonts w:asciiTheme="majorHAnsi" w:hAnsiTheme="majorHAnsi" w:cstheme="majorHAnsi"/>
                <w:b/>
                <w:sz w:val="22"/>
                <w:szCs w:val="22"/>
              </w:rPr>
              <w:t>Present</w:t>
            </w:r>
          </w:p>
        </w:tc>
        <w:tc>
          <w:tcPr>
            <w:tcW w:w="3402" w:type="dxa"/>
            <w:gridSpan w:val="3"/>
            <w:shd w:val="clear" w:color="auto" w:fill="000000" w:themeFill="text1"/>
          </w:tcPr>
          <w:p w14:paraId="1A43F2A6" w14:textId="77777777" w:rsidR="00EA5755" w:rsidRPr="00BC0036" w:rsidRDefault="007609CC" w:rsidP="00912D76">
            <w:pPr>
              <w:spacing w:before="40" w:after="40"/>
              <w:rPr>
                <w:rFonts w:asciiTheme="majorHAnsi" w:hAnsiTheme="majorHAnsi" w:cstheme="majorHAnsi"/>
                <w:b/>
                <w:sz w:val="22"/>
                <w:szCs w:val="22"/>
              </w:rPr>
            </w:pPr>
            <w:r w:rsidRPr="00BC0036">
              <w:rPr>
                <w:rFonts w:asciiTheme="majorHAnsi" w:hAnsiTheme="majorHAnsi" w:cstheme="majorHAnsi"/>
                <w:b/>
                <w:sz w:val="22"/>
                <w:szCs w:val="22"/>
              </w:rPr>
              <w:t>In attendance</w:t>
            </w:r>
          </w:p>
        </w:tc>
        <w:tc>
          <w:tcPr>
            <w:tcW w:w="2693" w:type="dxa"/>
            <w:shd w:val="clear" w:color="auto" w:fill="000000" w:themeFill="text1"/>
          </w:tcPr>
          <w:p w14:paraId="3BC09383" w14:textId="77777777" w:rsidR="00EA5755" w:rsidRPr="00BC0036" w:rsidRDefault="002B68B5" w:rsidP="00912D76">
            <w:pPr>
              <w:spacing w:before="40" w:after="40"/>
              <w:rPr>
                <w:rFonts w:asciiTheme="majorHAnsi" w:hAnsiTheme="majorHAnsi" w:cstheme="majorHAnsi"/>
                <w:b/>
                <w:sz w:val="22"/>
                <w:szCs w:val="22"/>
              </w:rPr>
            </w:pPr>
            <w:r w:rsidRPr="00BC0036">
              <w:rPr>
                <w:rFonts w:asciiTheme="majorHAnsi" w:hAnsiTheme="majorHAnsi" w:cstheme="majorHAnsi"/>
                <w:b/>
                <w:sz w:val="22"/>
                <w:szCs w:val="22"/>
              </w:rPr>
              <w:t>Absent / Apologies</w:t>
            </w:r>
          </w:p>
        </w:tc>
      </w:tr>
      <w:tr w:rsidR="00EA5755" w:rsidRPr="00BC0036" w14:paraId="5A4585E9" w14:textId="77777777" w:rsidTr="00CB73F5">
        <w:trPr>
          <w:gridAfter w:val="1"/>
          <w:wAfter w:w="128" w:type="dxa"/>
        </w:trPr>
        <w:tc>
          <w:tcPr>
            <w:tcW w:w="4390" w:type="dxa"/>
            <w:gridSpan w:val="4"/>
            <w:shd w:val="clear" w:color="auto" w:fill="auto"/>
          </w:tcPr>
          <w:p w14:paraId="30388D21" w14:textId="4A66A2DA" w:rsidR="004737BC" w:rsidRPr="004737BC" w:rsidRDefault="004737BC" w:rsidP="004737BC">
            <w:pPr>
              <w:pStyle w:val="ListParagraph"/>
              <w:ind w:left="360"/>
              <w:rPr>
                <w:rFonts w:asciiTheme="majorHAnsi" w:hAnsiTheme="majorHAnsi" w:cstheme="majorHAnsi"/>
                <w:b/>
                <w:bCs/>
                <w:sz w:val="22"/>
                <w:szCs w:val="22"/>
                <w:u w:val="single"/>
              </w:rPr>
            </w:pPr>
            <w:r>
              <w:rPr>
                <w:rFonts w:asciiTheme="majorHAnsi" w:hAnsiTheme="majorHAnsi" w:cstheme="majorHAnsi"/>
                <w:b/>
                <w:bCs/>
                <w:sz w:val="22"/>
                <w:szCs w:val="22"/>
                <w:u w:val="single"/>
              </w:rPr>
              <w:t>Directors</w:t>
            </w:r>
          </w:p>
          <w:p w14:paraId="4B3A036B" w14:textId="4CBE00FB" w:rsidR="00096BAC" w:rsidRDefault="00096BAC" w:rsidP="00153BA8">
            <w:pPr>
              <w:pStyle w:val="ListParagraph"/>
              <w:numPr>
                <w:ilvl w:val="0"/>
                <w:numId w:val="1"/>
              </w:numPr>
              <w:rPr>
                <w:rFonts w:asciiTheme="majorHAnsi" w:hAnsiTheme="majorHAnsi" w:cstheme="majorHAnsi"/>
                <w:sz w:val="22"/>
                <w:szCs w:val="22"/>
              </w:rPr>
            </w:pPr>
            <w:r>
              <w:rPr>
                <w:rFonts w:asciiTheme="majorHAnsi" w:hAnsiTheme="majorHAnsi" w:cstheme="majorHAnsi"/>
                <w:sz w:val="22"/>
                <w:szCs w:val="22"/>
              </w:rPr>
              <w:t>Matt Garvey- Chairman</w:t>
            </w:r>
            <w:r w:rsidR="004737BC">
              <w:rPr>
                <w:rFonts w:asciiTheme="majorHAnsi" w:hAnsiTheme="majorHAnsi" w:cstheme="majorHAnsi"/>
                <w:sz w:val="22"/>
                <w:szCs w:val="22"/>
              </w:rPr>
              <w:t xml:space="preserve"> (MG)</w:t>
            </w:r>
          </w:p>
          <w:p w14:paraId="44E5F71A" w14:textId="5C7A7061" w:rsidR="00096BAC" w:rsidRPr="00096BAC" w:rsidRDefault="00096BAC" w:rsidP="00096BAC">
            <w:pPr>
              <w:pStyle w:val="ListParagraph"/>
              <w:numPr>
                <w:ilvl w:val="0"/>
                <w:numId w:val="1"/>
              </w:numPr>
              <w:rPr>
                <w:rFonts w:asciiTheme="majorHAnsi" w:hAnsiTheme="majorHAnsi" w:cstheme="majorHAnsi"/>
                <w:sz w:val="22"/>
                <w:szCs w:val="22"/>
              </w:rPr>
            </w:pPr>
            <w:r>
              <w:rPr>
                <w:rFonts w:asciiTheme="majorHAnsi" w:hAnsiTheme="majorHAnsi" w:cstheme="majorHAnsi"/>
                <w:sz w:val="22"/>
                <w:szCs w:val="22"/>
              </w:rPr>
              <w:t>Simon Hirst- Director</w:t>
            </w:r>
            <w:r w:rsidR="004737BC">
              <w:rPr>
                <w:rFonts w:asciiTheme="majorHAnsi" w:hAnsiTheme="majorHAnsi" w:cstheme="majorHAnsi"/>
                <w:sz w:val="22"/>
                <w:szCs w:val="22"/>
              </w:rPr>
              <w:t xml:space="preserve"> (SH)</w:t>
            </w:r>
          </w:p>
          <w:p w14:paraId="703C88DF" w14:textId="22A46005" w:rsidR="00096BAC" w:rsidRPr="00096BAC" w:rsidRDefault="00096BAC" w:rsidP="00096BAC">
            <w:pPr>
              <w:pStyle w:val="ListParagraph"/>
              <w:numPr>
                <w:ilvl w:val="0"/>
                <w:numId w:val="1"/>
              </w:numPr>
              <w:rPr>
                <w:rFonts w:asciiTheme="majorHAnsi" w:hAnsiTheme="majorHAnsi" w:cstheme="majorHAnsi"/>
                <w:sz w:val="22"/>
                <w:szCs w:val="22"/>
              </w:rPr>
            </w:pPr>
            <w:r w:rsidRPr="00096BAC">
              <w:rPr>
                <w:rFonts w:asciiTheme="majorHAnsi" w:hAnsiTheme="majorHAnsi" w:cstheme="majorHAnsi"/>
                <w:sz w:val="22"/>
                <w:szCs w:val="22"/>
              </w:rPr>
              <w:t>Jaz Parmar</w:t>
            </w:r>
            <w:r>
              <w:rPr>
                <w:rFonts w:asciiTheme="majorHAnsi" w:hAnsiTheme="majorHAnsi" w:cstheme="majorHAnsi"/>
                <w:sz w:val="22"/>
                <w:szCs w:val="22"/>
              </w:rPr>
              <w:t>- Director</w:t>
            </w:r>
            <w:r w:rsidR="004737BC">
              <w:rPr>
                <w:rFonts w:asciiTheme="majorHAnsi" w:hAnsiTheme="majorHAnsi" w:cstheme="majorHAnsi"/>
                <w:sz w:val="22"/>
                <w:szCs w:val="22"/>
              </w:rPr>
              <w:t xml:space="preserve"> (JP)</w:t>
            </w:r>
          </w:p>
          <w:p w14:paraId="0DFA8A46" w14:textId="0828BD11" w:rsidR="00096BAC" w:rsidRPr="00096BAC" w:rsidRDefault="00096BAC" w:rsidP="00096BAC">
            <w:pPr>
              <w:pStyle w:val="ListParagraph"/>
              <w:numPr>
                <w:ilvl w:val="0"/>
                <w:numId w:val="1"/>
              </w:numPr>
              <w:rPr>
                <w:rFonts w:asciiTheme="majorHAnsi" w:hAnsiTheme="majorHAnsi" w:cstheme="majorHAnsi"/>
                <w:sz w:val="22"/>
                <w:szCs w:val="22"/>
              </w:rPr>
            </w:pPr>
            <w:r w:rsidRPr="00096BAC">
              <w:rPr>
                <w:rFonts w:asciiTheme="majorHAnsi" w:hAnsiTheme="majorHAnsi" w:cstheme="majorHAnsi"/>
                <w:sz w:val="22"/>
                <w:szCs w:val="22"/>
              </w:rPr>
              <w:t>Serif Omer</w:t>
            </w:r>
            <w:r>
              <w:rPr>
                <w:rFonts w:asciiTheme="majorHAnsi" w:hAnsiTheme="majorHAnsi" w:cstheme="majorHAnsi"/>
                <w:sz w:val="22"/>
                <w:szCs w:val="22"/>
              </w:rPr>
              <w:t>- Director</w:t>
            </w:r>
            <w:r w:rsidR="004737BC">
              <w:rPr>
                <w:rFonts w:asciiTheme="majorHAnsi" w:hAnsiTheme="majorHAnsi" w:cstheme="majorHAnsi"/>
                <w:sz w:val="22"/>
                <w:szCs w:val="22"/>
              </w:rPr>
              <w:t xml:space="preserve"> (SO)</w:t>
            </w:r>
          </w:p>
          <w:p w14:paraId="7D989B3B" w14:textId="6CB17BB9" w:rsidR="00096BAC" w:rsidRPr="00096BAC" w:rsidRDefault="00096BAC" w:rsidP="00096BAC">
            <w:pPr>
              <w:pStyle w:val="ListParagraph"/>
              <w:numPr>
                <w:ilvl w:val="0"/>
                <w:numId w:val="1"/>
              </w:numPr>
              <w:rPr>
                <w:rFonts w:asciiTheme="majorHAnsi" w:hAnsiTheme="majorHAnsi" w:cstheme="majorHAnsi"/>
                <w:sz w:val="22"/>
                <w:szCs w:val="22"/>
              </w:rPr>
            </w:pPr>
            <w:r w:rsidRPr="00096BAC">
              <w:rPr>
                <w:rFonts w:asciiTheme="majorHAnsi" w:hAnsiTheme="majorHAnsi" w:cstheme="majorHAnsi"/>
                <w:sz w:val="22"/>
                <w:szCs w:val="22"/>
              </w:rPr>
              <w:t>Peter Bray-Spicer</w:t>
            </w:r>
            <w:r>
              <w:rPr>
                <w:rFonts w:asciiTheme="majorHAnsi" w:hAnsiTheme="majorHAnsi" w:cstheme="majorHAnsi"/>
                <w:sz w:val="22"/>
                <w:szCs w:val="22"/>
              </w:rPr>
              <w:t>- Director</w:t>
            </w:r>
            <w:r w:rsidR="004737BC">
              <w:rPr>
                <w:rFonts w:asciiTheme="majorHAnsi" w:hAnsiTheme="majorHAnsi" w:cstheme="majorHAnsi"/>
                <w:sz w:val="22"/>
                <w:szCs w:val="22"/>
              </w:rPr>
              <w:t xml:space="preserve"> (PBS)</w:t>
            </w:r>
          </w:p>
          <w:p w14:paraId="427140E6" w14:textId="6251AA27" w:rsidR="00096BAC" w:rsidRPr="00096BAC" w:rsidRDefault="00096BAC" w:rsidP="00096BAC">
            <w:pPr>
              <w:pStyle w:val="ListParagraph"/>
              <w:numPr>
                <w:ilvl w:val="0"/>
                <w:numId w:val="1"/>
              </w:numPr>
              <w:rPr>
                <w:rFonts w:asciiTheme="majorHAnsi" w:hAnsiTheme="majorHAnsi" w:cstheme="majorHAnsi"/>
                <w:sz w:val="22"/>
                <w:szCs w:val="22"/>
              </w:rPr>
            </w:pPr>
            <w:r w:rsidRPr="00096BAC">
              <w:rPr>
                <w:rFonts w:asciiTheme="majorHAnsi" w:hAnsiTheme="majorHAnsi" w:cstheme="majorHAnsi"/>
                <w:sz w:val="22"/>
                <w:szCs w:val="22"/>
              </w:rPr>
              <w:t>Martin Edge</w:t>
            </w:r>
            <w:r>
              <w:rPr>
                <w:rFonts w:asciiTheme="majorHAnsi" w:hAnsiTheme="majorHAnsi" w:cstheme="majorHAnsi"/>
                <w:sz w:val="22"/>
                <w:szCs w:val="22"/>
              </w:rPr>
              <w:t>- Director</w:t>
            </w:r>
            <w:r w:rsidR="004737BC">
              <w:rPr>
                <w:rFonts w:asciiTheme="majorHAnsi" w:hAnsiTheme="majorHAnsi" w:cstheme="majorHAnsi"/>
                <w:sz w:val="22"/>
                <w:szCs w:val="22"/>
              </w:rPr>
              <w:t xml:space="preserve"> (ME)</w:t>
            </w:r>
          </w:p>
          <w:p w14:paraId="3E98E7CE" w14:textId="720E051D" w:rsidR="00096BAC" w:rsidRPr="00096BAC" w:rsidRDefault="00096BAC" w:rsidP="00096BAC">
            <w:pPr>
              <w:pStyle w:val="ListParagraph"/>
              <w:numPr>
                <w:ilvl w:val="0"/>
                <w:numId w:val="1"/>
              </w:numPr>
              <w:rPr>
                <w:rFonts w:asciiTheme="majorHAnsi" w:hAnsiTheme="majorHAnsi" w:cstheme="majorHAnsi"/>
                <w:sz w:val="22"/>
                <w:szCs w:val="22"/>
              </w:rPr>
            </w:pPr>
            <w:r w:rsidRPr="00096BAC">
              <w:rPr>
                <w:rFonts w:asciiTheme="majorHAnsi" w:hAnsiTheme="majorHAnsi" w:cstheme="majorHAnsi"/>
                <w:sz w:val="22"/>
                <w:szCs w:val="22"/>
              </w:rPr>
              <w:t>Oliver Kirkham</w:t>
            </w:r>
            <w:r>
              <w:rPr>
                <w:rFonts w:asciiTheme="majorHAnsi" w:hAnsiTheme="majorHAnsi" w:cstheme="majorHAnsi"/>
                <w:sz w:val="22"/>
                <w:szCs w:val="22"/>
              </w:rPr>
              <w:t>- Director</w:t>
            </w:r>
            <w:r w:rsidR="004737BC">
              <w:rPr>
                <w:rFonts w:asciiTheme="majorHAnsi" w:hAnsiTheme="majorHAnsi" w:cstheme="majorHAnsi"/>
                <w:sz w:val="22"/>
                <w:szCs w:val="22"/>
              </w:rPr>
              <w:t xml:space="preserve"> (OK)</w:t>
            </w:r>
          </w:p>
          <w:p w14:paraId="7BFEACFE" w14:textId="6EB3E34A" w:rsidR="00096BAC" w:rsidRDefault="00096BAC" w:rsidP="00153BA8">
            <w:pPr>
              <w:pStyle w:val="ListParagraph"/>
              <w:numPr>
                <w:ilvl w:val="0"/>
                <w:numId w:val="1"/>
              </w:numPr>
              <w:rPr>
                <w:rFonts w:asciiTheme="majorHAnsi" w:hAnsiTheme="majorHAnsi" w:cstheme="majorHAnsi"/>
                <w:sz w:val="22"/>
                <w:szCs w:val="22"/>
              </w:rPr>
            </w:pPr>
            <w:r>
              <w:rPr>
                <w:rFonts w:asciiTheme="majorHAnsi" w:hAnsiTheme="majorHAnsi" w:cstheme="majorHAnsi"/>
                <w:sz w:val="22"/>
                <w:szCs w:val="22"/>
              </w:rPr>
              <w:t>Wayne Buckley- Director</w:t>
            </w:r>
            <w:r w:rsidR="004737BC">
              <w:rPr>
                <w:rFonts w:asciiTheme="majorHAnsi" w:hAnsiTheme="majorHAnsi" w:cstheme="majorHAnsi"/>
                <w:sz w:val="22"/>
                <w:szCs w:val="22"/>
              </w:rPr>
              <w:t xml:space="preserve"> (WB)</w:t>
            </w:r>
          </w:p>
          <w:p w14:paraId="5F35F2CD" w14:textId="6D042D5C" w:rsidR="00B4209E" w:rsidRDefault="00B4209E" w:rsidP="00153BA8">
            <w:pPr>
              <w:pStyle w:val="ListParagraph"/>
              <w:numPr>
                <w:ilvl w:val="0"/>
                <w:numId w:val="1"/>
              </w:numPr>
              <w:rPr>
                <w:rFonts w:asciiTheme="majorHAnsi" w:hAnsiTheme="majorHAnsi" w:cstheme="majorHAnsi"/>
                <w:sz w:val="22"/>
                <w:szCs w:val="22"/>
              </w:rPr>
            </w:pPr>
            <w:r>
              <w:rPr>
                <w:rFonts w:asciiTheme="majorHAnsi" w:hAnsiTheme="majorHAnsi" w:cstheme="majorHAnsi"/>
                <w:sz w:val="22"/>
                <w:szCs w:val="22"/>
              </w:rPr>
              <w:t>Stewart Smart- Director</w:t>
            </w:r>
            <w:r w:rsidR="004737BC">
              <w:rPr>
                <w:rFonts w:asciiTheme="majorHAnsi" w:hAnsiTheme="majorHAnsi" w:cstheme="majorHAnsi"/>
                <w:sz w:val="22"/>
                <w:szCs w:val="22"/>
              </w:rPr>
              <w:t xml:space="preserve"> (SS)</w:t>
            </w:r>
          </w:p>
          <w:p w14:paraId="544D06FA" w14:textId="0E28C298" w:rsidR="004737BC" w:rsidRDefault="004737BC" w:rsidP="00153BA8">
            <w:pPr>
              <w:pStyle w:val="ListParagraph"/>
              <w:numPr>
                <w:ilvl w:val="0"/>
                <w:numId w:val="1"/>
              </w:numPr>
              <w:rPr>
                <w:rFonts w:asciiTheme="majorHAnsi" w:hAnsiTheme="majorHAnsi" w:cstheme="majorHAnsi"/>
                <w:sz w:val="22"/>
                <w:szCs w:val="22"/>
              </w:rPr>
            </w:pPr>
            <w:r>
              <w:rPr>
                <w:rFonts w:asciiTheme="majorHAnsi" w:hAnsiTheme="majorHAnsi" w:cstheme="majorHAnsi"/>
                <w:sz w:val="22"/>
                <w:szCs w:val="22"/>
              </w:rPr>
              <w:t>Edward Loughrey (EL)</w:t>
            </w:r>
          </w:p>
          <w:p w14:paraId="4A878DD0" w14:textId="10694991" w:rsidR="004737BC" w:rsidRPr="004737BC" w:rsidRDefault="004737BC" w:rsidP="004737BC">
            <w:pPr>
              <w:pStyle w:val="ListParagraph"/>
              <w:ind w:left="360"/>
              <w:rPr>
                <w:rFonts w:asciiTheme="majorHAnsi" w:hAnsiTheme="majorHAnsi" w:cstheme="majorHAnsi"/>
                <w:b/>
                <w:bCs/>
                <w:sz w:val="22"/>
                <w:szCs w:val="22"/>
                <w:u w:val="single"/>
              </w:rPr>
            </w:pPr>
            <w:r>
              <w:rPr>
                <w:rFonts w:asciiTheme="majorHAnsi" w:hAnsiTheme="majorHAnsi" w:cstheme="majorHAnsi"/>
                <w:b/>
                <w:bCs/>
                <w:sz w:val="22"/>
                <w:szCs w:val="22"/>
                <w:u w:val="single"/>
              </w:rPr>
              <w:t>Leaseholders</w:t>
            </w:r>
          </w:p>
          <w:p w14:paraId="5A474E4B" w14:textId="5E825F1C" w:rsidR="00CB73F5" w:rsidRDefault="00096BAC" w:rsidP="00153BA8">
            <w:pPr>
              <w:pStyle w:val="ListParagraph"/>
              <w:numPr>
                <w:ilvl w:val="0"/>
                <w:numId w:val="1"/>
              </w:numPr>
              <w:rPr>
                <w:rFonts w:asciiTheme="majorHAnsi" w:hAnsiTheme="majorHAnsi" w:cstheme="majorHAnsi"/>
                <w:sz w:val="22"/>
                <w:szCs w:val="22"/>
              </w:rPr>
            </w:pPr>
            <w:r>
              <w:rPr>
                <w:rFonts w:asciiTheme="majorHAnsi" w:hAnsiTheme="majorHAnsi" w:cstheme="majorHAnsi"/>
                <w:sz w:val="22"/>
                <w:szCs w:val="22"/>
              </w:rPr>
              <w:t>Christopher Evans</w:t>
            </w:r>
          </w:p>
          <w:p w14:paraId="33C0E256" w14:textId="77777777" w:rsidR="00096BAC" w:rsidRPr="00096BAC" w:rsidRDefault="00096BAC" w:rsidP="00096BAC">
            <w:pPr>
              <w:pStyle w:val="ListParagraph"/>
              <w:numPr>
                <w:ilvl w:val="0"/>
                <w:numId w:val="1"/>
              </w:numPr>
              <w:rPr>
                <w:rFonts w:asciiTheme="majorHAnsi" w:hAnsiTheme="majorHAnsi" w:cstheme="majorHAnsi"/>
                <w:sz w:val="22"/>
                <w:szCs w:val="22"/>
              </w:rPr>
            </w:pPr>
            <w:r w:rsidRPr="00096BAC">
              <w:rPr>
                <w:rFonts w:asciiTheme="majorHAnsi" w:hAnsiTheme="majorHAnsi" w:cstheme="majorHAnsi"/>
                <w:sz w:val="22"/>
                <w:szCs w:val="22"/>
              </w:rPr>
              <w:t>Beverly Painter</w:t>
            </w:r>
          </w:p>
          <w:p w14:paraId="09B7CE05" w14:textId="77777777" w:rsidR="00096BAC" w:rsidRPr="00096BAC" w:rsidRDefault="00096BAC" w:rsidP="00096BAC">
            <w:pPr>
              <w:pStyle w:val="ListParagraph"/>
              <w:numPr>
                <w:ilvl w:val="0"/>
                <w:numId w:val="1"/>
              </w:numPr>
              <w:rPr>
                <w:rFonts w:asciiTheme="majorHAnsi" w:hAnsiTheme="majorHAnsi" w:cstheme="majorHAnsi"/>
                <w:sz w:val="22"/>
                <w:szCs w:val="22"/>
              </w:rPr>
            </w:pPr>
            <w:r w:rsidRPr="00096BAC">
              <w:rPr>
                <w:rFonts w:asciiTheme="majorHAnsi" w:hAnsiTheme="majorHAnsi" w:cstheme="majorHAnsi"/>
                <w:sz w:val="22"/>
                <w:szCs w:val="22"/>
              </w:rPr>
              <w:t>Mark Thomas</w:t>
            </w:r>
          </w:p>
          <w:p w14:paraId="6B6741F2" w14:textId="77777777" w:rsidR="00096BAC" w:rsidRPr="00096BAC" w:rsidRDefault="00096BAC" w:rsidP="00096BAC">
            <w:pPr>
              <w:pStyle w:val="ListParagraph"/>
              <w:numPr>
                <w:ilvl w:val="0"/>
                <w:numId w:val="1"/>
              </w:numPr>
              <w:rPr>
                <w:rFonts w:asciiTheme="majorHAnsi" w:hAnsiTheme="majorHAnsi" w:cstheme="majorHAnsi"/>
                <w:sz w:val="22"/>
                <w:szCs w:val="22"/>
              </w:rPr>
            </w:pPr>
            <w:r w:rsidRPr="00096BAC">
              <w:rPr>
                <w:rFonts w:asciiTheme="majorHAnsi" w:hAnsiTheme="majorHAnsi" w:cstheme="majorHAnsi"/>
                <w:sz w:val="22"/>
                <w:szCs w:val="22"/>
              </w:rPr>
              <w:t>Manoj Shakya</w:t>
            </w:r>
          </w:p>
          <w:p w14:paraId="7359E097" w14:textId="77777777" w:rsidR="00096BAC" w:rsidRPr="00096BAC" w:rsidRDefault="00096BAC" w:rsidP="00096BAC">
            <w:pPr>
              <w:pStyle w:val="ListParagraph"/>
              <w:numPr>
                <w:ilvl w:val="0"/>
                <w:numId w:val="1"/>
              </w:numPr>
              <w:rPr>
                <w:rFonts w:asciiTheme="majorHAnsi" w:hAnsiTheme="majorHAnsi" w:cstheme="majorHAnsi"/>
                <w:sz w:val="22"/>
                <w:szCs w:val="22"/>
              </w:rPr>
            </w:pPr>
            <w:r w:rsidRPr="00096BAC">
              <w:rPr>
                <w:rFonts w:asciiTheme="majorHAnsi" w:hAnsiTheme="majorHAnsi" w:cstheme="majorHAnsi"/>
                <w:sz w:val="22"/>
                <w:szCs w:val="22"/>
              </w:rPr>
              <w:t>Rebecca Atkins</w:t>
            </w:r>
          </w:p>
          <w:p w14:paraId="5A09EE79" w14:textId="77777777" w:rsidR="00096BAC" w:rsidRPr="00096BAC" w:rsidRDefault="00096BAC" w:rsidP="00096BAC">
            <w:pPr>
              <w:pStyle w:val="ListParagraph"/>
              <w:numPr>
                <w:ilvl w:val="0"/>
                <w:numId w:val="1"/>
              </w:numPr>
              <w:rPr>
                <w:rFonts w:asciiTheme="majorHAnsi" w:hAnsiTheme="majorHAnsi" w:cstheme="majorHAnsi"/>
                <w:sz w:val="22"/>
                <w:szCs w:val="22"/>
              </w:rPr>
            </w:pPr>
            <w:r w:rsidRPr="00096BAC">
              <w:rPr>
                <w:rFonts w:asciiTheme="majorHAnsi" w:hAnsiTheme="majorHAnsi" w:cstheme="majorHAnsi"/>
                <w:sz w:val="22"/>
                <w:szCs w:val="22"/>
              </w:rPr>
              <w:t>Karolina Jablonska</w:t>
            </w:r>
          </w:p>
          <w:p w14:paraId="4A0E8E45" w14:textId="359D68A2" w:rsidR="00096BAC" w:rsidRPr="00096BAC" w:rsidRDefault="00096BAC" w:rsidP="00096BAC">
            <w:pPr>
              <w:pStyle w:val="ListParagraph"/>
              <w:numPr>
                <w:ilvl w:val="0"/>
                <w:numId w:val="1"/>
              </w:numPr>
              <w:rPr>
                <w:rFonts w:asciiTheme="majorHAnsi" w:hAnsiTheme="majorHAnsi" w:cstheme="majorHAnsi"/>
                <w:sz w:val="22"/>
                <w:szCs w:val="22"/>
              </w:rPr>
            </w:pPr>
            <w:r w:rsidRPr="00096BAC">
              <w:rPr>
                <w:rFonts w:asciiTheme="majorHAnsi" w:hAnsiTheme="majorHAnsi" w:cstheme="majorHAnsi"/>
                <w:sz w:val="22"/>
                <w:szCs w:val="22"/>
              </w:rPr>
              <w:t xml:space="preserve">Jill </w:t>
            </w:r>
            <w:r>
              <w:rPr>
                <w:rFonts w:asciiTheme="majorHAnsi" w:hAnsiTheme="majorHAnsi" w:cstheme="majorHAnsi"/>
                <w:sz w:val="22"/>
                <w:szCs w:val="22"/>
              </w:rPr>
              <w:t>K</w:t>
            </w:r>
            <w:r w:rsidRPr="00096BAC">
              <w:rPr>
                <w:rFonts w:asciiTheme="majorHAnsi" w:hAnsiTheme="majorHAnsi" w:cstheme="majorHAnsi"/>
                <w:sz w:val="22"/>
                <w:szCs w:val="22"/>
              </w:rPr>
              <w:t>err</w:t>
            </w:r>
          </w:p>
          <w:p w14:paraId="2B74BFA4" w14:textId="77777777" w:rsidR="00096BAC" w:rsidRPr="00096BAC" w:rsidRDefault="00096BAC" w:rsidP="00096BAC">
            <w:pPr>
              <w:pStyle w:val="ListParagraph"/>
              <w:numPr>
                <w:ilvl w:val="0"/>
                <w:numId w:val="1"/>
              </w:numPr>
              <w:rPr>
                <w:rFonts w:asciiTheme="majorHAnsi" w:hAnsiTheme="majorHAnsi" w:cstheme="majorHAnsi"/>
                <w:sz w:val="22"/>
                <w:szCs w:val="22"/>
              </w:rPr>
            </w:pPr>
            <w:r w:rsidRPr="00096BAC">
              <w:rPr>
                <w:rFonts w:asciiTheme="majorHAnsi" w:hAnsiTheme="majorHAnsi" w:cstheme="majorHAnsi"/>
                <w:sz w:val="22"/>
                <w:szCs w:val="22"/>
              </w:rPr>
              <w:t>Ravi Pachauri</w:t>
            </w:r>
          </w:p>
          <w:p w14:paraId="38E8B080" w14:textId="77777777" w:rsidR="00096BAC" w:rsidRPr="00096BAC" w:rsidRDefault="00096BAC" w:rsidP="00096BAC">
            <w:pPr>
              <w:pStyle w:val="ListParagraph"/>
              <w:numPr>
                <w:ilvl w:val="0"/>
                <w:numId w:val="1"/>
              </w:numPr>
              <w:rPr>
                <w:rFonts w:asciiTheme="majorHAnsi" w:hAnsiTheme="majorHAnsi" w:cstheme="majorHAnsi"/>
                <w:sz w:val="22"/>
                <w:szCs w:val="22"/>
              </w:rPr>
            </w:pPr>
            <w:r w:rsidRPr="00096BAC">
              <w:rPr>
                <w:rFonts w:asciiTheme="majorHAnsi" w:hAnsiTheme="majorHAnsi" w:cstheme="majorHAnsi"/>
                <w:sz w:val="22"/>
                <w:szCs w:val="22"/>
              </w:rPr>
              <w:t>Amma Nsiah-Ababio</w:t>
            </w:r>
          </w:p>
          <w:p w14:paraId="51C7E1A3" w14:textId="77777777" w:rsidR="00096BAC" w:rsidRPr="00096BAC" w:rsidRDefault="00096BAC" w:rsidP="00096BAC">
            <w:pPr>
              <w:pStyle w:val="ListParagraph"/>
              <w:numPr>
                <w:ilvl w:val="0"/>
                <w:numId w:val="1"/>
              </w:numPr>
              <w:rPr>
                <w:rFonts w:asciiTheme="majorHAnsi" w:hAnsiTheme="majorHAnsi" w:cstheme="majorHAnsi"/>
                <w:sz w:val="22"/>
                <w:szCs w:val="22"/>
              </w:rPr>
            </w:pPr>
            <w:r w:rsidRPr="00096BAC">
              <w:rPr>
                <w:rFonts w:asciiTheme="majorHAnsi" w:hAnsiTheme="majorHAnsi" w:cstheme="majorHAnsi"/>
                <w:sz w:val="22"/>
                <w:szCs w:val="22"/>
              </w:rPr>
              <w:t>Mark Harvey</w:t>
            </w:r>
          </w:p>
          <w:p w14:paraId="7C27FA76" w14:textId="77777777" w:rsidR="00096BAC" w:rsidRPr="00096BAC" w:rsidRDefault="00096BAC" w:rsidP="00096BAC">
            <w:pPr>
              <w:pStyle w:val="ListParagraph"/>
              <w:numPr>
                <w:ilvl w:val="0"/>
                <w:numId w:val="1"/>
              </w:numPr>
              <w:rPr>
                <w:rFonts w:asciiTheme="majorHAnsi" w:hAnsiTheme="majorHAnsi" w:cstheme="majorHAnsi"/>
                <w:sz w:val="22"/>
                <w:szCs w:val="22"/>
              </w:rPr>
            </w:pPr>
            <w:r w:rsidRPr="00096BAC">
              <w:rPr>
                <w:rFonts w:asciiTheme="majorHAnsi" w:hAnsiTheme="majorHAnsi" w:cstheme="majorHAnsi"/>
                <w:sz w:val="22"/>
                <w:szCs w:val="22"/>
              </w:rPr>
              <w:t>Angela Wynne</w:t>
            </w:r>
          </w:p>
          <w:p w14:paraId="24C06F50" w14:textId="77777777" w:rsidR="00096BAC" w:rsidRPr="00096BAC" w:rsidRDefault="00096BAC" w:rsidP="00096BAC">
            <w:pPr>
              <w:pStyle w:val="ListParagraph"/>
              <w:numPr>
                <w:ilvl w:val="0"/>
                <w:numId w:val="1"/>
              </w:numPr>
              <w:rPr>
                <w:rFonts w:asciiTheme="majorHAnsi" w:hAnsiTheme="majorHAnsi" w:cstheme="majorHAnsi"/>
                <w:sz w:val="22"/>
                <w:szCs w:val="22"/>
              </w:rPr>
            </w:pPr>
            <w:r w:rsidRPr="00096BAC">
              <w:rPr>
                <w:rFonts w:asciiTheme="majorHAnsi" w:hAnsiTheme="majorHAnsi" w:cstheme="majorHAnsi"/>
                <w:sz w:val="22"/>
                <w:szCs w:val="22"/>
              </w:rPr>
              <w:t>Ashwani Anand</w:t>
            </w:r>
          </w:p>
          <w:p w14:paraId="057B2004" w14:textId="09ACA9E9" w:rsidR="00096BAC" w:rsidRPr="00096BAC" w:rsidRDefault="00096BAC" w:rsidP="00096BAC">
            <w:pPr>
              <w:pStyle w:val="ListParagraph"/>
              <w:numPr>
                <w:ilvl w:val="0"/>
                <w:numId w:val="1"/>
              </w:numPr>
              <w:rPr>
                <w:rFonts w:asciiTheme="majorHAnsi" w:hAnsiTheme="majorHAnsi" w:cstheme="majorHAnsi"/>
                <w:sz w:val="22"/>
                <w:szCs w:val="22"/>
              </w:rPr>
            </w:pPr>
            <w:r>
              <w:rPr>
                <w:rFonts w:asciiTheme="majorHAnsi" w:hAnsiTheme="majorHAnsi" w:cstheme="majorHAnsi"/>
                <w:sz w:val="22"/>
                <w:szCs w:val="22"/>
              </w:rPr>
              <w:t>A</w:t>
            </w:r>
            <w:r w:rsidRPr="00096BAC">
              <w:rPr>
                <w:rFonts w:asciiTheme="majorHAnsi" w:hAnsiTheme="majorHAnsi" w:cstheme="majorHAnsi"/>
                <w:sz w:val="22"/>
                <w:szCs w:val="22"/>
              </w:rPr>
              <w:t xml:space="preserve">shwani </w:t>
            </w:r>
            <w:r>
              <w:rPr>
                <w:rFonts w:asciiTheme="majorHAnsi" w:hAnsiTheme="majorHAnsi" w:cstheme="majorHAnsi"/>
                <w:sz w:val="22"/>
                <w:szCs w:val="22"/>
              </w:rPr>
              <w:t>A</w:t>
            </w:r>
            <w:r w:rsidRPr="00096BAC">
              <w:rPr>
                <w:rFonts w:asciiTheme="majorHAnsi" w:hAnsiTheme="majorHAnsi" w:cstheme="majorHAnsi"/>
                <w:sz w:val="22"/>
                <w:szCs w:val="22"/>
              </w:rPr>
              <w:t>nand</w:t>
            </w:r>
          </w:p>
          <w:p w14:paraId="5F87E5A9" w14:textId="77777777" w:rsidR="00096BAC" w:rsidRPr="00096BAC" w:rsidRDefault="00096BAC" w:rsidP="00096BAC">
            <w:pPr>
              <w:pStyle w:val="ListParagraph"/>
              <w:numPr>
                <w:ilvl w:val="0"/>
                <w:numId w:val="1"/>
              </w:numPr>
              <w:rPr>
                <w:rFonts w:asciiTheme="majorHAnsi" w:hAnsiTheme="majorHAnsi" w:cstheme="majorHAnsi"/>
                <w:sz w:val="22"/>
                <w:szCs w:val="22"/>
              </w:rPr>
            </w:pPr>
            <w:r w:rsidRPr="00096BAC">
              <w:rPr>
                <w:rFonts w:asciiTheme="majorHAnsi" w:hAnsiTheme="majorHAnsi" w:cstheme="majorHAnsi"/>
                <w:sz w:val="22"/>
                <w:szCs w:val="22"/>
              </w:rPr>
              <w:t>Neofytos Ferekkides</w:t>
            </w:r>
          </w:p>
          <w:p w14:paraId="7B8264AD" w14:textId="77777777" w:rsidR="00096BAC" w:rsidRPr="00096BAC" w:rsidRDefault="00096BAC" w:rsidP="00096BAC">
            <w:pPr>
              <w:pStyle w:val="ListParagraph"/>
              <w:numPr>
                <w:ilvl w:val="0"/>
                <w:numId w:val="1"/>
              </w:numPr>
              <w:rPr>
                <w:rFonts w:asciiTheme="majorHAnsi" w:hAnsiTheme="majorHAnsi" w:cstheme="majorHAnsi"/>
                <w:sz w:val="22"/>
                <w:szCs w:val="22"/>
              </w:rPr>
            </w:pPr>
            <w:r w:rsidRPr="00096BAC">
              <w:rPr>
                <w:rFonts w:asciiTheme="majorHAnsi" w:hAnsiTheme="majorHAnsi" w:cstheme="majorHAnsi"/>
                <w:sz w:val="22"/>
                <w:szCs w:val="22"/>
              </w:rPr>
              <w:t>Cristian Stefanini</w:t>
            </w:r>
          </w:p>
          <w:p w14:paraId="545D2A59" w14:textId="77777777" w:rsidR="00096BAC" w:rsidRPr="00096BAC" w:rsidRDefault="00096BAC" w:rsidP="00096BAC">
            <w:pPr>
              <w:pStyle w:val="ListParagraph"/>
              <w:numPr>
                <w:ilvl w:val="0"/>
                <w:numId w:val="1"/>
              </w:numPr>
              <w:rPr>
                <w:rFonts w:asciiTheme="majorHAnsi" w:hAnsiTheme="majorHAnsi" w:cstheme="majorHAnsi"/>
                <w:sz w:val="22"/>
                <w:szCs w:val="22"/>
              </w:rPr>
            </w:pPr>
            <w:r w:rsidRPr="00096BAC">
              <w:rPr>
                <w:rFonts w:asciiTheme="majorHAnsi" w:hAnsiTheme="majorHAnsi" w:cstheme="majorHAnsi"/>
                <w:sz w:val="22"/>
                <w:szCs w:val="22"/>
              </w:rPr>
              <w:t>Kutumba Velivela</w:t>
            </w:r>
          </w:p>
          <w:p w14:paraId="152E6895" w14:textId="793233BC" w:rsidR="00096BAC" w:rsidRPr="00096BAC" w:rsidRDefault="00096BAC" w:rsidP="00096BAC">
            <w:pPr>
              <w:pStyle w:val="ListParagraph"/>
              <w:numPr>
                <w:ilvl w:val="0"/>
                <w:numId w:val="1"/>
              </w:numPr>
              <w:rPr>
                <w:rFonts w:asciiTheme="majorHAnsi" w:hAnsiTheme="majorHAnsi" w:cstheme="majorHAnsi"/>
                <w:sz w:val="22"/>
                <w:szCs w:val="22"/>
              </w:rPr>
            </w:pPr>
            <w:r>
              <w:rPr>
                <w:rFonts w:asciiTheme="majorHAnsi" w:hAnsiTheme="majorHAnsi" w:cstheme="majorHAnsi"/>
                <w:sz w:val="22"/>
                <w:szCs w:val="22"/>
              </w:rPr>
              <w:t>M</w:t>
            </w:r>
            <w:r w:rsidRPr="00096BAC">
              <w:rPr>
                <w:rFonts w:asciiTheme="majorHAnsi" w:hAnsiTheme="majorHAnsi" w:cstheme="majorHAnsi"/>
                <w:sz w:val="22"/>
                <w:szCs w:val="22"/>
              </w:rPr>
              <w:t xml:space="preserve">ichael </w:t>
            </w:r>
            <w:r>
              <w:rPr>
                <w:rFonts w:asciiTheme="majorHAnsi" w:hAnsiTheme="majorHAnsi" w:cstheme="majorHAnsi"/>
                <w:sz w:val="22"/>
                <w:szCs w:val="22"/>
              </w:rPr>
              <w:t>M</w:t>
            </w:r>
            <w:r w:rsidRPr="00096BAC">
              <w:rPr>
                <w:rFonts w:asciiTheme="majorHAnsi" w:hAnsiTheme="majorHAnsi" w:cstheme="majorHAnsi"/>
                <w:sz w:val="22"/>
                <w:szCs w:val="22"/>
              </w:rPr>
              <w:t>ills</w:t>
            </w:r>
          </w:p>
          <w:p w14:paraId="306EE436" w14:textId="77777777" w:rsidR="00096BAC" w:rsidRPr="00096BAC" w:rsidRDefault="00096BAC" w:rsidP="00096BAC">
            <w:pPr>
              <w:pStyle w:val="ListParagraph"/>
              <w:numPr>
                <w:ilvl w:val="0"/>
                <w:numId w:val="1"/>
              </w:numPr>
              <w:rPr>
                <w:rFonts w:asciiTheme="majorHAnsi" w:hAnsiTheme="majorHAnsi" w:cstheme="majorHAnsi"/>
                <w:sz w:val="22"/>
                <w:szCs w:val="22"/>
              </w:rPr>
            </w:pPr>
            <w:r w:rsidRPr="00096BAC">
              <w:rPr>
                <w:rFonts w:asciiTheme="majorHAnsi" w:hAnsiTheme="majorHAnsi" w:cstheme="majorHAnsi"/>
                <w:sz w:val="22"/>
                <w:szCs w:val="22"/>
              </w:rPr>
              <w:t>Julian Elford</w:t>
            </w:r>
          </w:p>
          <w:p w14:paraId="0D63BC82" w14:textId="56321237" w:rsidR="00096BAC" w:rsidRPr="00096BAC" w:rsidRDefault="00096BAC" w:rsidP="00096BAC">
            <w:pPr>
              <w:pStyle w:val="ListParagraph"/>
              <w:numPr>
                <w:ilvl w:val="0"/>
                <w:numId w:val="1"/>
              </w:numPr>
              <w:rPr>
                <w:rFonts w:asciiTheme="majorHAnsi" w:hAnsiTheme="majorHAnsi" w:cstheme="majorHAnsi"/>
                <w:sz w:val="22"/>
                <w:szCs w:val="22"/>
              </w:rPr>
            </w:pPr>
            <w:r w:rsidRPr="00096BAC">
              <w:rPr>
                <w:rFonts w:asciiTheme="majorHAnsi" w:hAnsiTheme="majorHAnsi" w:cstheme="majorHAnsi"/>
                <w:sz w:val="22"/>
                <w:szCs w:val="22"/>
              </w:rPr>
              <w:t xml:space="preserve">Raghav Talasila </w:t>
            </w:r>
          </w:p>
          <w:p w14:paraId="46438963" w14:textId="77777777" w:rsidR="00096BAC" w:rsidRPr="00096BAC" w:rsidRDefault="00096BAC" w:rsidP="00096BAC">
            <w:pPr>
              <w:pStyle w:val="ListParagraph"/>
              <w:numPr>
                <w:ilvl w:val="0"/>
                <w:numId w:val="1"/>
              </w:numPr>
              <w:rPr>
                <w:rFonts w:asciiTheme="majorHAnsi" w:hAnsiTheme="majorHAnsi" w:cstheme="majorHAnsi"/>
                <w:sz w:val="22"/>
                <w:szCs w:val="22"/>
              </w:rPr>
            </w:pPr>
            <w:r w:rsidRPr="00096BAC">
              <w:rPr>
                <w:rFonts w:asciiTheme="majorHAnsi" w:hAnsiTheme="majorHAnsi" w:cstheme="majorHAnsi"/>
                <w:sz w:val="22"/>
                <w:szCs w:val="22"/>
              </w:rPr>
              <w:t>Mike Buck</w:t>
            </w:r>
          </w:p>
          <w:p w14:paraId="27FA83B7" w14:textId="77777777" w:rsidR="00096BAC" w:rsidRPr="00096BAC" w:rsidRDefault="00096BAC" w:rsidP="00096BAC">
            <w:pPr>
              <w:pStyle w:val="ListParagraph"/>
              <w:numPr>
                <w:ilvl w:val="0"/>
                <w:numId w:val="1"/>
              </w:numPr>
              <w:rPr>
                <w:rFonts w:asciiTheme="majorHAnsi" w:hAnsiTheme="majorHAnsi" w:cstheme="majorHAnsi"/>
                <w:sz w:val="22"/>
                <w:szCs w:val="22"/>
              </w:rPr>
            </w:pPr>
            <w:r w:rsidRPr="00096BAC">
              <w:rPr>
                <w:rFonts w:asciiTheme="majorHAnsi" w:hAnsiTheme="majorHAnsi" w:cstheme="majorHAnsi"/>
                <w:sz w:val="22"/>
                <w:szCs w:val="22"/>
              </w:rPr>
              <w:t>Richard &amp; Clare Soper</w:t>
            </w:r>
          </w:p>
          <w:p w14:paraId="509BDAC5" w14:textId="77777777" w:rsidR="00096BAC" w:rsidRPr="00096BAC" w:rsidRDefault="00096BAC" w:rsidP="00096BAC">
            <w:pPr>
              <w:pStyle w:val="ListParagraph"/>
              <w:numPr>
                <w:ilvl w:val="0"/>
                <w:numId w:val="1"/>
              </w:numPr>
              <w:rPr>
                <w:rFonts w:asciiTheme="majorHAnsi" w:hAnsiTheme="majorHAnsi" w:cstheme="majorHAnsi"/>
                <w:sz w:val="22"/>
                <w:szCs w:val="22"/>
              </w:rPr>
            </w:pPr>
            <w:r w:rsidRPr="00096BAC">
              <w:rPr>
                <w:rFonts w:asciiTheme="majorHAnsi" w:hAnsiTheme="majorHAnsi" w:cstheme="majorHAnsi"/>
                <w:sz w:val="22"/>
                <w:szCs w:val="22"/>
              </w:rPr>
              <w:t>Enrico Sapia</w:t>
            </w:r>
          </w:p>
          <w:p w14:paraId="0624A8DD" w14:textId="77777777" w:rsidR="00096BAC" w:rsidRPr="00096BAC" w:rsidRDefault="00096BAC" w:rsidP="00096BAC">
            <w:pPr>
              <w:pStyle w:val="ListParagraph"/>
              <w:numPr>
                <w:ilvl w:val="0"/>
                <w:numId w:val="1"/>
              </w:numPr>
              <w:rPr>
                <w:rFonts w:asciiTheme="majorHAnsi" w:hAnsiTheme="majorHAnsi" w:cstheme="majorHAnsi"/>
                <w:sz w:val="22"/>
                <w:szCs w:val="22"/>
              </w:rPr>
            </w:pPr>
            <w:r w:rsidRPr="00096BAC">
              <w:rPr>
                <w:rFonts w:asciiTheme="majorHAnsi" w:hAnsiTheme="majorHAnsi" w:cstheme="majorHAnsi"/>
                <w:sz w:val="22"/>
                <w:szCs w:val="22"/>
              </w:rPr>
              <w:t>Alex Fitzpatrick</w:t>
            </w:r>
          </w:p>
          <w:p w14:paraId="0093F750" w14:textId="77777777" w:rsidR="00096BAC" w:rsidRPr="00096BAC" w:rsidRDefault="00096BAC" w:rsidP="00096BAC">
            <w:pPr>
              <w:pStyle w:val="ListParagraph"/>
              <w:numPr>
                <w:ilvl w:val="0"/>
                <w:numId w:val="1"/>
              </w:numPr>
              <w:rPr>
                <w:rFonts w:asciiTheme="majorHAnsi" w:hAnsiTheme="majorHAnsi" w:cstheme="majorHAnsi"/>
                <w:sz w:val="22"/>
                <w:szCs w:val="22"/>
              </w:rPr>
            </w:pPr>
            <w:r w:rsidRPr="00096BAC">
              <w:rPr>
                <w:rFonts w:asciiTheme="majorHAnsi" w:hAnsiTheme="majorHAnsi" w:cstheme="majorHAnsi"/>
                <w:sz w:val="22"/>
                <w:szCs w:val="22"/>
              </w:rPr>
              <w:t>Gareth Roberts</w:t>
            </w:r>
          </w:p>
          <w:p w14:paraId="47836219" w14:textId="77777777" w:rsidR="00096BAC" w:rsidRPr="00096BAC" w:rsidRDefault="00096BAC" w:rsidP="00096BAC">
            <w:pPr>
              <w:pStyle w:val="ListParagraph"/>
              <w:numPr>
                <w:ilvl w:val="0"/>
                <w:numId w:val="1"/>
              </w:numPr>
              <w:rPr>
                <w:rFonts w:asciiTheme="majorHAnsi" w:hAnsiTheme="majorHAnsi" w:cstheme="majorHAnsi"/>
                <w:sz w:val="22"/>
                <w:szCs w:val="22"/>
              </w:rPr>
            </w:pPr>
            <w:r w:rsidRPr="00096BAC">
              <w:rPr>
                <w:rFonts w:asciiTheme="majorHAnsi" w:hAnsiTheme="majorHAnsi" w:cstheme="majorHAnsi"/>
                <w:sz w:val="22"/>
                <w:szCs w:val="22"/>
              </w:rPr>
              <w:t>Vednee Investment Ltd</w:t>
            </w:r>
          </w:p>
          <w:p w14:paraId="16572F1B" w14:textId="77777777" w:rsidR="00096BAC" w:rsidRPr="00096BAC" w:rsidRDefault="00096BAC" w:rsidP="00096BAC">
            <w:pPr>
              <w:pStyle w:val="ListParagraph"/>
              <w:numPr>
                <w:ilvl w:val="0"/>
                <w:numId w:val="1"/>
              </w:numPr>
              <w:rPr>
                <w:rFonts w:asciiTheme="majorHAnsi" w:hAnsiTheme="majorHAnsi" w:cstheme="majorHAnsi"/>
                <w:sz w:val="22"/>
                <w:szCs w:val="22"/>
              </w:rPr>
            </w:pPr>
            <w:r w:rsidRPr="00096BAC">
              <w:rPr>
                <w:rFonts w:asciiTheme="majorHAnsi" w:hAnsiTheme="majorHAnsi" w:cstheme="majorHAnsi"/>
                <w:sz w:val="22"/>
                <w:szCs w:val="22"/>
              </w:rPr>
              <w:t>Nicholas Aston</w:t>
            </w:r>
          </w:p>
          <w:p w14:paraId="29B6CB78" w14:textId="77777777" w:rsidR="00096BAC" w:rsidRPr="00096BAC" w:rsidRDefault="00096BAC" w:rsidP="00096BAC">
            <w:pPr>
              <w:pStyle w:val="ListParagraph"/>
              <w:numPr>
                <w:ilvl w:val="0"/>
                <w:numId w:val="1"/>
              </w:numPr>
              <w:rPr>
                <w:rFonts w:asciiTheme="majorHAnsi" w:hAnsiTheme="majorHAnsi" w:cstheme="majorHAnsi"/>
                <w:sz w:val="22"/>
                <w:szCs w:val="22"/>
              </w:rPr>
            </w:pPr>
            <w:r w:rsidRPr="00096BAC">
              <w:rPr>
                <w:rFonts w:asciiTheme="majorHAnsi" w:hAnsiTheme="majorHAnsi" w:cstheme="majorHAnsi"/>
                <w:sz w:val="22"/>
                <w:szCs w:val="22"/>
              </w:rPr>
              <w:t>Lavinia Edmed</w:t>
            </w:r>
          </w:p>
          <w:p w14:paraId="64A877F5" w14:textId="77777777" w:rsidR="00096BAC" w:rsidRPr="00096BAC" w:rsidRDefault="00096BAC" w:rsidP="00096BAC">
            <w:pPr>
              <w:pStyle w:val="ListParagraph"/>
              <w:numPr>
                <w:ilvl w:val="0"/>
                <w:numId w:val="1"/>
              </w:numPr>
              <w:rPr>
                <w:rFonts w:asciiTheme="majorHAnsi" w:hAnsiTheme="majorHAnsi" w:cstheme="majorHAnsi"/>
                <w:sz w:val="22"/>
                <w:szCs w:val="22"/>
              </w:rPr>
            </w:pPr>
            <w:r w:rsidRPr="00096BAC">
              <w:rPr>
                <w:rFonts w:asciiTheme="majorHAnsi" w:hAnsiTheme="majorHAnsi" w:cstheme="majorHAnsi"/>
                <w:sz w:val="22"/>
                <w:szCs w:val="22"/>
              </w:rPr>
              <w:lastRenderedPageBreak/>
              <w:t>Michael Beechener</w:t>
            </w:r>
          </w:p>
          <w:p w14:paraId="2E0EE924" w14:textId="77777777" w:rsidR="00096BAC" w:rsidRPr="00096BAC" w:rsidRDefault="00096BAC" w:rsidP="00096BAC">
            <w:pPr>
              <w:pStyle w:val="ListParagraph"/>
              <w:numPr>
                <w:ilvl w:val="0"/>
                <w:numId w:val="1"/>
              </w:numPr>
              <w:rPr>
                <w:rFonts w:asciiTheme="majorHAnsi" w:hAnsiTheme="majorHAnsi" w:cstheme="majorHAnsi"/>
                <w:sz w:val="22"/>
                <w:szCs w:val="22"/>
              </w:rPr>
            </w:pPr>
            <w:r w:rsidRPr="00096BAC">
              <w:rPr>
                <w:rFonts w:asciiTheme="majorHAnsi" w:hAnsiTheme="majorHAnsi" w:cstheme="majorHAnsi"/>
                <w:sz w:val="22"/>
                <w:szCs w:val="22"/>
              </w:rPr>
              <w:t>Swapna Chennupati</w:t>
            </w:r>
          </w:p>
          <w:p w14:paraId="0D12DC94" w14:textId="2A5EFB7C" w:rsidR="00096BAC" w:rsidRPr="00096BAC" w:rsidRDefault="00096BAC" w:rsidP="00096BAC">
            <w:pPr>
              <w:pStyle w:val="ListParagraph"/>
              <w:numPr>
                <w:ilvl w:val="0"/>
                <w:numId w:val="1"/>
              </w:numPr>
              <w:rPr>
                <w:rFonts w:asciiTheme="majorHAnsi" w:hAnsiTheme="majorHAnsi" w:cstheme="majorHAnsi"/>
                <w:sz w:val="22"/>
                <w:szCs w:val="22"/>
              </w:rPr>
            </w:pPr>
            <w:r w:rsidRPr="00096BAC">
              <w:rPr>
                <w:rFonts w:asciiTheme="majorHAnsi" w:hAnsiTheme="majorHAnsi" w:cstheme="majorHAnsi"/>
                <w:sz w:val="22"/>
                <w:szCs w:val="22"/>
              </w:rPr>
              <w:t>Rafael</w:t>
            </w:r>
            <w:r>
              <w:rPr>
                <w:rFonts w:asciiTheme="majorHAnsi" w:hAnsiTheme="majorHAnsi" w:cstheme="majorHAnsi"/>
                <w:sz w:val="22"/>
                <w:szCs w:val="22"/>
              </w:rPr>
              <w:t xml:space="preserve"> Martins</w:t>
            </w:r>
          </w:p>
          <w:p w14:paraId="27A4CCB8" w14:textId="77777777" w:rsidR="00096BAC" w:rsidRPr="00096BAC" w:rsidRDefault="00096BAC" w:rsidP="00096BAC">
            <w:pPr>
              <w:pStyle w:val="ListParagraph"/>
              <w:numPr>
                <w:ilvl w:val="0"/>
                <w:numId w:val="1"/>
              </w:numPr>
              <w:rPr>
                <w:rFonts w:asciiTheme="majorHAnsi" w:hAnsiTheme="majorHAnsi" w:cstheme="majorHAnsi"/>
                <w:sz w:val="22"/>
                <w:szCs w:val="22"/>
              </w:rPr>
            </w:pPr>
            <w:r w:rsidRPr="00096BAC">
              <w:rPr>
                <w:rFonts w:asciiTheme="majorHAnsi" w:hAnsiTheme="majorHAnsi" w:cstheme="majorHAnsi"/>
                <w:sz w:val="22"/>
                <w:szCs w:val="22"/>
              </w:rPr>
              <w:t>Glenn Gooch &amp; Marilyn Gooch</w:t>
            </w:r>
          </w:p>
          <w:p w14:paraId="784E7619" w14:textId="77777777" w:rsidR="00096BAC" w:rsidRPr="00096BAC" w:rsidRDefault="00096BAC" w:rsidP="00096BAC">
            <w:pPr>
              <w:pStyle w:val="ListParagraph"/>
              <w:numPr>
                <w:ilvl w:val="0"/>
                <w:numId w:val="1"/>
              </w:numPr>
              <w:rPr>
                <w:rFonts w:asciiTheme="majorHAnsi" w:hAnsiTheme="majorHAnsi" w:cstheme="majorHAnsi"/>
                <w:sz w:val="22"/>
                <w:szCs w:val="22"/>
              </w:rPr>
            </w:pPr>
            <w:r w:rsidRPr="00096BAC">
              <w:rPr>
                <w:rFonts w:asciiTheme="majorHAnsi" w:hAnsiTheme="majorHAnsi" w:cstheme="majorHAnsi"/>
                <w:sz w:val="22"/>
                <w:szCs w:val="22"/>
              </w:rPr>
              <w:t>Sarah McOmish</w:t>
            </w:r>
          </w:p>
          <w:p w14:paraId="75159351" w14:textId="55105CD4" w:rsidR="00096BAC" w:rsidRPr="00096BAC" w:rsidRDefault="00096BAC" w:rsidP="00096BAC">
            <w:pPr>
              <w:pStyle w:val="ListParagraph"/>
              <w:numPr>
                <w:ilvl w:val="0"/>
                <w:numId w:val="1"/>
              </w:numPr>
              <w:rPr>
                <w:rFonts w:asciiTheme="majorHAnsi" w:hAnsiTheme="majorHAnsi" w:cstheme="majorHAnsi"/>
                <w:sz w:val="22"/>
                <w:szCs w:val="22"/>
              </w:rPr>
            </w:pPr>
            <w:r>
              <w:rPr>
                <w:rFonts w:asciiTheme="majorHAnsi" w:hAnsiTheme="majorHAnsi" w:cstheme="majorHAnsi"/>
                <w:sz w:val="22"/>
                <w:szCs w:val="22"/>
              </w:rPr>
              <w:t>H</w:t>
            </w:r>
            <w:r w:rsidRPr="00096BAC">
              <w:rPr>
                <w:rFonts w:asciiTheme="majorHAnsi" w:hAnsiTheme="majorHAnsi" w:cstheme="majorHAnsi"/>
                <w:sz w:val="22"/>
                <w:szCs w:val="22"/>
              </w:rPr>
              <w:t xml:space="preserve">ilary </w:t>
            </w:r>
            <w:r>
              <w:rPr>
                <w:rFonts w:asciiTheme="majorHAnsi" w:hAnsiTheme="majorHAnsi" w:cstheme="majorHAnsi"/>
                <w:sz w:val="22"/>
                <w:szCs w:val="22"/>
              </w:rPr>
              <w:t>P</w:t>
            </w:r>
            <w:r w:rsidRPr="00096BAC">
              <w:rPr>
                <w:rFonts w:asciiTheme="majorHAnsi" w:hAnsiTheme="majorHAnsi" w:cstheme="majorHAnsi"/>
                <w:sz w:val="22"/>
                <w:szCs w:val="22"/>
              </w:rPr>
              <w:t>ack</w:t>
            </w:r>
          </w:p>
          <w:p w14:paraId="34D3AC8D" w14:textId="1C696AB8" w:rsidR="00096BAC" w:rsidRPr="00096BAC" w:rsidRDefault="00096BAC" w:rsidP="00096BAC">
            <w:pPr>
              <w:pStyle w:val="ListParagraph"/>
              <w:numPr>
                <w:ilvl w:val="0"/>
                <w:numId w:val="1"/>
              </w:numPr>
              <w:rPr>
                <w:rFonts w:asciiTheme="majorHAnsi" w:hAnsiTheme="majorHAnsi" w:cstheme="majorHAnsi"/>
                <w:sz w:val="22"/>
                <w:szCs w:val="22"/>
              </w:rPr>
            </w:pPr>
            <w:r w:rsidRPr="00096BAC">
              <w:rPr>
                <w:rFonts w:asciiTheme="majorHAnsi" w:hAnsiTheme="majorHAnsi" w:cstheme="majorHAnsi"/>
                <w:sz w:val="22"/>
                <w:szCs w:val="22"/>
              </w:rPr>
              <w:t>Francesco Cuda</w:t>
            </w:r>
          </w:p>
          <w:p w14:paraId="378F5EB6" w14:textId="77777777" w:rsidR="00096BAC" w:rsidRPr="00096BAC" w:rsidRDefault="00096BAC" w:rsidP="00096BAC">
            <w:pPr>
              <w:pStyle w:val="ListParagraph"/>
              <w:numPr>
                <w:ilvl w:val="0"/>
                <w:numId w:val="1"/>
              </w:numPr>
              <w:rPr>
                <w:rFonts w:asciiTheme="majorHAnsi" w:hAnsiTheme="majorHAnsi" w:cstheme="majorHAnsi"/>
                <w:sz w:val="22"/>
                <w:szCs w:val="22"/>
              </w:rPr>
            </w:pPr>
            <w:r w:rsidRPr="00096BAC">
              <w:rPr>
                <w:rFonts w:asciiTheme="majorHAnsi" w:hAnsiTheme="majorHAnsi" w:cstheme="majorHAnsi"/>
                <w:sz w:val="22"/>
                <w:szCs w:val="22"/>
              </w:rPr>
              <w:t>David Southgate</w:t>
            </w:r>
          </w:p>
          <w:p w14:paraId="05EB69FA" w14:textId="5DB63828" w:rsidR="00096BAC" w:rsidRPr="00096BAC" w:rsidRDefault="00096BAC" w:rsidP="00096BAC">
            <w:pPr>
              <w:pStyle w:val="ListParagraph"/>
              <w:numPr>
                <w:ilvl w:val="0"/>
                <w:numId w:val="1"/>
              </w:numPr>
              <w:rPr>
                <w:rFonts w:asciiTheme="majorHAnsi" w:hAnsiTheme="majorHAnsi" w:cstheme="majorHAnsi"/>
                <w:sz w:val="22"/>
                <w:szCs w:val="22"/>
              </w:rPr>
            </w:pPr>
            <w:r w:rsidRPr="00096BAC">
              <w:rPr>
                <w:rFonts w:asciiTheme="majorHAnsi" w:hAnsiTheme="majorHAnsi" w:cstheme="majorHAnsi"/>
                <w:sz w:val="22"/>
                <w:szCs w:val="22"/>
              </w:rPr>
              <w:t>Sarah and Andrew Hall</w:t>
            </w:r>
          </w:p>
          <w:p w14:paraId="352A87D6" w14:textId="77777777" w:rsidR="00096BAC" w:rsidRPr="00096BAC" w:rsidRDefault="00096BAC" w:rsidP="00096BAC">
            <w:pPr>
              <w:pStyle w:val="ListParagraph"/>
              <w:numPr>
                <w:ilvl w:val="0"/>
                <w:numId w:val="1"/>
              </w:numPr>
              <w:rPr>
                <w:rFonts w:asciiTheme="majorHAnsi" w:hAnsiTheme="majorHAnsi" w:cstheme="majorHAnsi"/>
                <w:sz w:val="22"/>
                <w:szCs w:val="22"/>
              </w:rPr>
            </w:pPr>
            <w:r w:rsidRPr="00096BAC">
              <w:rPr>
                <w:rFonts w:asciiTheme="majorHAnsi" w:hAnsiTheme="majorHAnsi" w:cstheme="majorHAnsi"/>
                <w:sz w:val="22"/>
                <w:szCs w:val="22"/>
              </w:rPr>
              <w:t>Julian Mellors</w:t>
            </w:r>
          </w:p>
          <w:p w14:paraId="3BA9FE39" w14:textId="77777777" w:rsidR="00096BAC" w:rsidRPr="00096BAC" w:rsidRDefault="00096BAC" w:rsidP="00096BAC">
            <w:pPr>
              <w:pStyle w:val="ListParagraph"/>
              <w:numPr>
                <w:ilvl w:val="0"/>
                <w:numId w:val="1"/>
              </w:numPr>
              <w:rPr>
                <w:rFonts w:asciiTheme="majorHAnsi" w:hAnsiTheme="majorHAnsi" w:cstheme="majorHAnsi"/>
                <w:sz w:val="22"/>
                <w:szCs w:val="22"/>
              </w:rPr>
            </w:pPr>
            <w:r w:rsidRPr="00096BAC">
              <w:rPr>
                <w:rFonts w:asciiTheme="majorHAnsi" w:hAnsiTheme="majorHAnsi" w:cstheme="majorHAnsi"/>
                <w:sz w:val="22"/>
                <w:szCs w:val="22"/>
              </w:rPr>
              <w:t>Martin Colenutt</w:t>
            </w:r>
          </w:p>
          <w:p w14:paraId="038AB69D" w14:textId="77777777" w:rsidR="00096BAC" w:rsidRPr="00096BAC" w:rsidRDefault="00096BAC" w:rsidP="00096BAC">
            <w:pPr>
              <w:pStyle w:val="ListParagraph"/>
              <w:numPr>
                <w:ilvl w:val="0"/>
                <w:numId w:val="1"/>
              </w:numPr>
              <w:rPr>
                <w:rFonts w:asciiTheme="majorHAnsi" w:hAnsiTheme="majorHAnsi" w:cstheme="majorHAnsi"/>
                <w:sz w:val="22"/>
                <w:szCs w:val="22"/>
              </w:rPr>
            </w:pPr>
            <w:r w:rsidRPr="00096BAC">
              <w:rPr>
                <w:rFonts w:asciiTheme="majorHAnsi" w:hAnsiTheme="majorHAnsi" w:cstheme="majorHAnsi"/>
                <w:sz w:val="22"/>
                <w:szCs w:val="22"/>
              </w:rPr>
              <w:t>Dave Edwards</w:t>
            </w:r>
          </w:p>
          <w:p w14:paraId="7B8C59B5" w14:textId="0FDDB84C" w:rsidR="00096BAC" w:rsidRDefault="00096BAC" w:rsidP="00096BAC">
            <w:pPr>
              <w:pStyle w:val="ListParagraph"/>
              <w:numPr>
                <w:ilvl w:val="0"/>
                <w:numId w:val="1"/>
              </w:numPr>
              <w:rPr>
                <w:rFonts w:asciiTheme="majorHAnsi" w:hAnsiTheme="majorHAnsi" w:cstheme="majorHAnsi"/>
                <w:sz w:val="22"/>
                <w:szCs w:val="22"/>
              </w:rPr>
            </w:pPr>
            <w:r w:rsidRPr="00096BAC">
              <w:rPr>
                <w:rFonts w:asciiTheme="majorHAnsi" w:hAnsiTheme="majorHAnsi" w:cstheme="majorHAnsi"/>
                <w:sz w:val="22"/>
                <w:szCs w:val="22"/>
              </w:rPr>
              <w:t xml:space="preserve">Helen </w:t>
            </w:r>
            <w:r>
              <w:rPr>
                <w:rFonts w:asciiTheme="majorHAnsi" w:hAnsiTheme="majorHAnsi" w:cstheme="majorHAnsi"/>
                <w:sz w:val="22"/>
                <w:szCs w:val="22"/>
              </w:rPr>
              <w:t>K</w:t>
            </w:r>
            <w:r w:rsidRPr="00096BAC">
              <w:rPr>
                <w:rFonts w:asciiTheme="majorHAnsi" w:hAnsiTheme="majorHAnsi" w:cstheme="majorHAnsi"/>
                <w:sz w:val="22"/>
                <w:szCs w:val="22"/>
              </w:rPr>
              <w:t>enward</w:t>
            </w:r>
          </w:p>
          <w:p w14:paraId="525A6931" w14:textId="132066E3" w:rsidR="00096BAC" w:rsidRDefault="00096BAC" w:rsidP="00096BAC">
            <w:pPr>
              <w:pStyle w:val="ListParagraph"/>
              <w:numPr>
                <w:ilvl w:val="0"/>
                <w:numId w:val="1"/>
              </w:numPr>
              <w:rPr>
                <w:rFonts w:asciiTheme="majorHAnsi" w:hAnsiTheme="majorHAnsi" w:cstheme="majorHAnsi"/>
                <w:sz w:val="22"/>
                <w:szCs w:val="22"/>
              </w:rPr>
            </w:pPr>
            <w:r w:rsidRPr="00096BAC">
              <w:rPr>
                <w:rFonts w:asciiTheme="majorHAnsi" w:hAnsiTheme="majorHAnsi" w:cstheme="majorHAnsi"/>
                <w:sz w:val="22"/>
                <w:szCs w:val="22"/>
              </w:rPr>
              <w:t>David Loxton</w:t>
            </w:r>
          </w:p>
          <w:p w14:paraId="5D17CEDB" w14:textId="76EA26C1" w:rsidR="00096BAC" w:rsidRPr="00096BAC" w:rsidRDefault="00096BAC" w:rsidP="00096BAC">
            <w:pPr>
              <w:pStyle w:val="ListParagraph"/>
              <w:numPr>
                <w:ilvl w:val="0"/>
                <w:numId w:val="1"/>
              </w:numPr>
              <w:rPr>
                <w:rFonts w:asciiTheme="majorHAnsi" w:hAnsiTheme="majorHAnsi" w:cstheme="majorHAnsi"/>
                <w:sz w:val="22"/>
                <w:szCs w:val="22"/>
              </w:rPr>
            </w:pPr>
            <w:r>
              <w:rPr>
                <w:rFonts w:asciiTheme="majorHAnsi" w:hAnsiTheme="majorHAnsi" w:cstheme="majorHAnsi"/>
                <w:sz w:val="22"/>
                <w:szCs w:val="22"/>
              </w:rPr>
              <w:t>Steven To</w:t>
            </w:r>
          </w:p>
          <w:p w14:paraId="71826121" w14:textId="77777777" w:rsidR="00096BAC" w:rsidRPr="00096BAC" w:rsidRDefault="00096BAC" w:rsidP="00096BAC">
            <w:pPr>
              <w:pStyle w:val="ListParagraph"/>
              <w:numPr>
                <w:ilvl w:val="0"/>
                <w:numId w:val="1"/>
              </w:numPr>
              <w:rPr>
                <w:rFonts w:asciiTheme="majorHAnsi" w:hAnsiTheme="majorHAnsi" w:cstheme="majorHAnsi"/>
                <w:sz w:val="22"/>
                <w:szCs w:val="22"/>
              </w:rPr>
            </w:pPr>
            <w:r w:rsidRPr="00096BAC">
              <w:rPr>
                <w:rFonts w:asciiTheme="majorHAnsi" w:hAnsiTheme="majorHAnsi" w:cstheme="majorHAnsi"/>
                <w:sz w:val="22"/>
                <w:szCs w:val="22"/>
              </w:rPr>
              <w:t>Nigel Taylor</w:t>
            </w:r>
          </w:p>
          <w:p w14:paraId="55FF907B" w14:textId="77777777" w:rsidR="00096BAC" w:rsidRPr="00096BAC" w:rsidRDefault="00096BAC" w:rsidP="00096BAC">
            <w:pPr>
              <w:pStyle w:val="ListParagraph"/>
              <w:numPr>
                <w:ilvl w:val="0"/>
                <w:numId w:val="1"/>
              </w:numPr>
              <w:rPr>
                <w:rFonts w:asciiTheme="majorHAnsi" w:hAnsiTheme="majorHAnsi" w:cstheme="majorHAnsi"/>
                <w:sz w:val="22"/>
                <w:szCs w:val="22"/>
              </w:rPr>
            </w:pPr>
            <w:r w:rsidRPr="00096BAC">
              <w:rPr>
                <w:rFonts w:asciiTheme="majorHAnsi" w:hAnsiTheme="majorHAnsi" w:cstheme="majorHAnsi"/>
                <w:sz w:val="22"/>
                <w:szCs w:val="22"/>
              </w:rPr>
              <w:t>Manish Patil &amp; Yogita Patil</w:t>
            </w:r>
          </w:p>
          <w:p w14:paraId="4856A8EF" w14:textId="77777777" w:rsidR="00096BAC" w:rsidRPr="00096BAC" w:rsidRDefault="00096BAC" w:rsidP="00096BAC">
            <w:pPr>
              <w:pStyle w:val="ListParagraph"/>
              <w:numPr>
                <w:ilvl w:val="0"/>
                <w:numId w:val="1"/>
              </w:numPr>
              <w:rPr>
                <w:rFonts w:asciiTheme="majorHAnsi" w:hAnsiTheme="majorHAnsi" w:cstheme="majorHAnsi"/>
                <w:sz w:val="22"/>
                <w:szCs w:val="22"/>
              </w:rPr>
            </w:pPr>
            <w:r w:rsidRPr="00096BAC">
              <w:rPr>
                <w:rFonts w:asciiTheme="majorHAnsi" w:hAnsiTheme="majorHAnsi" w:cstheme="majorHAnsi"/>
                <w:sz w:val="22"/>
                <w:szCs w:val="22"/>
              </w:rPr>
              <w:t>James Foreman and Ellie Fletcher</w:t>
            </w:r>
          </w:p>
          <w:p w14:paraId="3F9BA208" w14:textId="77777777" w:rsidR="00096BAC" w:rsidRPr="00096BAC" w:rsidRDefault="00096BAC" w:rsidP="00096BAC">
            <w:pPr>
              <w:pStyle w:val="ListParagraph"/>
              <w:numPr>
                <w:ilvl w:val="0"/>
                <w:numId w:val="1"/>
              </w:numPr>
              <w:rPr>
                <w:rFonts w:asciiTheme="majorHAnsi" w:hAnsiTheme="majorHAnsi" w:cstheme="majorHAnsi"/>
                <w:sz w:val="22"/>
                <w:szCs w:val="22"/>
              </w:rPr>
            </w:pPr>
            <w:r w:rsidRPr="00096BAC">
              <w:rPr>
                <w:rFonts w:asciiTheme="majorHAnsi" w:hAnsiTheme="majorHAnsi" w:cstheme="majorHAnsi"/>
                <w:sz w:val="22"/>
                <w:szCs w:val="22"/>
              </w:rPr>
              <w:t>Douglas How</w:t>
            </w:r>
          </w:p>
          <w:p w14:paraId="50A3D224" w14:textId="77777777" w:rsidR="00096BAC" w:rsidRPr="00096BAC" w:rsidRDefault="00096BAC" w:rsidP="00096BAC">
            <w:pPr>
              <w:pStyle w:val="ListParagraph"/>
              <w:numPr>
                <w:ilvl w:val="0"/>
                <w:numId w:val="1"/>
              </w:numPr>
              <w:rPr>
                <w:rFonts w:asciiTheme="majorHAnsi" w:hAnsiTheme="majorHAnsi" w:cstheme="majorHAnsi"/>
                <w:sz w:val="22"/>
                <w:szCs w:val="22"/>
              </w:rPr>
            </w:pPr>
            <w:r w:rsidRPr="00096BAC">
              <w:rPr>
                <w:rFonts w:asciiTheme="majorHAnsi" w:hAnsiTheme="majorHAnsi" w:cstheme="majorHAnsi"/>
                <w:sz w:val="22"/>
                <w:szCs w:val="22"/>
              </w:rPr>
              <w:t>Paul Wright</w:t>
            </w:r>
          </w:p>
          <w:p w14:paraId="37C182A0" w14:textId="2A760FDE" w:rsidR="00096BAC" w:rsidRPr="00096BAC" w:rsidRDefault="00096BAC" w:rsidP="00096BAC">
            <w:pPr>
              <w:pStyle w:val="ListParagraph"/>
              <w:numPr>
                <w:ilvl w:val="0"/>
                <w:numId w:val="1"/>
              </w:numPr>
              <w:rPr>
                <w:rFonts w:asciiTheme="majorHAnsi" w:hAnsiTheme="majorHAnsi" w:cstheme="majorHAnsi"/>
                <w:sz w:val="22"/>
                <w:szCs w:val="22"/>
              </w:rPr>
            </w:pPr>
            <w:r w:rsidRPr="00096BAC">
              <w:rPr>
                <w:rFonts w:asciiTheme="majorHAnsi" w:hAnsiTheme="majorHAnsi" w:cstheme="majorHAnsi"/>
                <w:sz w:val="22"/>
                <w:szCs w:val="22"/>
              </w:rPr>
              <w:t>Craig Har</w:t>
            </w:r>
            <w:r w:rsidR="00773580">
              <w:rPr>
                <w:rFonts w:asciiTheme="majorHAnsi" w:hAnsiTheme="majorHAnsi" w:cstheme="majorHAnsi"/>
                <w:sz w:val="22"/>
                <w:szCs w:val="22"/>
              </w:rPr>
              <w:t>r</w:t>
            </w:r>
            <w:r w:rsidRPr="00096BAC">
              <w:rPr>
                <w:rFonts w:asciiTheme="majorHAnsi" w:hAnsiTheme="majorHAnsi" w:cstheme="majorHAnsi"/>
                <w:sz w:val="22"/>
                <w:szCs w:val="22"/>
              </w:rPr>
              <w:t>is</w:t>
            </w:r>
          </w:p>
          <w:p w14:paraId="15BCFBE9" w14:textId="77777777" w:rsidR="00096BAC" w:rsidRPr="00096BAC" w:rsidRDefault="00096BAC" w:rsidP="00096BAC">
            <w:pPr>
              <w:pStyle w:val="ListParagraph"/>
              <w:numPr>
                <w:ilvl w:val="0"/>
                <w:numId w:val="1"/>
              </w:numPr>
              <w:rPr>
                <w:rFonts w:asciiTheme="majorHAnsi" w:hAnsiTheme="majorHAnsi" w:cstheme="majorHAnsi"/>
                <w:sz w:val="22"/>
                <w:szCs w:val="22"/>
              </w:rPr>
            </w:pPr>
            <w:r w:rsidRPr="00096BAC">
              <w:rPr>
                <w:rFonts w:asciiTheme="majorHAnsi" w:hAnsiTheme="majorHAnsi" w:cstheme="majorHAnsi"/>
                <w:sz w:val="22"/>
                <w:szCs w:val="22"/>
              </w:rPr>
              <w:t>Bo LIN</w:t>
            </w:r>
          </w:p>
          <w:p w14:paraId="0E18CD93" w14:textId="77777777" w:rsidR="00096BAC" w:rsidRPr="00096BAC" w:rsidRDefault="00096BAC" w:rsidP="00096BAC">
            <w:pPr>
              <w:pStyle w:val="ListParagraph"/>
              <w:numPr>
                <w:ilvl w:val="0"/>
                <w:numId w:val="1"/>
              </w:numPr>
              <w:rPr>
                <w:rFonts w:asciiTheme="majorHAnsi" w:hAnsiTheme="majorHAnsi" w:cstheme="majorHAnsi"/>
                <w:sz w:val="22"/>
                <w:szCs w:val="22"/>
              </w:rPr>
            </w:pPr>
            <w:r w:rsidRPr="00096BAC">
              <w:rPr>
                <w:rFonts w:asciiTheme="majorHAnsi" w:hAnsiTheme="majorHAnsi" w:cstheme="majorHAnsi"/>
                <w:sz w:val="22"/>
                <w:szCs w:val="22"/>
              </w:rPr>
              <w:t>Ruoxi Lin</w:t>
            </w:r>
          </w:p>
          <w:p w14:paraId="68932F28" w14:textId="77777777" w:rsidR="00096BAC" w:rsidRPr="00096BAC" w:rsidRDefault="00096BAC" w:rsidP="00096BAC">
            <w:pPr>
              <w:pStyle w:val="ListParagraph"/>
              <w:numPr>
                <w:ilvl w:val="0"/>
                <w:numId w:val="1"/>
              </w:numPr>
              <w:rPr>
                <w:rFonts w:asciiTheme="majorHAnsi" w:hAnsiTheme="majorHAnsi" w:cstheme="majorHAnsi"/>
                <w:sz w:val="22"/>
                <w:szCs w:val="22"/>
              </w:rPr>
            </w:pPr>
            <w:r w:rsidRPr="00096BAC">
              <w:rPr>
                <w:rFonts w:asciiTheme="majorHAnsi" w:hAnsiTheme="majorHAnsi" w:cstheme="majorHAnsi"/>
                <w:sz w:val="22"/>
                <w:szCs w:val="22"/>
              </w:rPr>
              <w:t>Kathryn Dean</w:t>
            </w:r>
          </w:p>
          <w:p w14:paraId="7184F88E" w14:textId="77777777" w:rsidR="00096BAC" w:rsidRPr="00096BAC" w:rsidRDefault="00096BAC" w:rsidP="00096BAC">
            <w:pPr>
              <w:pStyle w:val="ListParagraph"/>
              <w:numPr>
                <w:ilvl w:val="0"/>
                <w:numId w:val="1"/>
              </w:numPr>
              <w:rPr>
                <w:rFonts w:asciiTheme="majorHAnsi" w:hAnsiTheme="majorHAnsi" w:cstheme="majorHAnsi"/>
                <w:sz w:val="22"/>
                <w:szCs w:val="22"/>
              </w:rPr>
            </w:pPr>
            <w:r w:rsidRPr="00096BAC">
              <w:rPr>
                <w:rFonts w:asciiTheme="majorHAnsi" w:hAnsiTheme="majorHAnsi" w:cstheme="majorHAnsi"/>
                <w:sz w:val="22"/>
                <w:szCs w:val="22"/>
              </w:rPr>
              <w:t>Graham Lewis</w:t>
            </w:r>
          </w:p>
          <w:p w14:paraId="78BC3FE4" w14:textId="77777777" w:rsidR="00096BAC" w:rsidRPr="00096BAC" w:rsidRDefault="00096BAC" w:rsidP="00096BAC">
            <w:pPr>
              <w:pStyle w:val="ListParagraph"/>
              <w:numPr>
                <w:ilvl w:val="0"/>
                <w:numId w:val="1"/>
              </w:numPr>
              <w:rPr>
                <w:rFonts w:asciiTheme="majorHAnsi" w:hAnsiTheme="majorHAnsi" w:cstheme="majorHAnsi"/>
                <w:sz w:val="22"/>
                <w:szCs w:val="22"/>
              </w:rPr>
            </w:pPr>
            <w:r w:rsidRPr="00096BAC">
              <w:rPr>
                <w:rFonts w:asciiTheme="majorHAnsi" w:hAnsiTheme="majorHAnsi" w:cstheme="majorHAnsi"/>
                <w:sz w:val="22"/>
                <w:szCs w:val="22"/>
              </w:rPr>
              <w:t>Jeremy Buttery</w:t>
            </w:r>
          </w:p>
          <w:p w14:paraId="68EBFE71" w14:textId="77777777" w:rsidR="00096BAC" w:rsidRPr="00096BAC" w:rsidRDefault="00096BAC" w:rsidP="00096BAC">
            <w:pPr>
              <w:pStyle w:val="ListParagraph"/>
              <w:numPr>
                <w:ilvl w:val="0"/>
                <w:numId w:val="1"/>
              </w:numPr>
              <w:rPr>
                <w:rFonts w:asciiTheme="majorHAnsi" w:hAnsiTheme="majorHAnsi" w:cstheme="majorHAnsi"/>
                <w:sz w:val="22"/>
                <w:szCs w:val="22"/>
              </w:rPr>
            </w:pPr>
            <w:r w:rsidRPr="00096BAC">
              <w:rPr>
                <w:rFonts w:asciiTheme="majorHAnsi" w:hAnsiTheme="majorHAnsi" w:cstheme="majorHAnsi"/>
                <w:sz w:val="22"/>
                <w:szCs w:val="22"/>
              </w:rPr>
              <w:t>Paula Watkins</w:t>
            </w:r>
          </w:p>
          <w:p w14:paraId="408D358E" w14:textId="28D55E76" w:rsidR="00096BAC" w:rsidRPr="00096BAC" w:rsidRDefault="00096BAC" w:rsidP="00096BAC">
            <w:pPr>
              <w:pStyle w:val="ListParagraph"/>
              <w:numPr>
                <w:ilvl w:val="0"/>
                <w:numId w:val="1"/>
              </w:numPr>
              <w:rPr>
                <w:rFonts w:asciiTheme="majorHAnsi" w:hAnsiTheme="majorHAnsi" w:cstheme="majorHAnsi"/>
                <w:sz w:val="22"/>
                <w:szCs w:val="22"/>
              </w:rPr>
            </w:pPr>
            <w:r w:rsidRPr="00096BAC">
              <w:rPr>
                <w:rFonts w:asciiTheme="majorHAnsi" w:hAnsiTheme="majorHAnsi" w:cstheme="majorHAnsi"/>
                <w:sz w:val="22"/>
                <w:szCs w:val="22"/>
              </w:rPr>
              <w:t>A</w:t>
            </w:r>
            <w:r>
              <w:rPr>
                <w:rFonts w:asciiTheme="majorHAnsi" w:hAnsiTheme="majorHAnsi" w:cstheme="majorHAnsi"/>
                <w:sz w:val="22"/>
                <w:szCs w:val="22"/>
              </w:rPr>
              <w:t>d</w:t>
            </w:r>
            <w:r w:rsidRPr="00096BAC">
              <w:rPr>
                <w:rFonts w:asciiTheme="majorHAnsi" w:hAnsiTheme="majorHAnsi" w:cstheme="majorHAnsi"/>
                <w:sz w:val="22"/>
                <w:szCs w:val="22"/>
              </w:rPr>
              <w:t>eel Ishaq</w:t>
            </w:r>
          </w:p>
          <w:p w14:paraId="044C4FC6" w14:textId="77777777" w:rsidR="00096BAC" w:rsidRPr="00096BAC" w:rsidRDefault="00096BAC" w:rsidP="00096BAC">
            <w:pPr>
              <w:pStyle w:val="ListParagraph"/>
              <w:numPr>
                <w:ilvl w:val="0"/>
                <w:numId w:val="1"/>
              </w:numPr>
              <w:rPr>
                <w:rFonts w:asciiTheme="majorHAnsi" w:hAnsiTheme="majorHAnsi" w:cstheme="majorHAnsi"/>
                <w:sz w:val="22"/>
                <w:szCs w:val="22"/>
              </w:rPr>
            </w:pPr>
            <w:r w:rsidRPr="00096BAC">
              <w:rPr>
                <w:rFonts w:asciiTheme="majorHAnsi" w:hAnsiTheme="majorHAnsi" w:cstheme="majorHAnsi"/>
                <w:sz w:val="22"/>
                <w:szCs w:val="22"/>
              </w:rPr>
              <w:t>Jack Blogg</w:t>
            </w:r>
          </w:p>
          <w:p w14:paraId="684E4EAE" w14:textId="7E588157" w:rsidR="00096BAC" w:rsidRPr="00096BAC" w:rsidRDefault="00096BAC" w:rsidP="00096BAC">
            <w:pPr>
              <w:pStyle w:val="ListParagraph"/>
              <w:numPr>
                <w:ilvl w:val="0"/>
                <w:numId w:val="1"/>
              </w:numPr>
              <w:rPr>
                <w:rFonts w:asciiTheme="majorHAnsi" w:hAnsiTheme="majorHAnsi" w:cstheme="majorHAnsi"/>
                <w:sz w:val="22"/>
                <w:szCs w:val="22"/>
              </w:rPr>
            </w:pPr>
            <w:r w:rsidRPr="00096BAC">
              <w:rPr>
                <w:rFonts w:asciiTheme="majorHAnsi" w:hAnsiTheme="majorHAnsi" w:cstheme="majorHAnsi"/>
                <w:sz w:val="22"/>
                <w:szCs w:val="22"/>
              </w:rPr>
              <w:t>Glyn Thorneloe</w:t>
            </w:r>
          </w:p>
          <w:p w14:paraId="6EB34E6E" w14:textId="77777777" w:rsidR="00096BAC" w:rsidRPr="00096BAC" w:rsidRDefault="00096BAC" w:rsidP="00096BAC">
            <w:pPr>
              <w:pStyle w:val="ListParagraph"/>
              <w:numPr>
                <w:ilvl w:val="0"/>
                <w:numId w:val="1"/>
              </w:numPr>
              <w:rPr>
                <w:rFonts w:asciiTheme="majorHAnsi" w:hAnsiTheme="majorHAnsi" w:cstheme="majorHAnsi"/>
                <w:sz w:val="22"/>
                <w:szCs w:val="22"/>
              </w:rPr>
            </w:pPr>
            <w:r w:rsidRPr="00096BAC">
              <w:rPr>
                <w:rFonts w:asciiTheme="majorHAnsi" w:hAnsiTheme="majorHAnsi" w:cstheme="majorHAnsi"/>
                <w:sz w:val="22"/>
                <w:szCs w:val="22"/>
              </w:rPr>
              <w:t>Vernon Needham</w:t>
            </w:r>
          </w:p>
          <w:p w14:paraId="6FD4B17E" w14:textId="77777777" w:rsidR="00096BAC" w:rsidRPr="00096BAC" w:rsidRDefault="00096BAC" w:rsidP="00096BAC">
            <w:pPr>
              <w:pStyle w:val="ListParagraph"/>
              <w:numPr>
                <w:ilvl w:val="0"/>
                <w:numId w:val="1"/>
              </w:numPr>
              <w:rPr>
                <w:rFonts w:asciiTheme="majorHAnsi" w:hAnsiTheme="majorHAnsi" w:cstheme="majorHAnsi"/>
                <w:sz w:val="22"/>
                <w:szCs w:val="22"/>
              </w:rPr>
            </w:pPr>
            <w:r w:rsidRPr="00096BAC">
              <w:rPr>
                <w:rFonts w:asciiTheme="majorHAnsi" w:hAnsiTheme="majorHAnsi" w:cstheme="majorHAnsi"/>
                <w:sz w:val="22"/>
                <w:szCs w:val="22"/>
              </w:rPr>
              <w:t xml:space="preserve">Candice Karreman </w:t>
            </w:r>
          </w:p>
          <w:p w14:paraId="12831978" w14:textId="77777777" w:rsidR="00096BAC" w:rsidRPr="00096BAC" w:rsidRDefault="00096BAC" w:rsidP="00096BAC">
            <w:pPr>
              <w:pStyle w:val="ListParagraph"/>
              <w:numPr>
                <w:ilvl w:val="0"/>
                <w:numId w:val="1"/>
              </w:numPr>
              <w:rPr>
                <w:rFonts w:asciiTheme="majorHAnsi" w:hAnsiTheme="majorHAnsi" w:cstheme="majorHAnsi"/>
                <w:sz w:val="22"/>
                <w:szCs w:val="22"/>
              </w:rPr>
            </w:pPr>
            <w:r w:rsidRPr="00096BAC">
              <w:rPr>
                <w:rFonts w:asciiTheme="majorHAnsi" w:hAnsiTheme="majorHAnsi" w:cstheme="majorHAnsi"/>
                <w:sz w:val="22"/>
                <w:szCs w:val="22"/>
              </w:rPr>
              <w:t>Ruchira Bhave</w:t>
            </w:r>
          </w:p>
          <w:p w14:paraId="4A74D7C6" w14:textId="77777777" w:rsidR="00096BAC" w:rsidRPr="00096BAC" w:rsidRDefault="00096BAC" w:rsidP="00096BAC">
            <w:pPr>
              <w:pStyle w:val="ListParagraph"/>
              <w:numPr>
                <w:ilvl w:val="0"/>
                <w:numId w:val="1"/>
              </w:numPr>
              <w:rPr>
                <w:rFonts w:asciiTheme="majorHAnsi" w:hAnsiTheme="majorHAnsi" w:cstheme="majorHAnsi"/>
                <w:sz w:val="22"/>
                <w:szCs w:val="22"/>
              </w:rPr>
            </w:pPr>
            <w:r w:rsidRPr="00096BAC">
              <w:rPr>
                <w:rFonts w:asciiTheme="majorHAnsi" w:hAnsiTheme="majorHAnsi" w:cstheme="majorHAnsi"/>
                <w:sz w:val="22"/>
                <w:szCs w:val="22"/>
              </w:rPr>
              <w:t xml:space="preserve">Sadaf Mohajir </w:t>
            </w:r>
          </w:p>
          <w:p w14:paraId="7F86B632" w14:textId="77777777" w:rsidR="00096BAC" w:rsidRPr="00096BAC" w:rsidRDefault="00096BAC" w:rsidP="00096BAC">
            <w:pPr>
              <w:pStyle w:val="ListParagraph"/>
              <w:numPr>
                <w:ilvl w:val="0"/>
                <w:numId w:val="1"/>
              </w:numPr>
              <w:rPr>
                <w:rFonts w:asciiTheme="majorHAnsi" w:hAnsiTheme="majorHAnsi" w:cstheme="majorHAnsi"/>
                <w:sz w:val="22"/>
                <w:szCs w:val="22"/>
              </w:rPr>
            </w:pPr>
            <w:r w:rsidRPr="00096BAC">
              <w:rPr>
                <w:rFonts w:asciiTheme="majorHAnsi" w:hAnsiTheme="majorHAnsi" w:cstheme="majorHAnsi"/>
                <w:sz w:val="22"/>
                <w:szCs w:val="22"/>
              </w:rPr>
              <w:t>Anton van de Weghe</w:t>
            </w:r>
          </w:p>
          <w:p w14:paraId="6E089240" w14:textId="77777777" w:rsidR="00096BAC" w:rsidRPr="00096BAC" w:rsidRDefault="00096BAC" w:rsidP="00096BAC">
            <w:pPr>
              <w:pStyle w:val="ListParagraph"/>
              <w:numPr>
                <w:ilvl w:val="0"/>
                <w:numId w:val="1"/>
              </w:numPr>
              <w:rPr>
                <w:rFonts w:asciiTheme="majorHAnsi" w:hAnsiTheme="majorHAnsi" w:cstheme="majorHAnsi"/>
                <w:sz w:val="22"/>
                <w:szCs w:val="22"/>
              </w:rPr>
            </w:pPr>
            <w:r w:rsidRPr="00096BAC">
              <w:rPr>
                <w:rFonts w:asciiTheme="majorHAnsi" w:hAnsiTheme="majorHAnsi" w:cstheme="majorHAnsi"/>
                <w:sz w:val="22"/>
                <w:szCs w:val="22"/>
              </w:rPr>
              <w:t>Nicholas Fox</w:t>
            </w:r>
          </w:p>
          <w:p w14:paraId="6F08E183" w14:textId="77777777" w:rsidR="00096BAC" w:rsidRPr="00096BAC" w:rsidRDefault="00096BAC" w:rsidP="00096BAC">
            <w:pPr>
              <w:pStyle w:val="ListParagraph"/>
              <w:numPr>
                <w:ilvl w:val="0"/>
                <w:numId w:val="1"/>
              </w:numPr>
              <w:rPr>
                <w:rFonts w:asciiTheme="majorHAnsi" w:hAnsiTheme="majorHAnsi" w:cstheme="majorHAnsi"/>
                <w:sz w:val="22"/>
                <w:szCs w:val="22"/>
              </w:rPr>
            </w:pPr>
            <w:r w:rsidRPr="00096BAC">
              <w:rPr>
                <w:rFonts w:asciiTheme="majorHAnsi" w:hAnsiTheme="majorHAnsi" w:cstheme="majorHAnsi"/>
                <w:sz w:val="22"/>
                <w:szCs w:val="22"/>
              </w:rPr>
              <w:t>Levente Fazekas</w:t>
            </w:r>
          </w:p>
          <w:p w14:paraId="42C04DEF" w14:textId="77777777" w:rsidR="00096BAC" w:rsidRPr="00096BAC" w:rsidRDefault="00096BAC" w:rsidP="00096BAC">
            <w:pPr>
              <w:pStyle w:val="ListParagraph"/>
              <w:numPr>
                <w:ilvl w:val="0"/>
                <w:numId w:val="1"/>
              </w:numPr>
              <w:rPr>
                <w:rFonts w:asciiTheme="majorHAnsi" w:hAnsiTheme="majorHAnsi" w:cstheme="majorHAnsi"/>
                <w:sz w:val="22"/>
                <w:szCs w:val="22"/>
              </w:rPr>
            </w:pPr>
            <w:r w:rsidRPr="00096BAC">
              <w:rPr>
                <w:rFonts w:asciiTheme="majorHAnsi" w:hAnsiTheme="majorHAnsi" w:cstheme="majorHAnsi"/>
                <w:sz w:val="22"/>
                <w:szCs w:val="22"/>
              </w:rPr>
              <w:t>Richard Carpenter</w:t>
            </w:r>
          </w:p>
          <w:p w14:paraId="667AA0AA" w14:textId="77777777" w:rsidR="00096BAC" w:rsidRPr="00096BAC" w:rsidRDefault="00096BAC" w:rsidP="00096BAC">
            <w:pPr>
              <w:pStyle w:val="ListParagraph"/>
              <w:numPr>
                <w:ilvl w:val="0"/>
                <w:numId w:val="1"/>
              </w:numPr>
              <w:rPr>
                <w:rFonts w:asciiTheme="majorHAnsi" w:hAnsiTheme="majorHAnsi" w:cstheme="majorHAnsi"/>
                <w:sz w:val="22"/>
                <w:szCs w:val="22"/>
              </w:rPr>
            </w:pPr>
            <w:r w:rsidRPr="00096BAC">
              <w:rPr>
                <w:rFonts w:asciiTheme="majorHAnsi" w:hAnsiTheme="majorHAnsi" w:cstheme="majorHAnsi"/>
                <w:sz w:val="22"/>
                <w:szCs w:val="22"/>
              </w:rPr>
              <w:t xml:space="preserve">Lesley Porter </w:t>
            </w:r>
          </w:p>
          <w:p w14:paraId="0972879B" w14:textId="77777777" w:rsidR="00096BAC" w:rsidRPr="00096BAC" w:rsidRDefault="00096BAC" w:rsidP="00096BAC">
            <w:pPr>
              <w:pStyle w:val="ListParagraph"/>
              <w:numPr>
                <w:ilvl w:val="0"/>
                <w:numId w:val="1"/>
              </w:numPr>
              <w:rPr>
                <w:rFonts w:asciiTheme="majorHAnsi" w:hAnsiTheme="majorHAnsi" w:cstheme="majorHAnsi"/>
                <w:sz w:val="22"/>
                <w:szCs w:val="22"/>
              </w:rPr>
            </w:pPr>
            <w:r w:rsidRPr="00096BAC">
              <w:rPr>
                <w:rFonts w:asciiTheme="majorHAnsi" w:hAnsiTheme="majorHAnsi" w:cstheme="majorHAnsi"/>
                <w:sz w:val="22"/>
                <w:szCs w:val="22"/>
              </w:rPr>
              <w:t>John Green</w:t>
            </w:r>
          </w:p>
          <w:p w14:paraId="09C903BA" w14:textId="77777777" w:rsidR="00096BAC" w:rsidRPr="00096BAC" w:rsidRDefault="00096BAC" w:rsidP="00096BAC">
            <w:pPr>
              <w:pStyle w:val="ListParagraph"/>
              <w:numPr>
                <w:ilvl w:val="0"/>
                <w:numId w:val="1"/>
              </w:numPr>
              <w:rPr>
                <w:rFonts w:asciiTheme="majorHAnsi" w:hAnsiTheme="majorHAnsi" w:cstheme="majorHAnsi"/>
                <w:sz w:val="22"/>
                <w:szCs w:val="22"/>
              </w:rPr>
            </w:pPr>
            <w:r w:rsidRPr="00096BAC">
              <w:rPr>
                <w:rFonts w:asciiTheme="majorHAnsi" w:hAnsiTheme="majorHAnsi" w:cstheme="majorHAnsi"/>
                <w:sz w:val="22"/>
                <w:szCs w:val="22"/>
              </w:rPr>
              <w:t>Alan &amp; Caroline Ebbage</w:t>
            </w:r>
          </w:p>
          <w:p w14:paraId="7FA0B5CE" w14:textId="77777777" w:rsidR="00096BAC" w:rsidRPr="00096BAC" w:rsidRDefault="00096BAC" w:rsidP="00096BAC">
            <w:pPr>
              <w:pStyle w:val="ListParagraph"/>
              <w:numPr>
                <w:ilvl w:val="0"/>
                <w:numId w:val="1"/>
              </w:numPr>
              <w:rPr>
                <w:rFonts w:asciiTheme="majorHAnsi" w:hAnsiTheme="majorHAnsi" w:cstheme="majorHAnsi"/>
                <w:sz w:val="22"/>
                <w:szCs w:val="22"/>
              </w:rPr>
            </w:pPr>
            <w:r w:rsidRPr="00096BAC">
              <w:rPr>
                <w:rFonts w:asciiTheme="majorHAnsi" w:hAnsiTheme="majorHAnsi" w:cstheme="majorHAnsi"/>
                <w:sz w:val="22"/>
                <w:szCs w:val="22"/>
              </w:rPr>
              <w:t>Rachel Zaouche</w:t>
            </w:r>
          </w:p>
          <w:p w14:paraId="536BABBA" w14:textId="77777777" w:rsidR="00096BAC" w:rsidRPr="00096BAC" w:rsidRDefault="00096BAC" w:rsidP="00096BAC">
            <w:pPr>
              <w:pStyle w:val="ListParagraph"/>
              <w:numPr>
                <w:ilvl w:val="0"/>
                <w:numId w:val="1"/>
              </w:numPr>
              <w:rPr>
                <w:rFonts w:asciiTheme="majorHAnsi" w:hAnsiTheme="majorHAnsi" w:cstheme="majorHAnsi"/>
                <w:sz w:val="22"/>
                <w:szCs w:val="22"/>
              </w:rPr>
            </w:pPr>
            <w:r w:rsidRPr="00096BAC">
              <w:rPr>
                <w:rFonts w:asciiTheme="majorHAnsi" w:hAnsiTheme="majorHAnsi" w:cstheme="majorHAnsi"/>
                <w:sz w:val="22"/>
                <w:szCs w:val="22"/>
              </w:rPr>
              <w:t>Desmond O'Neill</w:t>
            </w:r>
          </w:p>
          <w:p w14:paraId="64A7DD34" w14:textId="77777777" w:rsidR="00096BAC" w:rsidRPr="00096BAC" w:rsidRDefault="00096BAC" w:rsidP="00096BAC">
            <w:pPr>
              <w:pStyle w:val="ListParagraph"/>
              <w:numPr>
                <w:ilvl w:val="0"/>
                <w:numId w:val="1"/>
              </w:numPr>
              <w:rPr>
                <w:rFonts w:asciiTheme="majorHAnsi" w:hAnsiTheme="majorHAnsi" w:cstheme="majorHAnsi"/>
                <w:sz w:val="22"/>
                <w:szCs w:val="22"/>
              </w:rPr>
            </w:pPr>
            <w:r w:rsidRPr="00096BAC">
              <w:rPr>
                <w:rFonts w:asciiTheme="majorHAnsi" w:hAnsiTheme="majorHAnsi" w:cstheme="majorHAnsi"/>
                <w:sz w:val="22"/>
                <w:szCs w:val="22"/>
              </w:rPr>
              <w:t>Anne McCabe</w:t>
            </w:r>
          </w:p>
          <w:p w14:paraId="16DDFD8B" w14:textId="77777777" w:rsidR="00096BAC" w:rsidRPr="00096BAC" w:rsidRDefault="00096BAC" w:rsidP="00096BAC">
            <w:pPr>
              <w:pStyle w:val="ListParagraph"/>
              <w:numPr>
                <w:ilvl w:val="0"/>
                <w:numId w:val="1"/>
              </w:numPr>
              <w:rPr>
                <w:rFonts w:asciiTheme="majorHAnsi" w:hAnsiTheme="majorHAnsi" w:cstheme="majorHAnsi"/>
                <w:sz w:val="22"/>
                <w:szCs w:val="22"/>
              </w:rPr>
            </w:pPr>
            <w:r w:rsidRPr="00096BAC">
              <w:rPr>
                <w:rFonts w:asciiTheme="majorHAnsi" w:hAnsiTheme="majorHAnsi" w:cstheme="majorHAnsi"/>
                <w:sz w:val="22"/>
                <w:szCs w:val="22"/>
              </w:rPr>
              <w:t>Paul Cheeseman</w:t>
            </w:r>
          </w:p>
          <w:p w14:paraId="0C258AA2" w14:textId="77777777" w:rsidR="00096BAC" w:rsidRPr="00096BAC" w:rsidRDefault="00096BAC" w:rsidP="00096BAC">
            <w:pPr>
              <w:pStyle w:val="ListParagraph"/>
              <w:numPr>
                <w:ilvl w:val="0"/>
                <w:numId w:val="1"/>
              </w:numPr>
              <w:rPr>
                <w:rFonts w:asciiTheme="majorHAnsi" w:hAnsiTheme="majorHAnsi" w:cstheme="majorHAnsi"/>
                <w:sz w:val="22"/>
                <w:szCs w:val="22"/>
              </w:rPr>
            </w:pPr>
            <w:r w:rsidRPr="00096BAC">
              <w:rPr>
                <w:rFonts w:asciiTheme="majorHAnsi" w:hAnsiTheme="majorHAnsi" w:cstheme="majorHAnsi"/>
                <w:sz w:val="22"/>
                <w:szCs w:val="22"/>
              </w:rPr>
              <w:t>Anita Aston</w:t>
            </w:r>
          </w:p>
          <w:p w14:paraId="1744130A" w14:textId="77777777" w:rsidR="00096BAC" w:rsidRPr="00096BAC" w:rsidRDefault="00096BAC" w:rsidP="00096BAC">
            <w:pPr>
              <w:pStyle w:val="ListParagraph"/>
              <w:numPr>
                <w:ilvl w:val="0"/>
                <w:numId w:val="1"/>
              </w:numPr>
              <w:rPr>
                <w:rFonts w:asciiTheme="majorHAnsi" w:hAnsiTheme="majorHAnsi" w:cstheme="majorHAnsi"/>
                <w:sz w:val="22"/>
                <w:szCs w:val="22"/>
              </w:rPr>
            </w:pPr>
            <w:r w:rsidRPr="00096BAC">
              <w:rPr>
                <w:rFonts w:asciiTheme="majorHAnsi" w:hAnsiTheme="majorHAnsi" w:cstheme="majorHAnsi"/>
                <w:sz w:val="22"/>
                <w:szCs w:val="22"/>
              </w:rPr>
              <w:t>Dr Rajiv Mathur</w:t>
            </w:r>
          </w:p>
          <w:p w14:paraId="299B243A" w14:textId="77777777" w:rsidR="00096BAC" w:rsidRPr="00096BAC" w:rsidRDefault="00096BAC" w:rsidP="00096BAC">
            <w:pPr>
              <w:pStyle w:val="ListParagraph"/>
              <w:numPr>
                <w:ilvl w:val="0"/>
                <w:numId w:val="1"/>
              </w:numPr>
              <w:rPr>
                <w:rFonts w:asciiTheme="majorHAnsi" w:hAnsiTheme="majorHAnsi" w:cstheme="majorHAnsi"/>
                <w:sz w:val="22"/>
                <w:szCs w:val="22"/>
              </w:rPr>
            </w:pPr>
            <w:r w:rsidRPr="00096BAC">
              <w:rPr>
                <w:rFonts w:asciiTheme="majorHAnsi" w:hAnsiTheme="majorHAnsi" w:cstheme="majorHAnsi"/>
                <w:sz w:val="22"/>
                <w:szCs w:val="22"/>
              </w:rPr>
              <w:t>Mamta Mathur</w:t>
            </w:r>
          </w:p>
          <w:p w14:paraId="0E3B7D93" w14:textId="3FC98463" w:rsidR="00096BAC" w:rsidRPr="00CB73F5" w:rsidRDefault="00096BAC" w:rsidP="00096BAC">
            <w:pPr>
              <w:pStyle w:val="ListParagraph"/>
              <w:numPr>
                <w:ilvl w:val="0"/>
                <w:numId w:val="1"/>
              </w:numPr>
              <w:rPr>
                <w:rFonts w:asciiTheme="majorHAnsi" w:hAnsiTheme="majorHAnsi" w:cstheme="majorHAnsi"/>
                <w:sz w:val="22"/>
                <w:szCs w:val="22"/>
              </w:rPr>
            </w:pPr>
            <w:r w:rsidRPr="00096BAC">
              <w:rPr>
                <w:rFonts w:asciiTheme="majorHAnsi" w:hAnsiTheme="majorHAnsi" w:cstheme="majorHAnsi"/>
                <w:sz w:val="22"/>
                <w:szCs w:val="22"/>
              </w:rPr>
              <w:t>Colin Davison</w:t>
            </w:r>
          </w:p>
        </w:tc>
        <w:tc>
          <w:tcPr>
            <w:tcW w:w="3402" w:type="dxa"/>
            <w:gridSpan w:val="3"/>
            <w:shd w:val="clear" w:color="auto" w:fill="auto"/>
          </w:tcPr>
          <w:p w14:paraId="7B3F0FDF" w14:textId="7E05C84D" w:rsidR="006A01D2" w:rsidRDefault="00CB73F5" w:rsidP="006A01D2">
            <w:pPr>
              <w:pStyle w:val="ListParagraph"/>
              <w:numPr>
                <w:ilvl w:val="0"/>
                <w:numId w:val="1"/>
              </w:numPr>
              <w:spacing w:before="40" w:after="40"/>
              <w:rPr>
                <w:rFonts w:asciiTheme="majorHAnsi" w:hAnsiTheme="majorHAnsi" w:cstheme="majorHAnsi"/>
                <w:sz w:val="22"/>
                <w:szCs w:val="22"/>
              </w:rPr>
            </w:pPr>
            <w:r>
              <w:rPr>
                <w:rFonts w:asciiTheme="majorHAnsi" w:hAnsiTheme="majorHAnsi" w:cstheme="majorHAnsi"/>
                <w:sz w:val="22"/>
                <w:szCs w:val="22"/>
              </w:rPr>
              <w:lastRenderedPageBreak/>
              <w:t>Andrew Copley</w:t>
            </w:r>
            <w:r w:rsidR="006A28E9">
              <w:rPr>
                <w:rFonts w:asciiTheme="majorHAnsi" w:hAnsiTheme="majorHAnsi" w:cstheme="majorHAnsi"/>
                <w:sz w:val="22"/>
                <w:szCs w:val="22"/>
              </w:rPr>
              <w:t xml:space="preserve"> - Director</w:t>
            </w:r>
            <w:r>
              <w:rPr>
                <w:rFonts w:asciiTheme="majorHAnsi" w:hAnsiTheme="majorHAnsi" w:cstheme="majorHAnsi"/>
                <w:sz w:val="22"/>
                <w:szCs w:val="22"/>
              </w:rPr>
              <w:t xml:space="preserve"> (Chaneys)</w:t>
            </w:r>
            <w:r w:rsidR="006A28E9">
              <w:rPr>
                <w:rFonts w:asciiTheme="majorHAnsi" w:hAnsiTheme="majorHAnsi" w:cstheme="majorHAnsi"/>
                <w:sz w:val="22"/>
                <w:szCs w:val="22"/>
              </w:rPr>
              <w:t xml:space="preserve"> (AC)</w:t>
            </w:r>
          </w:p>
          <w:p w14:paraId="05C8DE0A" w14:textId="2CB5B9DB" w:rsidR="00CB73F5" w:rsidRDefault="00CB73F5" w:rsidP="006A01D2">
            <w:pPr>
              <w:pStyle w:val="ListParagraph"/>
              <w:numPr>
                <w:ilvl w:val="0"/>
                <w:numId w:val="1"/>
              </w:numPr>
              <w:spacing w:before="40" w:after="40"/>
              <w:rPr>
                <w:rFonts w:asciiTheme="majorHAnsi" w:hAnsiTheme="majorHAnsi" w:cstheme="majorHAnsi"/>
                <w:sz w:val="22"/>
                <w:szCs w:val="22"/>
              </w:rPr>
            </w:pPr>
            <w:r>
              <w:rPr>
                <w:rFonts w:asciiTheme="majorHAnsi" w:hAnsiTheme="majorHAnsi" w:cstheme="majorHAnsi"/>
                <w:sz w:val="22"/>
                <w:szCs w:val="22"/>
              </w:rPr>
              <w:t>Sarah Morrisen</w:t>
            </w:r>
            <w:r w:rsidR="006A28E9">
              <w:rPr>
                <w:rFonts w:asciiTheme="majorHAnsi" w:hAnsiTheme="majorHAnsi" w:cstheme="majorHAnsi"/>
                <w:sz w:val="22"/>
                <w:szCs w:val="22"/>
              </w:rPr>
              <w:t xml:space="preserve"> – Senior Property Manager</w:t>
            </w:r>
            <w:r>
              <w:rPr>
                <w:rFonts w:asciiTheme="majorHAnsi" w:hAnsiTheme="majorHAnsi" w:cstheme="majorHAnsi"/>
                <w:sz w:val="22"/>
                <w:szCs w:val="22"/>
              </w:rPr>
              <w:t xml:space="preserve"> (Chaneys)</w:t>
            </w:r>
            <w:r w:rsidR="006A28E9">
              <w:rPr>
                <w:rFonts w:asciiTheme="majorHAnsi" w:hAnsiTheme="majorHAnsi" w:cstheme="majorHAnsi"/>
                <w:sz w:val="22"/>
                <w:szCs w:val="22"/>
              </w:rPr>
              <w:t xml:space="preserve"> (SMo)</w:t>
            </w:r>
          </w:p>
          <w:p w14:paraId="27D7AF3F" w14:textId="68B090BD" w:rsidR="00CB73F5" w:rsidRDefault="00CB73F5" w:rsidP="006A01D2">
            <w:pPr>
              <w:pStyle w:val="ListParagraph"/>
              <w:numPr>
                <w:ilvl w:val="0"/>
                <w:numId w:val="1"/>
              </w:numPr>
              <w:spacing w:before="40" w:after="40"/>
              <w:rPr>
                <w:rFonts w:asciiTheme="majorHAnsi" w:hAnsiTheme="majorHAnsi" w:cstheme="majorHAnsi"/>
                <w:sz w:val="22"/>
                <w:szCs w:val="22"/>
              </w:rPr>
            </w:pPr>
            <w:r>
              <w:rPr>
                <w:rFonts w:asciiTheme="majorHAnsi" w:hAnsiTheme="majorHAnsi" w:cstheme="majorHAnsi"/>
                <w:sz w:val="22"/>
                <w:szCs w:val="22"/>
              </w:rPr>
              <w:t>Sara Martin</w:t>
            </w:r>
            <w:r w:rsidR="006A28E9">
              <w:rPr>
                <w:rFonts w:asciiTheme="majorHAnsi" w:hAnsiTheme="majorHAnsi" w:cstheme="majorHAnsi"/>
                <w:sz w:val="22"/>
                <w:szCs w:val="22"/>
              </w:rPr>
              <w:t xml:space="preserve"> – Assistant Property Manager</w:t>
            </w:r>
            <w:r>
              <w:rPr>
                <w:rFonts w:asciiTheme="majorHAnsi" w:hAnsiTheme="majorHAnsi" w:cstheme="majorHAnsi"/>
                <w:sz w:val="22"/>
                <w:szCs w:val="22"/>
              </w:rPr>
              <w:t xml:space="preserve"> (Chaneys)</w:t>
            </w:r>
            <w:r w:rsidR="006A28E9">
              <w:rPr>
                <w:rFonts w:asciiTheme="majorHAnsi" w:hAnsiTheme="majorHAnsi" w:cstheme="majorHAnsi"/>
                <w:sz w:val="22"/>
                <w:szCs w:val="22"/>
              </w:rPr>
              <w:t xml:space="preserve"> (SMa)</w:t>
            </w:r>
          </w:p>
          <w:p w14:paraId="77FEF093" w14:textId="604DE85A" w:rsidR="00D3078F" w:rsidRPr="00BC0036" w:rsidRDefault="00D3078F" w:rsidP="00D3078F">
            <w:pPr>
              <w:pStyle w:val="ListParagraph"/>
              <w:spacing w:before="40" w:after="40"/>
              <w:ind w:left="360"/>
              <w:rPr>
                <w:rFonts w:asciiTheme="majorHAnsi" w:hAnsiTheme="majorHAnsi" w:cstheme="majorHAnsi"/>
                <w:sz w:val="22"/>
                <w:szCs w:val="22"/>
              </w:rPr>
            </w:pPr>
          </w:p>
        </w:tc>
        <w:tc>
          <w:tcPr>
            <w:tcW w:w="2693" w:type="dxa"/>
            <w:shd w:val="clear" w:color="auto" w:fill="auto"/>
          </w:tcPr>
          <w:p w14:paraId="53CD7235" w14:textId="30E89019" w:rsidR="00B401C4" w:rsidRDefault="00B401C4" w:rsidP="006A01D2">
            <w:pPr>
              <w:pStyle w:val="ListParagraph"/>
              <w:numPr>
                <w:ilvl w:val="0"/>
                <w:numId w:val="1"/>
              </w:numPr>
              <w:spacing w:before="40" w:after="40"/>
              <w:rPr>
                <w:rFonts w:asciiTheme="majorHAnsi" w:hAnsiTheme="majorHAnsi" w:cstheme="majorHAnsi"/>
                <w:sz w:val="22"/>
                <w:szCs w:val="22"/>
              </w:rPr>
            </w:pPr>
          </w:p>
          <w:p w14:paraId="741EBCFF" w14:textId="4B749D90" w:rsidR="006A01D2" w:rsidRPr="000F7C62" w:rsidRDefault="006A01D2" w:rsidP="00D64F4C">
            <w:pPr>
              <w:pStyle w:val="ListParagraph"/>
              <w:spacing w:before="40" w:after="40"/>
              <w:ind w:left="360"/>
              <w:rPr>
                <w:rFonts w:asciiTheme="majorHAnsi" w:hAnsiTheme="majorHAnsi" w:cstheme="majorHAnsi"/>
                <w:sz w:val="22"/>
                <w:szCs w:val="22"/>
              </w:rPr>
            </w:pPr>
          </w:p>
        </w:tc>
      </w:tr>
      <w:tr w:rsidR="0046650F" w:rsidRPr="00BC0036" w14:paraId="2EDE1F49" w14:textId="77777777" w:rsidTr="006A01D2">
        <w:tblPrEx>
          <w:tblLook w:val="0420" w:firstRow="1" w:lastRow="0" w:firstColumn="0" w:lastColumn="0" w:noHBand="0" w:noVBand="1"/>
        </w:tblPrEx>
        <w:tc>
          <w:tcPr>
            <w:tcW w:w="10613" w:type="dxa"/>
            <w:gridSpan w:val="9"/>
            <w:shd w:val="clear" w:color="auto" w:fill="000000" w:themeFill="text1"/>
          </w:tcPr>
          <w:p w14:paraId="1E57F1A6" w14:textId="5CE8EE85" w:rsidR="0046650F" w:rsidRPr="00C346EA" w:rsidRDefault="00CB73F5" w:rsidP="0069699A">
            <w:pPr>
              <w:pStyle w:val="ListParagraph"/>
              <w:numPr>
                <w:ilvl w:val="0"/>
                <w:numId w:val="2"/>
              </w:numPr>
              <w:spacing w:before="40" w:after="40"/>
              <w:rPr>
                <w:rFonts w:asciiTheme="majorHAnsi" w:hAnsiTheme="majorHAnsi" w:cstheme="majorHAnsi"/>
                <w:b/>
                <w:sz w:val="22"/>
                <w:szCs w:val="22"/>
              </w:rPr>
            </w:pPr>
            <w:r>
              <w:rPr>
                <w:rFonts w:ascii="Calibri" w:hAnsi="Calibri"/>
                <w:b/>
                <w:sz w:val="22"/>
                <w:szCs w:val="22"/>
              </w:rPr>
              <w:t>Introductions</w:t>
            </w:r>
          </w:p>
        </w:tc>
      </w:tr>
      <w:tr w:rsidR="0046650F" w:rsidRPr="00BC0036" w14:paraId="7B4CB699" w14:textId="77777777" w:rsidTr="006A01D2">
        <w:tc>
          <w:tcPr>
            <w:tcW w:w="10613" w:type="dxa"/>
            <w:gridSpan w:val="9"/>
            <w:shd w:val="clear" w:color="auto" w:fill="auto"/>
          </w:tcPr>
          <w:p w14:paraId="73AA9DEC" w14:textId="5342ED08" w:rsidR="00D92641" w:rsidRDefault="00B4209E" w:rsidP="00D3078F">
            <w:pPr>
              <w:numPr>
                <w:ilvl w:val="0"/>
                <w:numId w:val="17"/>
              </w:numPr>
              <w:ind w:left="540"/>
              <w:textAlignment w:val="center"/>
              <w:rPr>
                <w:rFonts w:asciiTheme="majorHAnsi" w:hAnsiTheme="majorHAnsi" w:cstheme="majorHAnsi"/>
                <w:sz w:val="22"/>
                <w:szCs w:val="22"/>
              </w:rPr>
            </w:pPr>
            <w:r>
              <w:rPr>
                <w:rFonts w:asciiTheme="majorHAnsi" w:hAnsiTheme="majorHAnsi" w:cstheme="majorHAnsi"/>
                <w:sz w:val="22"/>
                <w:szCs w:val="22"/>
              </w:rPr>
              <w:t>AC introduced himself, SMo and SMa</w:t>
            </w:r>
            <w:r w:rsidR="00FF5C44">
              <w:rPr>
                <w:rFonts w:asciiTheme="majorHAnsi" w:hAnsiTheme="majorHAnsi" w:cstheme="majorHAnsi"/>
                <w:sz w:val="22"/>
                <w:szCs w:val="22"/>
              </w:rPr>
              <w:t xml:space="preserve"> and explained that the meeting would be overseen by himself as Company Secretary.  The Agenda of the meeting was explained</w:t>
            </w:r>
            <w:r w:rsidR="00C77118">
              <w:rPr>
                <w:rFonts w:asciiTheme="majorHAnsi" w:hAnsiTheme="majorHAnsi" w:cstheme="majorHAnsi"/>
                <w:sz w:val="22"/>
                <w:szCs w:val="22"/>
              </w:rPr>
              <w:t>.</w:t>
            </w:r>
          </w:p>
          <w:p w14:paraId="484F7E01" w14:textId="2456B69B" w:rsidR="00FF5C44" w:rsidRPr="00D3078F" w:rsidRDefault="00FF5C44" w:rsidP="00D3078F">
            <w:pPr>
              <w:numPr>
                <w:ilvl w:val="0"/>
                <w:numId w:val="17"/>
              </w:numPr>
              <w:ind w:left="540"/>
              <w:textAlignment w:val="center"/>
              <w:rPr>
                <w:rFonts w:asciiTheme="majorHAnsi" w:hAnsiTheme="majorHAnsi" w:cstheme="majorHAnsi"/>
                <w:sz w:val="22"/>
                <w:szCs w:val="22"/>
              </w:rPr>
            </w:pPr>
            <w:r>
              <w:rPr>
                <w:rFonts w:asciiTheme="majorHAnsi" w:hAnsiTheme="majorHAnsi" w:cstheme="majorHAnsi"/>
                <w:sz w:val="22"/>
                <w:szCs w:val="22"/>
              </w:rPr>
              <w:t xml:space="preserve">The </w:t>
            </w:r>
            <w:r w:rsidR="00F16393">
              <w:rPr>
                <w:rFonts w:asciiTheme="majorHAnsi" w:hAnsiTheme="majorHAnsi" w:cstheme="majorHAnsi"/>
                <w:sz w:val="22"/>
                <w:szCs w:val="22"/>
              </w:rPr>
              <w:t>D</w:t>
            </w:r>
            <w:r>
              <w:rPr>
                <w:rFonts w:asciiTheme="majorHAnsi" w:hAnsiTheme="majorHAnsi" w:cstheme="majorHAnsi"/>
                <w:sz w:val="22"/>
                <w:szCs w:val="22"/>
              </w:rPr>
              <w:t>irectors introduced themselves.</w:t>
            </w:r>
          </w:p>
          <w:p w14:paraId="6D01DB73" w14:textId="46A759BD" w:rsidR="006A01D2" w:rsidRPr="002F7EE6" w:rsidRDefault="006A01D2" w:rsidP="006A01D2">
            <w:pPr>
              <w:ind w:left="180"/>
              <w:textAlignment w:val="center"/>
              <w:rPr>
                <w:rFonts w:asciiTheme="majorHAnsi" w:hAnsiTheme="majorHAnsi" w:cstheme="majorHAnsi"/>
                <w:sz w:val="22"/>
                <w:szCs w:val="22"/>
              </w:rPr>
            </w:pPr>
          </w:p>
        </w:tc>
      </w:tr>
    </w:tbl>
    <w:p w14:paraId="1BAFEB42" w14:textId="38F15ED4" w:rsidR="00BB0621" w:rsidRDefault="00BB0621" w:rsidP="00246F07">
      <w:pPr>
        <w:spacing w:before="40" w:after="40"/>
        <w:rPr>
          <w:rFonts w:asciiTheme="majorHAnsi" w:hAnsiTheme="majorHAnsi" w:cstheme="majorHAnsi"/>
          <w:b/>
          <w:sz w:val="22"/>
          <w:szCs w:val="22"/>
        </w:rPr>
      </w:pPr>
    </w:p>
    <w:p w14:paraId="1ECFD079" w14:textId="257D6330" w:rsidR="00800F1F" w:rsidRDefault="00800F1F" w:rsidP="00246F07">
      <w:pPr>
        <w:spacing w:before="40" w:after="40"/>
        <w:rPr>
          <w:rFonts w:asciiTheme="majorHAnsi" w:hAnsiTheme="majorHAnsi" w:cstheme="majorHAnsi"/>
          <w:b/>
          <w:sz w:val="22"/>
          <w:szCs w:val="22"/>
        </w:rPr>
      </w:pPr>
    </w:p>
    <w:p w14:paraId="5652E8E0" w14:textId="77777777" w:rsidR="00800F1F" w:rsidRPr="002A5FA0" w:rsidRDefault="00800F1F" w:rsidP="00246F07">
      <w:pPr>
        <w:spacing w:before="40" w:after="40"/>
        <w:rPr>
          <w:rFonts w:asciiTheme="majorHAnsi" w:hAnsiTheme="majorHAnsi" w:cstheme="majorHAnsi"/>
          <w:b/>
          <w:sz w:val="22"/>
          <w:szCs w:val="22"/>
        </w:rPr>
      </w:pPr>
    </w:p>
    <w:tbl>
      <w:tblPr>
        <w:tblW w:w="10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10613"/>
      </w:tblGrid>
      <w:tr w:rsidR="006A01D2" w:rsidRPr="00C346EA" w14:paraId="02386161" w14:textId="77777777" w:rsidTr="001558C8">
        <w:tc>
          <w:tcPr>
            <w:tcW w:w="10613" w:type="dxa"/>
            <w:shd w:val="clear" w:color="auto" w:fill="000000" w:themeFill="text1"/>
          </w:tcPr>
          <w:p w14:paraId="55784693" w14:textId="1F7BAA34" w:rsidR="006A01D2" w:rsidRPr="00C346EA" w:rsidRDefault="00FF5C44" w:rsidP="001558C8">
            <w:pPr>
              <w:pStyle w:val="ListParagraph"/>
              <w:numPr>
                <w:ilvl w:val="0"/>
                <w:numId w:val="2"/>
              </w:numPr>
              <w:spacing w:before="40" w:after="40"/>
              <w:rPr>
                <w:rFonts w:asciiTheme="majorHAnsi" w:hAnsiTheme="majorHAnsi" w:cstheme="majorHAnsi"/>
                <w:b/>
                <w:sz w:val="22"/>
                <w:szCs w:val="22"/>
              </w:rPr>
            </w:pPr>
            <w:r w:rsidRPr="00FF5C44">
              <w:rPr>
                <w:rFonts w:asciiTheme="majorHAnsi" w:hAnsiTheme="majorHAnsi" w:cstheme="majorHAnsi"/>
                <w:b/>
                <w:sz w:val="22"/>
                <w:szCs w:val="22"/>
              </w:rPr>
              <w:t>Apologies and Proxy Votes</w:t>
            </w:r>
          </w:p>
        </w:tc>
      </w:tr>
      <w:tr w:rsidR="006A01D2" w:rsidRPr="002F7EE6" w14:paraId="0EEF1533" w14:textId="77777777" w:rsidTr="001558C8">
        <w:tblPrEx>
          <w:tblLook w:val="04A0" w:firstRow="1" w:lastRow="0" w:firstColumn="1" w:lastColumn="0" w:noHBand="0" w:noVBand="1"/>
        </w:tblPrEx>
        <w:tc>
          <w:tcPr>
            <w:tcW w:w="10613" w:type="dxa"/>
            <w:shd w:val="clear" w:color="auto" w:fill="auto"/>
          </w:tcPr>
          <w:p w14:paraId="4CD86614" w14:textId="77777777" w:rsidR="004737BC" w:rsidRDefault="00FF5C44" w:rsidP="00FF5C44">
            <w:pPr>
              <w:ind w:left="540"/>
              <w:textAlignment w:val="center"/>
              <w:rPr>
                <w:rFonts w:asciiTheme="majorHAnsi" w:hAnsiTheme="majorHAnsi" w:cstheme="majorHAnsi"/>
                <w:sz w:val="22"/>
                <w:szCs w:val="22"/>
              </w:rPr>
            </w:pPr>
            <w:r w:rsidRPr="00FF5C44">
              <w:rPr>
                <w:rFonts w:asciiTheme="majorHAnsi" w:hAnsiTheme="majorHAnsi" w:cstheme="majorHAnsi"/>
                <w:sz w:val="22"/>
                <w:szCs w:val="22"/>
              </w:rPr>
              <w:t>•</w:t>
            </w:r>
            <w:r w:rsidRPr="00FF5C44">
              <w:rPr>
                <w:rFonts w:asciiTheme="majorHAnsi" w:hAnsiTheme="majorHAnsi" w:cstheme="majorHAnsi"/>
                <w:sz w:val="22"/>
                <w:szCs w:val="22"/>
              </w:rPr>
              <w:tab/>
              <w:t xml:space="preserve"> Proxy Votes-</w:t>
            </w:r>
          </w:p>
          <w:p w14:paraId="2D0A7083" w14:textId="7915466B" w:rsidR="00FF5C44" w:rsidRPr="004737BC" w:rsidRDefault="00FF5C44" w:rsidP="004737BC">
            <w:pPr>
              <w:pStyle w:val="ListParagraph"/>
              <w:numPr>
                <w:ilvl w:val="0"/>
                <w:numId w:val="35"/>
              </w:numPr>
              <w:textAlignment w:val="center"/>
              <w:rPr>
                <w:rFonts w:asciiTheme="majorHAnsi" w:hAnsiTheme="majorHAnsi" w:cstheme="majorHAnsi"/>
                <w:sz w:val="22"/>
                <w:szCs w:val="22"/>
              </w:rPr>
            </w:pPr>
            <w:r w:rsidRPr="004737BC">
              <w:rPr>
                <w:rFonts w:asciiTheme="majorHAnsi" w:hAnsiTheme="majorHAnsi" w:cstheme="majorHAnsi"/>
                <w:sz w:val="22"/>
                <w:szCs w:val="22"/>
              </w:rPr>
              <w:t xml:space="preserve">Matt Garvey- 78 Valid </w:t>
            </w:r>
          </w:p>
          <w:p w14:paraId="048B15DA" w14:textId="5D9C2DE1" w:rsidR="00FF5C44" w:rsidRPr="004737BC" w:rsidRDefault="00FF5C44" w:rsidP="004737BC">
            <w:pPr>
              <w:pStyle w:val="ListParagraph"/>
              <w:numPr>
                <w:ilvl w:val="0"/>
                <w:numId w:val="35"/>
              </w:numPr>
              <w:textAlignment w:val="center"/>
              <w:rPr>
                <w:rFonts w:asciiTheme="majorHAnsi" w:hAnsiTheme="majorHAnsi" w:cstheme="majorHAnsi"/>
                <w:sz w:val="22"/>
                <w:szCs w:val="22"/>
              </w:rPr>
            </w:pPr>
            <w:r w:rsidRPr="004737BC">
              <w:rPr>
                <w:rFonts w:asciiTheme="majorHAnsi" w:hAnsiTheme="majorHAnsi" w:cstheme="majorHAnsi"/>
                <w:sz w:val="22"/>
                <w:szCs w:val="22"/>
              </w:rPr>
              <w:t>Anne McCabe – 1 Valid</w:t>
            </w:r>
          </w:p>
          <w:p w14:paraId="66D211E0" w14:textId="317725B5" w:rsidR="00FF5C44" w:rsidRPr="004737BC" w:rsidRDefault="00FF5C44" w:rsidP="004737BC">
            <w:pPr>
              <w:pStyle w:val="ListParagraph"/>
              <w:numPr>
                <w:ilvl w:val="0"/>
                <w:numId w:val="35"/>
              </w:numPr>
              <w:textAlignment w:val="center"/>
              <w:rPr>
                <w:rFonts w:asciiTheme="majorHAnsi" w:hAnsiTheme="majorHAnsi" w:cstheme="majorHAnsi"/>
                <w:sz w:val="22"/>
                <w:szCs w:val="22"/>
              </w:rPr>
            </w:pPr>
            <w:r w:rsidRPr="004737BC">
              <w:rPr>
                <w:rFonts w:asciiTheme="majorHAnsi" w:hAnsiTheme="majorHAnsi" w:cstheme="majorHAnsi"/>
                <w:sz w:val="22"/>
                <w:szCs w:val="22"/>
              </w:rPr>
              <w:t>John Green- 1 Valid</w:t>
            </w:r>
          </w:p>
          <w:p w14:paraId="2404BBBB" w14:textId="2EC4DA84" w:rsidR="00FF5C44" w:rsidRPr="004737BC" w:rsidRDefault="00FF5C44" w:rsidP="004737BC">
            <w:pPr>
              <w:pStyle w:val="ListParagraph"/>
              <w:numPr>
                <w:ilvl w:val="0"/>
                <w:numId w:val="35"/>
              </w:numPr>
              <w:textAlignment w:val="center"/>
              <w:rPr>
                <w:rFonts w:asciiTheme="majorHAnsi" w:hAnsiTheme="majorHAnsi" w:cstheme="majorHAnsi"/>
                <w:sz w:val="22"/>
                <w:szCs w:val="22"/>
              </w:rPr>
            </w:pPr>
            <w:r w:rsidRPr="004737BC">
              <w:rPr>
                <w:rFonts w:asciiTheme="majorHAnsi" w:hAnsiTheme="majorHAnsi" w:cstheme="majorHAnsi"/>
                <w:sz w:val="22"/>
                <w:szCs w:val="22"/>
              </w:rPr>
              <w:t>Candice Karreman- 1 Valid</w:t>
            </w:r>
          </w:p>
          <w:p w14:paraId="366D01E9" w14:textId="0EFB7380" w:rsidR="006A01D2" w:rsidRPr="004737BC" w:rsidRDefault="00FF5C44" w:rsidP="004737BC">
            <w:pPr>
              <w:pStyle w:val="ListParagraph"/>
              <w:numPr>
                <w:ilvl w:val="0"/>
                <w:numId w:val="35"/>
              </w:numPr>
              <w:textAlignment w:val="center"/>
              <w:rPr>
                <w:rFonts w:asciiTheme="majorHAnsi" w:hAnsiTheme="majorHAnsi" w:cstheme="majorHAnsi"/>
                <w:sz w:val="22"/>
                <w:szCs w:val="22"/>
              </w:rPr>
            </w:pPr>
            <w:r w:rsidRPr="004737BC">
              <w:rPr>
                <w:rFonts w:asciiTheme="majorHAnsi" w:hAnsiTheme="majorHAnsi" w:cstheme="majorHAnsi"/>
                <w:sz w:val="22"/>
                <w:szCs w:val="22"/>
              </w:rPr>
              <w:t>Colin Davison – 1 Valid</w:t>
            </w:r>
          </w:p>
        </w:tc>
      </w:tr>
    </w:tbl>
    <w:p w14:paraId="61435314" w14:textId="631F81F7" w:rsidR="0046650F" w:rsidRDefault="0046650F" w:rsidP="00246F07">
      <w:pPr>
        <w:spacing w:before="40" w:after="40"/>
        <w:rPr>
          <w:rFonts w:asciiTheme="majorHAnsi" w:hAnsiTheme="majorHAnsi" w:cstheme="majorHAnsi"/>
          <w:sz w:val="22"/>
          <w:szCs w:val="22"/>
        </w:rPr>
      </w:pPr>
    </w:p>
    <w:tbl>
      <w:tblPr>
        <w:tblW w:w="10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10613"/>
      </w:tblGrid>
      <w:tr w:rsidR="006A01D2" w:rsidRPr="00C346EA" w14:paraId="782A3D65" w14:textId="77777777" w:rsidTr="001558C8">
        <w:tc>
          <w:tcPr>
            <w:tcW w:w="10613" w:type="dxa"/>
            <w:shd w:val="clear" w:color="auto" w:fill="000000" w:themeFill="text1"/>
          </w:tcPr>
          <w:p w14:paraId="380A2495" w14:textId="2DD46937" w:rsidR="006A01D2" w:rsidRPr="00C346EA" w:rsidRDefault="00FF5C44" w:rsidP="001558C8">
            <w:pPr>
              <w:pStyle w:val="ListParagraph"/>
              <w:numPr>
                <w:ilvl w:val="0"/>
                <w:numId w:val="2"/>
              </w:numPr>
              <w:spacing w:before="40" w:after="40"/>
              <w:rPr>
                <w:rFonts w:asciiTheme="majorHAnsi" w:hAnsiTheme="majorHAnsi" w:cstheme="majorHAnsi"/>
                <w:b/>
                <w:sz w:val="22"/>
                <w:szCs w:val="22"/>
              </w:rPr>
            </w:pPr>
            <w:r>
              <w:rPr>
                <w:rFonts w:ascii="Calibri" w:hAnsi="Calibri"/>
                <w:b/>
                <w:sz w:val="22"/>
                <w:szCs w:val="22"/>
              </w:rPr>
              <w:t>Chairman’s Message</w:t>
            </w:r>
          </w:p>
        </w:tc>
      </w:tr>
      <w:tr w:rsidR="006A01D2" w:rsidRPr="002F7EE6" w14:paraId="366B8682" w14:textId="77777777" w:rsidTr="001558C8">
        <w:tblPrEx>
          <w:tblLook w:val="04A0" w:firstRow="1" w:lastRow="0" w:firstColumn="1" w:lastColumn="0" w:noHBand="0" w:noVBand="1"/>
        </w:tblPrEx>
        <w:tc>
          <w:tcPr>
            <w:tcW w:w="10613" w:type="dxa"/>
            <w:shd w:val="clear" w:color="auto" w:fill="auto"/>
          </w:tcPr>
          <w:p w14:paraId="66963D40" w14:textId="14609E7A" w:rsidR="00FF5C44" w:rsidRDefault="00800F1F" w:rsidP="00800F1F">
            <w:pPr>
              <w:textAlignment w:val="center"/>
              <w:rPr>
                <w:rFonts w:asciiTheme="majorHAnsi" w:hAnsiTheme="majorHAnsi" w:cstheme="majorHAnsi"/>
                <w:sz w:val="22"/>
                <w:szCs w:val="22"/>
              </w:rPr>
            </w:pPr>
            <w:r>
              <w:rPr>
                <w:rFonts w:asciiTheme="majorHAnsi" w:hAnsiTheme="majorHAnsi" w:cstheme="majorHAnsi"/>
                <w:sz w:val="22"/>
                <w:szCs w:val="22"/>
              </w:rPr>
              <w:t xml:space="preserve">MG paid tribute to David Griffiths who was a </w:t>
            </w:r>
            <w:r w:rsidR="00F16393">
              <w:rPr>
                <w:rFonts w:asciiTheme="majorHAnsi" w:hAnsiTheme="majorHAnsi" w:cstheme="majorHAnsi"/>
                <w:sz w:val="22"/>
                <w:szCs w:val="22"/>
              </w:rPr>
              <w:t>D</w:t>
            </w:r>
            <w:r>
              <w:rPr>
                <w:rFonts w:asciiTheme="majorHAnsi" w:hAnsiTheme="majorHAnsi" w:cstheme="majorHAnsi"/>
                <w:sz w:val="22"/>
                <w:szCs w:val="22"/>
              </w:rPr>
              <w:t>irector and sadly recently passed away</w:t>
            </w:r>
            <w:r w:rsidR="005023D2">
              <w:rPr>
                <w:rFonts w:asciiTheme="majorHAnsi" w:hAnsiTheme="majorHAnsi" w:cstheme="majorHAnsi"/>
                <w:sz w:val="22"/>
                <w:szCs w:val="22"/>
              </w:rPr>
              <w:t xml:space="preserve">.  He </w:t>
            </w:r>
            <w:r>
              <w:rPr>
                <w:rFonts w:asciiTheme="majorHAnsi" w:hAnsiTheme="majorHAnsi" w:cstheme="majorHAnsi"/>
                <w:sz w:val="22"/>
                <w:szCs w:val="22"/>
              </w:rPr>
              <w:t>will be missed by all at Winterthur Way</w:t>
            </w:r>
            <w:r w:rsidR="00501498">
              <w:rPr>
                <w:rFonts w:asciiTheme="majorHAnsi" w:hAnsiTheme="majorHAnsi" w:cstheme="majorHAnsi"/>
                <w:sz w:val="22"/>
                <w:szCs w:val="22"/>
              </w:rPr>
              <w:t>.</w:t>
            </w:r>
            <w:r w:rsidR="00F16393">
              <w:rPr>
                <w:rFonts w:asciiTheme="majorHAnsi" w:hAnsiTheme="majorHAnsi" w:cstheme="majorHAnsi"/>
                <w:sz w:val="22"/>
                <w:szCs w:val="22"/>
              </w:rPr>
              <w:t xml:space="preserve">  He was thanked for his hard work and dedication to</w:t>
            </w:r>
            <w:r w:rsidR="005023D2">
              <w:rPr>
                <w:rFonts w:asciiTheme="majorHAnsi" w:hAnsiTheme="majorHAnsi" w:cstheme="majorHAnsi"/>
                <w:sz w:val="22"/>
                <w:szCs w:val="22"/>
              </w:rPr>
              <w:t xml:space="preserve"> the</w:t>
            </w:r>
            <w:r w:rsidR="00F16393">
              <w:rPr>
                <w:rFonts w:asciiTheme="majorHAnsi" w:hAnsiTheme="majorHAnsi" w:cstheme="majorHAnsi"/>
                <w:sz w:val="22"/>
                <w:szCs w:val="22"/>
              </w:rPr>
              <w:t xml:space="preserve"> VHMC</w:t>
            </w:r>
            <w:r w:rsidR="005023D2">
              <w:rPr>
                <w:rFonts w:asciiTheme="majorHAnsi" w:hAnsiTheme="majorHAnsi" w:cstheme="majorHAnsi"/>
                <w:sz w:val="22"/>
                <w:szCs w:val="22"/>
              </w:rPr>
              <w:t xml:space="preserve"> Board</w:t>
            </w:r>
            <w:r w:rsidR="00F16393">
              <w:rPr>
                <w:rFonts w:asciiTheme="majorHAnsi" w:hAnsiTheme="majorHAnsi" w:cstheme="majorHAnsi"/>
                <w:sz w:val="22"/>
                <w:szCs w:val="22"/>
              </w:rPr>
              <w:t>.</w:t>
            </w:r>
          </w:p>
          <w:p w14:paraId="44F782A4" w14:textId="2FCB2E09" w:rsidR="001F46E5" w:rsidRDefault="001F46E5" w:rsidP="001F46E5">
            <w:pPr>
              <w:textAlignment w:val="center"/>
              <w:rPr>
                <w:rFonts w:asciiTheme="majorHAnsi" w:hAnsiTheme="majorHAnsi" w:cstheme="majorHAnsi"/>
                <w:sz w:val="22"/>
                <w:szCs w:val="22"/>
              </w:rPr>
            </w:pPr>
            <w:r>
              <w:rPr>
                <w:rFonts w:asciiTheme="majorHAnsi" w:hAnsiTheme="majorHAnsi" w:cstheme="majorHAnsi"/>
                <w:sz w:val="22"/>
                <w:szCs w:val="22"/>
              </w:rPr>
              <w:t xml:space="preserve">MG presented his Chairman’s message to Members </w:t>
            </w:r>
          </w:p>
          <w:p w14:paraId="10520A8D" w14:textId="21558AED" w:rsidR="00A814A1" w:rsidRPr="00800F1F" w:rsidRDefault="00A814A1" w:rsidP="001F46E5">
            <w:pPr>
              <w:tabs>
                <w:tab w:val="left" w:pos="1875"/>
              </w:tabs>
              <w:textAlignment w:val="center"/>
              <w:rPr>
                <w:rFonts w:asciiTheme="majorHAnsi" w:hAnsiTheme="majorHAnsi" w:cstheme="majorHAnsi"/>
                <w:sz w:val="22"/>
                <w:szCs w:val="22"/>
              </w:rPr>
            </w:pPr>
          </w:p>
        </w:tc>
      </w:tr>
    </w:tbl>
    <w:p w14:paraId="4AC9BAA5" w14:textId="71A82577" w:rsidR="006A01D2" w:rsidRDefault="006A01D2" w:rsidP="00246F07">
      <w:pPr>
        <w:spacing w:before="40" w:after="40"/>
        <w:rPr>
          <w:rFonts w:asciiTheme="majorHAnsi" w:hAnsiTheme="majorHAnsi" w:cstheme="majorHAnsi"/>
          <w:sz w:val="22"/>
          <w:szCs w:val="22"/>
        </w:rPr>
      </w:pPr>
    </w:p>
    <w:tbl>
      <w:tblPr>
        <w:tblW w:w="10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10613"/>
      </w:tblGrid>
      <w:tr w:rsidR="00D93E27" w:rsidRPr="00C346EA" w14:paraId="642DC351" w14:textId="77777777" w:rsidTr="001558C8">
        <w:tc>
          <w:tcPr>
            <w:tcW w:w="10613" w:type="dxa"/>
            <w:shd w:val="clear" w:color="auto" w:fill="000000" w:themeFill="text1"/>
          </w:tcPr>
          <w:p w14:paraId="1C863862" w14:textId="1B1946AB" w:rsidR="00D93E27" w:rsidRPr="00C346EA" w:rsidRDefault="00C77118" w:rsidP="001558C8">
            <w:pPr>
              <w:pStyle w:val="ListParagraph"/>
              <w:numPr>
                <w:ilvl w:val="0"/>
                <w:numId w:val="2"/>
              </w:numPr>
              <w:spacing w:before="40" w:after="40"/>
              <w:rPr>
                <w:rFonts w:asciiTheme="majorHAnsi" w:hAnsiTheme="majorHAnsi" w:cstheme="majorHAnsi"/>
                <w:b/>
                <w:sz w:val="22"/>
                <w:szCs w:val="22"/>
              </w:rPr>
            </w:pPr>
            <w:r>
              <w:rPr>
                <w:rFonts w:ascii="Calibri" w:hAnsi="Calibri"/>
                <w:b/>
                <w:sz w:val="22"/>
                <w:szCs w:val="22"/>
              </w:rPr>
              <w:t>Cladding Update</w:t>
            </w:r>
          </w:p>
        </w:tc>
      </w:tr>
      <w:tr w:rsidR="00D93E27" w:rsidRPr="002F7EE6" w14:paraId="089D963C" w14:textId="77777777" w:rsidTr="001558C8">
        <w:tblPrEx>
          <w:tblLook w:val="04A0" w:firstRow="1" w:lastRow="0" w:firstColumn="1" w:lastColumn="0" w:noHBand="0" w:noVBand="1"/>
        </w:tblPrEx>
        <w:tc>
          <w:tcPr>
            <w:tcW w:w="10613" w:type="dxa"/>
            <w:shd w:val="clear" w:color="auto" w:fill="auto"/>
          </w:tcPr>
          <w:p w14:paraId="6EA1A13E" w14:textId="552D5EB3" w:rsidR="00D93E27" w:rsidRDefault="00C77118" w:rsidP="00C77118">
            <w:pPr>
              <w:textAlignment w:val="center"/>
              <w:rPr>
                <w:rFonts w:asciiTheme="majorHAnsi" w:hAnsiTheme="majorHAnsi" w:cstheme="majorHAnsi"/>
                <w:sz w:val="22"/>
                <w:szCs w:val="22"/>
              </w:rPr>
            </w:pPr>
            <w:r>
              <w:rPr>
                <w:rFonts w:asciiTheme="majorHAnsi" w:hAnsiTheme="majorHAnsi" w:cstheme="majorHAnsi"/>
                <w:sz w:val="22"/>
                <w:szCs w:val="22"/>
              </w:rPr>
              <w:t xml:space="preserve">AC </w:t>
            </w:r>
            <w:r w:rsidR="001F46E5">
              <w:rPr>
                <w:rFonts w:asciiTheme="majorHAnsi" w:hAnsiTheme="majorHAnsi" w:cstheme="majorHAnsi"/>
                <w:sz w:val="22"/>
                <w:szCs w:val="22"/>
              </w:rPr>
              <w:t>advised t</w:t>
            </w:r>
            <w:r>
              <w:rPr>
                <w:rFonts w:asciiTheme="majorHAnsi" w:hAnsiTheme="majorHAnsi" w:cstheme="majorHAnsi"/>
                <w:sz w:val="22"/>
                <w:szCs w:val="22"/>
              </w:rPr>
              <w:t>he cladding on Cherry, Holly</w:t>
            </w:r>
            <w:r w:rsidR="00521714">
              <w:rPr>
                <w:rFonts w:asciiTheme="majorHAnsi" w:hAnsiTheme="majorHAnsi" w:cstheme="majorHAnsi"/>
                <w:sz w:val="22"/>
                <w:szCs w:val="22"/>
              </w:rPr>
              <w:t xml:space="preserve"> and Elm</w:t>
            </w:r>
            <w:r>
              <w:rPr>
                <w:rFonts w:asciiTheme="majorHAnsi" w:hAnsiTheme="majorHAnsi" w:cstheme="majorHAnsi"/>
                <w:sz w:val="22"/>
                <w:szCs w:val="22"/>
              </w:rPr>
              <w:t xml:space="preserve"> </w:t>
            </w:r>
            <w:r w:rsidR="001F46E5">
              <w:rPr>
                <w:rFonts w:asciiTheme="majorHAnsi" w:hAnsiTheme="majorHAnsi" w:cstheme="majorHAnsi"/>
                <w:sz w:val="22"/>
                <w:szCs w:val="22"/>
              </w:rPr>
              <w:t>does</w:t>
            </w:r>
            <w:r>
              <w:rPr>
                <w:rFonts w:asciiTheme="majorHAnsi" w:hAnsiTheme="majorHAnsi" w:cstheme="majorHAnsi"/>
                <w:sz w:val="22"/>
                <w:szCs w:val="22"/>
              </w:rPr>
              <w:t xml:space="preserve"> not meet the required safety standards. </w:t>
            </w:r>
            <w:r w:rsidR="001F46E5">
              <w:rPr>
                <w:rFonts w:asciiTheme="majorHAnsi" w:hAnsiTheme="majorHAnsi" w:cstheme="majorHAnsi"/>
                <w:sz w:val="22"/>
                <w:szCs w:val="22"/>
              </w:rPr>
              <w:t xml:space="preserve">An </w:t>
            </w:r>
            <w:r w:rsidR="00D84C09">
              <w:rPr>
                <w:rFonts w:asciiTheme="majorHAnsi" w:hAnsiTheme="majorHAnsi" w:cstheme="majorHAnsi"/>
                <w:sz w:val="22"/>
                <w:szCs w:val="22"/>
              </w:rPr>
              <w:t>application for Government funding</w:t>
            </w:r>
            <w:r w:rsidR="001F46E5">
              <w:rPr>
                <w:rFonts w:asciiTheme="majorHAnsi" w:hAnsiTheme="majorHAnsi" w:cstheme="majorHAnsi"/>
                <w:sz w:val="22"/>
                <w:szCs w:val="22"/>
              </w:rPr>
              <w:t xml:space="preserve"> to replace the cladding</w:t>
            </w:r>
            <w:r w:rsidR="00D84C09">
              <w:rPr>
                <w:rFonts w:asciiTheme="majorHAnsi" w:hAnsiTheme="majorHAnsi" w:cstheme="majorHAnsi"/>
                <w:sz w:val="22"/>
                <w:szCs w:val="22"/>
              </w:rPr>
              <w:t xml:space="preserve"> i</w:t>
            </w:r>
            <w:r w:rsidR="00BE6BB0">
              <w:rPr>
                <w:rFonts w:asciiTheme="majorHAnsi" w:hAnsiTheme="majorHAnsi" w:cstheme="majorHAnsi"/>
                <w:sz w:val="22"/>
                <w:szCs w:val="22"/>
              </w:rPr>
              <w:t>s well under way.  W</w:t>
            </w:r>
            <w:r w:rsidR="00D84C09">
              <w:rPr>
                <w:rFonts w:asciiTheme="majorHAnsi" w:hAnsiTheme="majorHAnsi" w:cstheme="majorHAnsi"/>
                <w:sz w:val="22"/>
                <w:szCs w:val="22"/>
              </w:rPr>
              <w:t>e are aware</w:t>
            </w:r>
            <w:r>
              <w:rPr>
                <w:rFonts w:asciiTheme="majorHAnsi" w:hAnsiTheme="majorHAnsi" w:cstheme="majorHAnsi"/>
                <w:sz w:val="22"/>
                <w:szCs w:val="22"/>
              </w:rPr>
              <w:t xml:space="preserve"> </w:t>
            </w:r>
            <w:r w:rsidR="00D84C09">
              <w:rPr>
                <w:rFonts w:asciiTheme="majorHAnsi" w:hAnsiTheme="majorHAnsi" w:cstheme="majorHAnsi"/>
                <w:sz w:val="22"/>
                <w:szCs w:val="22"/>
              </w:rPr>
              <w:t>that the current cladding issue is affecting the</w:t>
            </w:r>
            <w:r>
              <w:rPr>
                <w:rFonts w:asciiTheme="majorHAnsi" w:hAnsiTheme="majorHAnsi" w:cstheme="majorHAnsi"/>
                <w:sz w:val="22"/>
                <w:szCs w:val="22"/>
              </w:rPr>
              <w:t xml:space="preserve"> selling</w:t>
            </w:r>
            <w:r w:rsidR="00D84C09">
              <w:rPr>
                <w:rFonts w:asciiTheme="majorHAnsi" w:hAnsiTheme="majorHAnsi" w:cstheme="majorHAnsi"/>
                <w:sz w:val="22"/>
                <w:szCs w:val="22"/>
              </w:rPr>
              <w:t xml:space="preserve"> of flats </w:t>
            </w:r>
            <w:r>
              <w:rPr>
                <w:rFonts w:asciiTheme="majorHAnsi" w:hAnsiTheme="majorHAnsi" w:cstheme="majorHAnsi"/>
                <w:sz w:val="22"/>
                <w:szCs w:val="22"/>
              </w:rPr>
              <w:t>and obtaining a mortgage</w:t>
            </w:r>
            <w:r w:rsidR="005023D2">
              <w:rPr>
                <w:rFonts w:asciiTheme="majorHAnsi" w:hAnsiTheme="majorHAnsi" w:cstheme="majorHAnsi"/>
                <w:sz w:val="22"/>
                <w:szCs w:val="22"/>
              </w:rPr>
              <w:t xml:space="preserve"> or remortgage</w:t>
            </w:r>
            <w:r w:rsidR="00D84C09">
              <w:rPr>
                <w:rFonts w:asciiTheme="majorHAnsi" w:hAnsiTheme="majorHAnsi" w:cstheme="majorHAnsi"/>
                <w:sz w:val="22"/>
                <w:szCs w:val="22"/>
              </w:rPr>
              <w:t>.</w:t>
            </w:r>
          </w:p>
          <w:p w14:paraId="5BFC4DA4" w14:textId="77777777" w:rsidR="00BE6BB0" w:rsidRDefault="00423A49" w:rsidP="00C77118">
            <w:pPr>
              <w:textAlignment w:val="center"/>
              <w:rPr>
                <w:rFonts w:asciiTheme="majorHAnsi" w:hAnsiTheme="majorHAnsi" w:cstheme="majorHAnsi"/>
                <w:sz w:val="22"/>
                <w:szCs w:val="22"/>
              </w:rPr>
            </w:pPr>
            <w:r w:rsidRPr="005023D2">
              <w:rPr>
                <w:rFonts w:asciiTheme="majorHAnsi" w:hAnsiTheme="majorHAnsi" w:cstheme="majorHAnsi"/>
                <w:b/>
                <w:bCs/>
                <w:sz w:val="22"/>
                <w:szCs w:val="22"/>
              </w:rPr>
              <w:t>Current status</w:t>
            </w:r>
            <w:r>
              <w:rPr>
                <w:rFonts w:asciiTheme="majorHAnsi" w:hAnsiTheme="majorHAnsi" w:cstheme="majorHAnsi"/>
                <w:sz w:val="22"/>
                <w:szCs w:val="22"/>
              </w:rPr>
              <w:t xml:space="preserve">- </w:t>
            </w:r>
          </w:p>
          <w:p w14:paraId="24A5DC11" w14:textId="05ED3008" w:rsidR="00BE6BB0" w:rsidRDefault="00BE6BB0" w:rsidP="00BE6BB0">
            <w:pPr>
              <w:pStyle w:val="ListParagraph"/>
              <w:numPr>
                <w:ilvl w:val="0"/>
                <w:numId w:val="36"/>
              </w:numPr>
              <w:textAlignment w:val="center"/>
              <w:rPr>
                <w:rFonts w:asciiTheme="majorHAnsi" w:hAnsiTheme="majorHAnsi" w:cstheme="majorHAnsi"/>
                <w:sz w:val="22"/>
                <w:szCs w:val="22"/>
              </w:rPr>
            </w:pPr>
            <w:r>
              <w:rPr>
                <w:rFonts w:asciiTheme="majorHAnsi" w:hAnsiTheme="majorHAnsi" w:cstheme="majorHAnsi"/>
                <w:sz w:val="22"/>
                <w:szCs w:val="22"/>
              </w:rPr>
              <w:t>Vemco</w:t>
            </w:r>
            <w:r w:rsidR="00D84C09" w:rsidRPr="00BE6BB0">
              <w:rPr>
                <w:rFonts w:asciiTheme="majorHAnsi" w:hAnsiTheme="majorHAnsi" w:cstheme="majorHAnsi"/>
                <w:sz w:val="22"/>
                <w:szCs w:val="22"/>
              </w:rPr>
              <w:t xml:space="preserve"> F</w:t>
            </w:r>
            <w:r w:rsidR="00C77118" w:rsidRPr="00BE6BB0">
              <w:rPr>
                <w:rFonts w:asciiTheme="majorHAnsi" w:hAnsiTheme="majorHAnsi" w:cstheme="majorHAnsi"/>
                <w:sz w:val="22"/>
                <w:szCs w:val="22"/>
              </w:rPr>
              <w:t xml:space="preserve">ire </w:t>
            </w:r>
            <w:r>
              <w:rPr>
                <w:rFonts w:asciiTheme="majorHAnsi" w:hAnsiTheme="majorHAnsi" w:cstheme="majorHAnsi"/>
                <w:sz w:val="22"/>
                <w:szCs w:val="22"/>
              </w:rPr>
              <w:t xml:space="preserve">Consultants </w:t>
            </w:r>
            <w:r w:rsidR="00C77118" w:rsidRPr="00BE6BB0">
              <w:rPr>
                <w:rFonts w:asciiTheme="majorHAnsi" w:hAnsiTheme="majorHAnsi" w:cstheme="majorHAnsi"/>
                <w:sz w:val="22"/>
                <w:szCs w:val="22"/>
              </w:rPr>
              <w:t>carr</w:t>
            </w:r>
            <w:r>
              <w:rPr>
                <w:rFonts w:asciiTheme="majorHAnsi" w:hAnsiTheme="majorHAnsi" w:cstheme="majorHAnsi"/>
                <w:sz w:val="22"/>
                <w:szCs w:val="22"/>
              </w:rPr>
              <w:t>ied</w:t>
            </w:r>
            <w:r w:rsidR="00C77118" w:rsidRPr="00BE6BB0">
              <w:rPr>
                <w:rFonts w:asciiTheme="majorHAnsi" w:hAnsiTheme="majorHAnsi" w:cstheme="majorHAnsi"/>
                <w:sz w:val="22"/>
                <w:szCs w:val="22"/>
              </w:rPr>
              <w:t xml:space="preserve"> out </w:t>
            </w:r>
            <w:r w:rsidR="00A71483" w:rsidRPr="00BE6BB0">
              <w:rPr>
                <w:rFonts w:asciiTheme="majorHAnsi" w:hAnsiTheme="majorHAnsi" w:cstheme="majorHAnsi"/>
                <w:sz w:val="22"/>
                <w:szCs w:val="22"/>
              </w:rPr>
              <w:t xml:space="preserve">cladding </w:t>
            </w:r>
            <w:r w:rsidR="00D84C09" w:rsidRPr="00BE6BB0">
              <w:rPr>
                <w:rFonts w:asciiTheme="majorHAnsi" w:hAnsiTheme="majorHAnsi" w:cstheme="majorHAnsi"/>
                <w:sz w:val="22"/>
                <w:szCs w:val="22"/>
              </w:rPr>
              <w:t>inspections of</w:t>
            </w:r>
            <w:r w:rsidR="00C77118" w:rsidRPr="00BE6BB0">
              <w:rPr>
                <w:rFonts w:asciiTheme="majorHAnsi" w:hAnsiTheme="majorHAnsi" w:cstheme="majorHAnsi"/>
                <w:sz w:val="22"/>
                <w:szCs w:val="22"/>
              </w:rPr>
              <w:t xml:space="preserve"> </w:t>
            </w:r>
            <w:r>
              <w:rPr>
                <w:rFonts w:asciiTheme="majorHAnsi" w:hAnsiTheme="majorHAnsi" w:cstheme="majorHAnsi"/>
                <w:sz w:val="22"/>
                <w:szCs w:val="22"/>
              </w:rPr>
              <w:t>Cherry, Holly and Elm blocks</w:t>
            </w:r>
          </w:p>
          <w:p w14:paraId="02630955" w14:textId="77777777" w:rsidR="00BE6BB0" w:rsidRDefault="00BE6BB0" w:rsidP="00BE6BB0">
            <w:pPr>
              <w:pStyle w:val="ListParagraph"/>
              <w:numPr>
                <w:ilvl w:val="0"/>
                <w:numId w:val="36"/>
              </w:numPr>
              <w:textAlignment w:val="center"/>
              <w:rPr>
                <w:rFonts w:asciiTheme="majorHAnsi" w:hAnsiTheme="majorHAnsi" w:cstheme="majorHAnsi"/>
                <w:sz w:val="22"/>
                <w:szCs w:val="22"/>
              </w:rPr>
            </w:pPr>
            <w:r>
              <w:rPr>
                <w:rFonts w:asciiTheme="majorHAnsi" w:hAnsiTheme="majorHAnsi" w:cstheme="majorHAnsi"/>
                <w:sz w:val="22"/>
                <w:szCs w:val="22"/>
              </w:rPr>
              <w:t xml:space="preserve">Vemco have </w:t>
            </w:r>
            <w:r w:rsidR="00C77118" w:rsidRPr="00BE6BB0">
              <w:rPr>
                <w:rFonts w:asciiTheme="majorHAnsi" w:hAnsiTheme="majorHAnsi" w:cstheme="majorHAnsi"/>
                <w:sz w:val="22"/>
                <w:szCs w:val="22"/>
              </w:rPr>
              <w:t>worked with Ridge and Partners LLP to produce a specification for the tender</w:t>
            </w:r>
            <w:r w:rsidR="00A71483" w:rsidRPr="00BE6BB0">
              <w:rPr>
                <w:rFonts w:asciiTheme="majorHAnsi" w:hAnsiTheme="majorHAnsi" w:cstheme="majorHAnsi"/>
                <w:sz w:val="22"/>
                <w:szCs w:val="22"/>
              </w:rPr>
              <w:t xml:space="preserve"> of works to be sent out to Contractors.  </w:t>
            </w:r>
          </w:p>
          <w:p w14:paraId="30934396" w14:textId="77777777" w:rsidR="00BE6BB0" w:rsidRDefault="00A71483" w:rsidP="00BE6BB0">
            <w:pPr>
              <w:pStyle w:val="ListParagraph"/>
              <w:numPr>
                <w:ilvl w:val="0"/>
                <w:numId w:val="36"/>
              </w:numPr>
              <w:textAlignment w:val="center"/>
              <w:rPr>
                <w:rFonts w:asciiTheme="majorHAnsi" w:hAnsiTheme="majorHAnsi" w:cstheme="majorHAnsi"/>
                <w:sz w:val="22"/>
                <w:szCs w:val="22"/>
              </w:rPr>
            </w:pPr>
            <w:r w:rsidRPr="00BE6BB0">
              <w:rPr>
                <w:rFonts w:asciiTheme="majorHAnsi" w:hAnsiTheme="majorHAnsi" w:cstheme="majorHAnsi"/>
                <w:sz w:val="22"/>
                <w:szCs w:val="22"/>
              </w:rPr>
              <w:t>Ridge selected suitable Contractors, who</w:t>
            </w:r>
            <w:r w:rsidR="005023D2" w:rsidRPr="00BE6BB0">
              <w:rPr>
                <w:rFonts w:asciiTheme="majorHAnsi" w:hAnsiTheme="majorHAnsi" w:cstheme="majorHAnsi"/>
                <w:sz w:val="22"/>
                <w:szCs w:val="22"/>
              </w:rPr>
              <w:t xml:space="preserve"> then</w:t>
            </w:r>
            <w:r w:rsidRPr="00BE6BB0">
              <w:rPr>
                <w:rFonts w:asciiTheme="majorHAnsi" w:hAnsiTheme="majorHAnsi" w:cstheme="majorHAnsi"/>
                <w:sz w:val="22"/>
                <w:szCs w:val="22"/>
              </w:rPr>
              <w:t xml:space="preserve"> submitted tenders for the works.</w:t>
            </w:r>
            <w:r w:rsidR="00D84C09" w:rsidRPr="00BE6BB0">
              <w:rPr>
                <w:rFonts w:asciiTheme="majorHAnsi" w:hAnsiTheme="majorHAnsi" w:cstheme="majorHAnsi"/>
                <w:sz w:val="22"/>
                <w:szCs w:val="22"/>
              </w:rPr>
              <w:t xml:space="preserve"> </w:t>
            </w:r>
          </w:p>
          <w:p w14:paraId="34BB7EFC" w14:textId="4F328EB6" w:rsidR="00C77118" w:rsidRPr="00BE6BB0" w:rsidRDefault="00C77118" w:rsidP="00BE6BB0">
            <w:pPr>
              <w:pStyle w:val="ListParagraph"/>
              <w:numPr>
                <w:ilvl w:val="0"/>
                <w:numId w:val="36"/>
              </w:numPr>
              <w:textAlignment w:val="center"/>
              <w:rPr>
                <w:rFonts w:asciiTheme="majorHAnsi" w:hAnsiTheme="majorHAnsi" w:cstheme="majorHAnsi"/>
                <w:sz w:val="22"/>
                <w:szCs w:val="22"/>
              </w:rPr>
            </w:pPr>
            <w:r w:rsidRPr="00BE6BB0">
              <w:rPr>
                <w:rFonts w:asciiTheme="majorHAnsi" w:hAnsiTheme="majorHAnsi" w:cstheme="majorHAnsi"/>
                <w:sz w:val="22"/>
                <w:szCs w:val="22"/>
              </w:rPr>
              <w:t xml:space="preserve">Ridge produced a tender analysis report </w:t>
            </w:r>
            <w:r w:rsidR="005023D2" w:rsidRPr="00BE6BB0">
              <w:rPr>
                <w:rFonts w:asciiTheme="majorHAnsi" w:hAnsiTheme="majorHAnsi" w:cstheme="majorHAnsi"/>
                <w:sz w:val="22"/>
                <w:szCs w:val="22"/>
              </w:rPr>
              <w:t xml:space="preserve">based on the tenders received </w:t>
            </w:r>
            <w:r w:rsidRPr="00BE6BB0">
              <w:rPr>
                <w:rFonts w:asciiTheme="majorHAnsi" w:hAnsiTheme="majorHAnsi" w:cstheme="majorHAnsi"/>
                <w:sz w:val="22"/>
                <w:szCs w:val="22"/>
              </w:rPr>
              <w:t>which The Board have now reviewed</w:t>
            </w:r>
            <w:r w:rsidR="00A71483" w:rsidRPr="00BE6BB0">
              <w:rPr>
                <w:rFonts w:asciiTheme="majorHAnsi" w:hAnsiTheme="majorHAnsi" w:cstheme="majorHAnsi"/>
                <w:sz w:val="22"/>
                <w:szCs w:val="22"/>
              </w:rPr>
              <w:t xml:space="preserve"> with the view to select a Contractor to carry out the works</w:t>
            </w:r>
            <w:r w:rsidRPr="00BE6BB0">
              <w:rPr>
                <w:rFonts w:asciiTheme="majorHAnsi" w:hAnsiTheme="majorHAnsi" w:cstheme="majorHAnsi"/>
                <w:sz w:val="22"/>
                <w:szCs w:val="22"/>
              </w:rPr>
              <w:t xml:space="preserve">.  </w:t>
            </w:r>
          </w:p>
          <w:p w14:paraId="3EE17F61" w14:textId="2B735E5B" w:rsidR="00C77118" w:rsidRDefault="00C77118" w:rsidP="00C77118">
            <w:pPr>
              <w:textAlignment w:val="center"/>
              <w:rPr>
                <w:rFonts w:asciiTheme="majorHAnsi" w:hAnsiTheme="majorHAnsi" w:cstheme="majorHAnsi"/>
                <w:sz w:val="22"/>
                <w:szCs w:val="22"/>
              </w:rPr>
            </w:pPr>
            <w:r>
              <w:rPr>
                <w:rFonts w:asciiTheme="majorHAnsi" w:hAnsiTheme="majorHAnsi" w:cstheme="majorHAnsi"/>
                <w:sz w:val="22"/>
                <w:szCs w:val="22"/>
              </w:rPr>
              <w:t xml:space="preserve">ME </w:t>
            </w:r>
            <w:r w:rsidR="00092CAE">
              <w:rPr>
                <w:rFonts w:asciiTheme="majorHAnsi" w:hAnsiTheme="majorHAnsi" w:cstheme="majorHAnsi"/>
                <w:sz w:val="22"/>
                <w:szCs w:val="22"/>
              </w:rPr>
              <w:t>commented that 3 tenders were received in the new year</w:t>
            </w:r>
            <w:r w:rsidR="00A71483">
              <w:rPr>
                <w:rFonts w:asciiTheme="majorHAnsi" w:hAnsiTheme="majorHAnsi" w:cstheme="majorHAnsi"/>
                <w:sz w:val="22"/>
                <w:szCs w:val="22"/>
              </w:rPr>
              <w:t>.</w:t>
            </w:r>
            <w:r w:rsidR="00092CAE">
              <w:rPr>
                <w:rFonts w:asciiTheme="majorHAnsi" w:hAnsiTheme="majorHAnsi" w:cstheme="majorHAnsi"/>
                <w:sz w:val="22"/>
                <w:szCs w:val="22"/>
              </w:rPr>
              <w:t xml:space="preserve"> The result of the tender is clear, one of them was very responsive whereas the other 2 </w:t>
            </w:r>
            <w:r w:rsidR="00A71483">
              <w:rPr>
                <w:rFonts w:asciiTheme="majorHAnsi" w:hAnsiTheme="majorHAnsi" w:cstheme="majorHAnsi"/>
                <w:sz w:val="22"/>
                <w:szCs w:val="22"/>
              </w:rPr>
              <w:t xml:space="preserve">required </w:t>
            </w:r>
            <w:r w:rsidR="00092CAE">
              <w:rPr>
                <w:rFonts w:asciiTheme="majorHAnsi" w:hAnsiTheme="majorHAnsi" w:cstheme="majorHAnsi"/>
                <w:sz w:val="22"/>
                <w:szCs w:val="22"/>
              </w:rPr>
              <w:t xml:space="preserve">further clarifications.  The most responsive tender also turns out to be the cheapest </w:t>
            </w:r>
            <w:r w:rsidR="00A71483">
              <w:rPr>
                <w:rFonts w:asciiTheme="majorHAnsi" w:hAnsiTheme="majorHAnsi" w:cstheme="majorHAnsi"/>
                <w:sz w:val="22"/>
                <w:szCs w:val="22"/>
              </w:rPr>
              <w:t>price</w:t>
            </w:r>
            <w:r w:rsidR="00092CAE">
              <w:rPr>
                <w:rFonts w:asciiTheme="majorHAnsi" w:hAnsiTheme="majorHAnsi" w:cstheme="majorHAnsi"/>
                <w:sz w:val="22"/>
                <w:szCs w:val="22"/>
              </w:rPr>
              <w:t xml:space="preserve"> and therefore there is a clear conclusion as to which </w:t>
            </w:r>
            <w:r w:rsidR="00A71483">
              <w:rPr>
                <w:rFonts w:asciiTheme="majorHAnsi" w:hAnsiTheme="majorHAnsi" w:cstheme="majorHAnsi"/>
                <w:sz w:val="22"/>
                <w:szCs w:val="22"/>
              </w:rPr>
              <w:t>C</w:t>
            </w:r>
            <w:r w:rsidR="00092CAE">
              <w:rPr>
                <w:rFonts w:asciiTheme="majorHAnsi" w:hAnsiTheme="majorHAnsi" w:cstheme="majorHAnsi"/>
                <w:sz w:val="22"/>
                <w:szCs w:val="22"/>
              </w:rPr>
              <w:t>ontractor should carry out the works</w:t>
            </w:r>
            <w:r w:rsidR="008167F2">
              <w:rPr>
                <w:rFonts w:asciiTheme="majorHAnsi" w:hAnsiTheme="majorHAnsi" w:cstheme="majorHAnsi"/>
                <w:sz w:val="22"/>
                <w:szCs w:val="22"/>
              </w:rPr>
              <w:t xml:space="preserve"> and as we stand today</w:t>
            </w:r>
            <w:r w:rsidR="005023D2">
              <w:rPr>
                <w:rFonts w:asciiTheme="majorHAnsi" w:hAnsiTheme="majorHAnsi" w:cstheme="majorHAnsi"/>
                <w:sz w:val="22"/>
                <w:szCs w:val="22"/>
              </w:rPr>
              <w:t>,</w:t>
            </w:r>
            <w:r w:rsidR="008167F2">
              <w:rPr>
                <w:rFonts w:asciiTheme="majorHAnsi" w:hAnsiTheme="majorHAnsi" w:cstheme="majorHAnsi"/>
                <w:sz w:val="22"/>
                <w:szCs w:val="22"/>
              </w:rPr>
              <w:t xml:space="preserve"> </w:t>
            </w:r>
            <w:r w:rsidR="005023D2">
              <w:rPr>
                <w:rFonts w:asciiTheme="majorHAnsi" w:hAnsiTheme="majorHAnsi" w:cstheme="majorHAnsi"/>
                <w:sz w:val="22"/>
                <w:szCs w:val="22"/>
              </w:rPr>
              <w:t>t</w:t>
            </w:r>
            <w:r w:rsidR="008167F2">
              <w:rPr>
                <w:rFonts w:asciiTheme="majorHAnsi" w:hAnsiTheme="majorHAnsi" w:cstheme="majorHAnsi"/>
                <w:sz w:val="22"/>
                <w:szCs w:val="22"/>
              </w:rPr>
              <w:t xml:space="preserve">he Board are looking to accept the proposal and ask the </w:t>
            </w:r>
            <w:r w:rsidR="005023D2">
              <w:rPr>
                <w:rFonts w:asciiTheme="majorHAnsi" w:hAnsiTheme="majorHAnsi" w:cstheme="majorHAnsi"/>
                <w:sz w:val="22"/>
                <w:szCs w:val="22"/>
              </w:rPr>
              <w:t xml:space="preserve">chosen </w:t>
            </w:r>
            <w:r w:rsidR="00A71483">
              <w:rPr>
                <w:rFonts w:asciiTheme="majorHAnsi" w:hAnsiTheme="majorHAnsi" w:cstheme="majorHAnsi"/>
                <w:sz w:val="22"/>
                <w:szCs w:val="22"/>
              </w:rPr>
              <w:t>C</w:t>
            </w:r>
            <w:r w:rsidR="008167F2">
              <w:rPr>
                <w:rFonts w:asciiTheme="majorHAnsi" w:hAnsiTheme="majorHAnsi" w:cstheme="majorHAnsi"/>
                <w:sz w:val="22"/>
                <w:szCs w:val="22"/>
              </w:rPr>
              <w:t xml:space="preserve">ontractor to proceed with the design </w:t>
            </w:r>
            <w:r w:rsidR="00A71483">
              <w:rPr>
                <w:rFonts w:asciiTheme="majorHAnsi" w:hAnsiTheme="majorHAnsi" w:cstheme="majorHAnsi"/>
                <w:sz w:val="22"/>
                <w:szCs w:val="22"/>
              </w:rPr>
              <w:t>stage</w:t>
            </w:r>
            <w:r w:rsidR="008167F2">
              <w:rPr>
                <w:rFonts w:asciiTheme="majorHAnsi" w:hAnsiTheme="majorHAnsi" w:cstheme="majorHAnsi"/>
                <w:sz w:val="22"/>
                <w:szCs w:val="22"/>
              </w:rPr>
              <w:t xml:space="preserve">.  </w:t>
            </w:r>
          </w:p>
          <w:p w14:paraId="6319B053" w14:textId="4FB19920" w:rsidR="00BE6BB0" w:rsidRDefault="00423A49" w:rsidP="00C77118">
            <w:pPr>
              <w:textAlignment w:val="center"/>
              <w:rPr>
                <w:rFonts w:asciiTheme="majorHAnsi" w:hAnsiTheme="majorHAnsi" w:cstheme="majorHAnsi"/>
                <w:sz w:val="22"/>
                <w:szCs w:val="22"/>
              </w:rPr>
            </w:pPr>
            <w:r w:rsidRPr="005023D2">
              <w:rPr>
                <w:rFonts w:asciiTheme="majorHAnsi" w:hAnsiTheme="majorHAnsi" w:cstheme="majorHAnsi"/>
                <w:b/>
                <w:bCs/>
                <w:sz w:val="22"/>
                <w:szCs w:val="22"/>
              </w:rPr>
              <w:t>Timescales</w:t>
            </w:r>
            <w:r>
              <w:rPr>
                <w:rFonts w:asciiTheme="majorHAnsi" w:hAnsiTheme="majorHAnsi" w:cstheme="majorHAnsi"/>
                <w:sz w:val="22"/>
                <w:szCs w:val="22"/>
              </w:rPr>
              <w:t xml:space="preserve"> </w:t>
            </w:r>
            <w:r w:rsidR="00BE6BB0">
              <w:rPr>
                <w:rFonts w:asciiTheme="majorHAnsi" w:hAnsiTheme="majorHAnsi" w:cstheme="majorHAnsi"/>
                <w:sz w:val="22"/>
                <w:szCs w:val="22"/>
              </w:rPr>
              <w:t>–</w:t>
            </w:r>
            <w:r>
              <w:rPr>
                <w:rFonts w:asciiTheme="majorHAnsi" w:hAnsiTheme="majorHAnsi" w:cstheme="majorHAnsi"/>
                <w:sz w:val="22"/>
                <w:szCs w:val="22"/>
              </w:rPr>
              <w:t xml:space="preserve"> </w:t>
            </w:r>
          </w:p>
          <w:p w14:paraId="66B4016F" w14:textId="77777777" w:rsidR="00BE6BB0" w:rsidRDefault="008167F2" w:rsidP="00BE6BB0">
            <w:pPr>
              <w:pStyle w:val="ListParagraph"/>
              <w:numPr>
                <w:ilvl w:val="0"/>
                <w:numId w:val="37"/>
              </w:numPr>
              <w:textAlignment w:val="center"/>
              <w:rPr>
                <w:rFonts w:asciiTheme="majorHAnsi" w:hAnsiTheme="majorHAnsi" w:cstheme="majorHAnsi"/>
                <w:sz w:val="22"/>
                <w:szCs w:val="22"/>
              </w:rPr>
            </w:pPr>
            <w:r w:rsidRPr="00BE6BB0">
              <w:rPr>
                <w:rFonts w:asciiTheme="majorHAnsi" w:hAnsiTheme="majorHAnsi" w:cstheme="majorHAnsi"/>
                <w:sz w:val="22"/>
                <w:szCs w:val="22"/>
              </w:rPr>
              <w:t xml:space="preserve">The works are due to be completed by the end of </w:t>
            </w:r>
            <w:r w:rsidR="00A71483" w:rsidRPr="00BE6BB0">
              <w:rPr>
                <w:rFonts w:asciiTheme="majorHAnsi" w:hAnsiTheme="majorHAnsi" w:cstheme="majorHAnsi"/>
                <w:sz w:val="22"/>
                <w:szCs w:val="22"/>
              </w:rPr>
              <w:t>2021</w:t>
            </w:r>
            <w:r w:rsidRPr="00BE6BB0">
              <w:rPr>
                <w:rFonts w:asciiTheme="majorHAnsi" w:hAnsiTheme="majorHAnsi" w:cstheme="majorHAnsi"/>
                <w:sz w:val="22"/>
                <w:szCs w:val="22"/>
              </w:rPr>
              <w:t xml:space="preserve">.  ME provided a summary of the costs which </w:t>
            </w:r>
            <w:r w:rsidR="005023D2" w:rsidRPr="00BE6BB0">
              <w:rPr>
                <w:rFonts w:asciiTheme="majorHAnsi" w:hAnsiTheme="majorHAnsi" w:cstheme="majorHAnsi"/>
                <w:sz w:val="22"/>
                <w:szCs w:val="22"/>
              </w:rPr>
              <w:t>are</w:t>
            </w:r>
            <w:r w:rsidRPr="00BE6BB0">
              <w:rPr>
                <w:rFonts w:asciiTheme="majorHAnsi" w:hAnsiTheme="majorHAnsi" w:cstheme="majorHAnsi"/>
                <w:sz w:val="22"/>
                <w:szCs w:val="22"/>
              </w:rPr>
              <w:t xml:space="preserve"> </w:t>
            </w:r>
            <w:r w:rsidR="00A71483" w:rsidRPr="00BE6BB0">
              <w:rPr>
                <w:rFonts w:asciiTheme="majorHAnsi" w:hAnsiTheme="majorHAnsi" w:cstheme="majorHAnsi"/>
                <w:sz w:val="22"/>
                <w:szCs w:val="22"/>
              </w:rPr>
              <w:t>expected to be</w:t>
            </w:r>
            <w:r w:rsidRPr="00BE6BB0">
              <w:rPr>
                <w:rFonts w:asciiTheme="majorHAnsi" w:hAnsiTheme="majorHAnsi" w:cstheme="majorHAnsi"/>
                <w:sz w:val="22"/>
                <w:szCs w:val="22"/>
              </w:rPr>
              <w:t xml:space="preserve"> £2.54 million.  </w:t>
            </w:r>
          </w:p>
          <w:p w14:paraId="20BDDE55" w14:textId="77777777" w:rsidR="00BE6BB0" w:rsidRDefault="008167F2" w:rsidP="00BE6BB0">
            <w:pPr>
              <w:pStyle w:val="ListParagraph"/>
              <w:numPr>
                <w:ilvl w:val="0"/>
                <w:numId w:val="37"/>
              </w:numPr>
              <w:textAlignment w:val="center"/>
              <w:rPr>
                <w:rFonts w:asciiTheme="majorHAnsi" w:hAnsiTheme="majorHAnsi" w:cstheme="majorHAnsi"/>
                <w:sz w:val="22"/>
                <w:szCs w:val="22"/>
              </w:rPr>
            </w:pPr>
            <w:r w:rsidRPr="00BE6BB0">
              <w:rPr>
                <w:rFonts w:asciiTheme="majorHAnsi" w:hAnsiTheme="majorHAnsi" w:cstheme="majorHAnsi"/>
                <w:sz w:val="22"/>
                <w:szCs w:val="22"/>
              </w:rPr>
              <w:t xml:space="preserve">The scope of the works </w:t>
            </w:r>
            <w:r w:rsidR="004737BC" w:rsidRPr="00BE6BB0">
              <w:rPr>
                <w:rFonts w:asciiTheme="majorHAnsi" w:hAnsiTheme="majorHAnsi" w:cstheme="majorHAnsi"/>
                <w:sz w:val="22"/>
                <w:szCs w:val="22"/>
              </w:rPr>
              <w:t>includes</w:t>
            </w:r>
            <w:r w:rsidRPr="00BE6BB0">
              <w:rPr>
                <w:rFonts w:asciiTheme="majorHAnsi" w:hAnsiTheme="majorHAnsi" w:cstheme="majorHAnsi"/>
                <w:sz w:val="22"/>
                <w:szCs w:val="22"/>
              </w:rPr>
              <w:t xml:space="preserve"> the replacement of the cladding, replacement of the balcony decking</w:t>
            </w:r>
            <w:r w:rsidR="00A71483" w:rsidRPr="00BE6BB0">
              <w:rPr>
                <w:rFonts w:asciiTheme="majorHAnsi" w:hAnsiTheme="majorHAnsi" w:cstheme="majorHAnsi"/>
                <w:sz w:val="22"/>
                <w:szCs w:val="22"/>
              </w:rPr>
              <w:t xml:space="preserve"> (</w:t>
            </w:r>
            <w:r w:rsidRPr="00BE6BB0">
              <w:rPr>
                <w:rFonts w:asciiTheme="majorHAnsi" w:hAnsiTheme="majorHAnsi" w:cstheme="majorHAnsi"/>
                <w:sz w:val="22"/>
                <w:szCs w:val="22"/>
              </w:rPr>
              <w:t xml:space="preserve">which a </w:t>
            </w:r>
            <w:r w:rsidR="00A71483" w:rsidRPr="00BE6BB0">
              <w:rPr>
                <w:rFonts w:asciiTheme="majorHAnsi" w:hAnsiTheme="majorHAnsi" w:cstheme="majorHAnsi"/>
                <w:sz w:val="22"/>
                <w:szCs w:val="22"/>
              </w:rPr>
              <w:t>F</w:t>
            </w:r>
            <w:r w:rsidRPr="00BE6BB0">
              <w:rPr>
                <w:rFonts w:asciiTheme="majorHAnsi" w:hAnsiTheme="majorHAnsi" w:cstheme="majorHAnsi"/>
                <w:sz w:val="22"/>
                <w:szCs w:val="22"/>
              </w:rPr>
              <w:t xml:space="preserve">ire </w:t>
            </w:r>
            <w:r w:rsidR="00A71483" w:rsidRPr="00BE6BB0">
              <w:rPr>
                <w:rFonts w:asciiTheme="majorHAnsi" w:hAnsiTheme="majorHAnsi" w:cstheme="majorHAnsi"/>
                <w:sz w:val="22"/>
                <w:szCs w:val="22"/>
              </w:rPr>
              <w:t>O</w:t>
            </w:r>
            <w:r w:rsidRPr="00BE6BB0">
              <w:rPr>
                <w:rFonts w:asciiTheme="majorHAnsi" w:hAnsiTheme="majorHAnsi" w:cstheme="majorHAnsi"/>
                <w:sz w:val="22"/>
                <w:szCs w:val="22"/>
              </w:rPr>
              <w:t xml:space="preserve">fficer has deemed </w:t>
            </w:r>
            <w:r w:rsidR="002D3E85" w:rsidRPr="00BE6BB0">
              <w:rPr>
                <w:rFonts w:asciiTheme="majorHAnsi" w:hAnsiTheme="majorHAnsi" w:cstheme="majorHAnsi"/>
                <w:sz w:val="22"/>
                <w:szCs w:val="22"/>
              </w:rPr>
              <w:t>non-compliant</w:t>
            </w:r>
            <w:r w:rsidR="00A71483" w:rsidRPr="00BE6BB0">
              <w:rPr>
                <w:rFonts w:asciiTheme="majorHAnsi" w:hAnsiTheme="majorHAnsi" w:cstheme="majorHAnsi"/>
                <w:sz w:val="22"/>
                <w:szCs w:val="22"/>
              </w:rPr>
              <w:t xml:space="preserve">), </w:t>
            </w:r>
            <w:r w:rsidRPr="00BE6BB0">
              <w:rPr>
                <w:rFonts w:asciiTheme="majorHAnsi" w:hAnsiTheme="majorHAnsi" w:cstheme="majorHAnsi"/>
                <w:sz w:val="22"/>
                <w:szCs w:val="22"/>
              </w:rPr>
              <w:t xml:space="preserve">cleaning of the façades and improvement of the pigeon defences.   </w:t>
            </w:r>
          </w:p>
          <w:p w14:paraId="4F9B4ED6" w14:textId="22A7F710" w:rsidR="008167F2" w:rsidRPr="00BE6BB0" w:rsidRDefault="002D7CE0" w:rsidP="00BE6BB0">
            <w:pPr>
              <w:pStyle w:val="ListParagraph"/>
              <w:numPr>
                <w:ilvl w:val="0"/>
                <w:numId w:val="37"/>
              </w:numPr>
              <w:textAlignment w:val="center"/>
              <w:rPr>
                <w:rFonts w:asciiTheme="majorHAnsi" w:hAnsiTheme="majorHAnsi" w:cstheme="majorHAnsi"/>
                <w:sz w:val="22"/>
                <w:szCs w:val="22"/>
              </w:rPr>
            </w:pPr>
            <w:r w:rsidRPr="00BE6BB0">
              <w:rPr>
                <w:rFonts w:asciiTheme="majorHAnsi" w:hAnsiTheme="majorHAnsi" w:cstheme="majorHAnsi"/>
                <w:sz w:val="22"/>
                <w:szCs w:val="22"/>
              </w:rPr>
              <w:t>T</w:t>
            </w:r>
            <w:r w:rsidR="008167F2" w:rsidRPr="00BE6BB0">
              <w:rPr>
                <w:rFonts w:asciiTheme="majorHAnsi" w:hAnsiTheme="majorHAnsi" w:cstheme="majorHAnsi"/>
                <w:sz w:val="22"/>
                <w:szCs w:val="22"/>
              </w:rPr>
              <w:t xml:space="preserve">he </w:t>
            </w:r>
            <w:r w:rsidRPr="00BE6BB0">
              <w:rPr>
                <w:rFonts w:asciiTheme="majorHAnsi" w:hAnsiTheme="majorHAnsi" w:cstheme="majorHAnsi"/>
                <w:sz w:val="22"/>
                <w:szCs w:val="22"/>
              </w:rPr>
              <w:t>G</w:t>
            </w:r>
            <w:r w:rsidR="008167F2" w:rsidRPr="00BE6BB0">
              <w:rPr>
                <w:rFonts w:asciiTheme="majorHAnsi" w:hAnsiTheme="majorHAnsi" w:cstheme="majorHAnsi"/>
                <w:sz w:val="22"/>
                <w:szCs w:val="22"/>
              </w:rPr>
              <w:t xml:space="preserve">overnment building safety fund will </w:t>
            </w:r>
            <w:r w:rsidR="004737BC" w:rsidRPr="00BE6BB0">
              <w:rPr>
                <w:rFonts w:asciiTheme="majorHAnsi" w:hAnsiTheme="majorHAnsi" w:cstheme="majorHAnsi"/>
                <w:sz w:val="22"/>
                <w:szCs w:val="22"/>
              </w:rPr>
              <w:t>cover</w:t>
            </w:r>
            <w:r w:rsidRPr="00BE6BB0">
              <w:rPr>
                <w:rFonts w:asciiTheme="majorHAnsi" w:hAnsiTheme="majorHAnsi" w:cstheme="majorHAnsi"/>
                <w:sz w:val="22"/>
                <w:szCs w:val="22"/>
              </w:rPr>
              <w:t xml:space="preserve"> the costs to replace the cladding and </w:t>
            </w:r>
            <w:r w:rsidR="00691B55" w:rsidRPr="00BE6BB0">
              <w:rPr>
                <w:rFonts w:asciiTheme="majorHAnsi" w:hAnsiTheme="majorHAnsi" w:cstheme="majorHAnsi"/>
                <w:sz w:val="22"/>
                <w:szCs w:val="22"/>
              </w:rPr>
              <w:t>eligibility</w:t>
            </w:r>
            <w:r w:rsidRPr="00BE6BB0">
              <w:rPr>
                <w:rFonts w:asciiTheme="majorHAnsi" w:hAnsiTheme="majorHAnsi" w:cstheme="majorHAnsi"/>
                <w:sz w:val="22"/>
                <w:szCs w:val="22"/>
              </w:rPr>
              <w:t xml:space="preserve"> for funding has been confirmed.  The costs to replace the balconies, cleaning of the façade and pigeon defences equating to </w:t>
            </w:r>
            <w:r w:rsidR="00DD157C" w:rsidRPr="00BE6BB0">
              <w:rPr>
                <w:rFonts w:asciiTheme="majorHAnsi" w:hAnsiTheme="majorHAnsi" w:cstheme="majorHAnsi"/>
                <w:sz w:val="22"/>
                <w:szCs w:val="22"/>
              </w:rPr>
              <w:t xml:space="preserve">£358,000 </w:t>
            </w:r>
            <w:r w:rsidRPr="00BE6BB0">
              <w:rPr>
                <w:rFonts w:asciiTheme="majorHAnsi" w:hAnsiTheme="majorHAnsi" w:cstheme="majorHAnsi"/>
                <w:sz w:val="22"/>
                <w:szCs w:val="22"/>
              </w:rPr>
              <w:t xml:space="preserve">will </w:t>
            </w:r>
            <w:r w:rsidR="00DD157C" w:rsidRPr="00BE6BB0">
              <w:rPr>
                <w:rFonts w:asciiTheme="majorHAnsi" w:hAnsiTheme="majorHAnsi" w:cstheme="majorHAnsi"/>
                <w:sz w:val="22"/>
                <w:szCs w:val="22"/>
              </w:rPr>
              <w:t>not covered</w:t>
            </w:r>
            <w:r w:rsidRPr="00BE6BB0">
              <w:rPr>
                <w:rFonts w:asciiTheme="majorHAnsi" w:hAnsiTheme="majorHAnsi" w:cstheme="majorHAnsi"/>
                <w:sz w:val="22"/>
                <w:szCs w:val="22"/>
              </w:rPr>
              <w:t xml:space="preserve"> by the Government fund meaning that L</w:t>
            </w:r>
            <w:r w:rsidR="00DD157C" w:rsidRPr="00BE6BB0">
              <w:rPr>
                <w:rFonts w:asciiTheme="majorHAnsi" w:hAnsiTheme="majorHAnsi" w:cstheme="majorHAnsi"/>
                <w:sz w:val="22"/>
                <w:szCs w:val="22"/>
              </w:rPr>
              <w:t>easeholders are exposed to this cost.     We hope that we will be able to negotiate the costs</w:t>
            </w:r>
            <w:r w:rsidRPr="00BE6BB0">
              <w:rPr>
                <w:rFonts w:asciiTheme="majorHAnsi" w:hAnsiTheme="majorHAnsi" w:cstheme="majorHAnsi"/>
                <w:sz w:val="22"/>
                <w:szCs w:val="22"/>
              </w:rPr>
              <w:t xml:space="preserve"> of the </w:t>
            </w:r>
            <w:r w:rsidR="00691B55" w:rsidRPr="00BE6BB0">
              <w:rPr>
                <w:rFonts w:asciiTheme="majorHAnsi" w:hAnsiTheme="majorHAnsi" w:cstheme="majorHAnsi"/>
                <w:sz w:val="22"/>
                <w:szCs w:val="22"/>
              </w:rPr>
              <w:t>non-funded</w:t>
            </w:r>
            <w:r w:rsidRPr="00BE6BB0">
              <w:rPr>
                <w:rFonts w:asciiTheme="majorHAnsi" w:hAnsiTheme="majorHAnsi" w:cstheme="majorHAnsi"/>
                <w:sz w:val="22"/>
                <w:szCs w:val="22"/>
              </w:rPr>
              <w:t xml:space="preserve"> works</w:t>
            </w:r>
            <w:r w:rsidR="00DD157C" w:rsidRPr="00BE6BB0">
              <w:rPr>
                <w:rFonts w:asciiTheme="majorHAnsi" w:hAnsiTheme="majorHAnsi" w:cstheme="majorHAnsi"/>
                <w:sz w:val="22"/>
                <w:szCs w:val="22"/>
              </w:rPr>
              <w:t xml:space="preserve"> with the </w:t>
            </w:r>
            <w:r w:rsidRPr="00BE6BB0">
              <w:rPr>
                <w:rFonts w:asciiTheme="majorHAnsi" w:hAnsiTheme="majorHAnsi" w:cstheme="majorHAnsi"/>
                <w:sz w:val="22"/>
                <w:szCs w:val="22"/>
              </w:rPr>
              <w:t>C</w:t>
            </w:r>
            <w:r w:rsidR="00DD157C" w:rsidRPr="00BE6BB0">
              <w:rPr>
                <w:rFonts w:asciiTheme="majorHAnsi" w:hAnsiTheme="majorHAnsi" w:cstheme="majorHAnsi"/>
                <w:sz w:val="22"/>
                <w:szCs w:val="22"/>
              </w:rPr>
              <w:t>ontractors</w:t>
            </w:r>
            <w:r w:rsidRPr="00BE6BB0">
              <w:rPr>
                <w:rFonts w:asciiTheme="majorHAnsi" w:hAnsiTheme="majorHAnsi" w:cstheme="majorHAnsi"/>
                <w:sz w:val="22"/>
                <w:szCs w:val="22"/>
              </w:rPr>
              <w:t xml:space="preserve">, however the </w:t>
            </w:r>
            <w:r w:rsidR="00DD157C" w:rsidRPr="00BE6BB0">
              <w:rPr>
                <w:rFonts w:asciiTheme="majorHAnsi" w:hAnsiTheme="majorHAnsi" w:cstheme="majorHAnsi"/>
                <w:sz w:val="22"/>
                <w:szCs w:val="22"/>
              </w:rPr>
              <w:t xml:space="preserve">costs would need to be covered by the 248 </w:t>
            </w:r>
            <w:r w:rsidRPr="00BE6BB0">
              <w:rPr>
                <w:rFonts w:asciiTheme="majorHAnsi" w:hAnsiTheme="majorHAnsi" w:cstheme="majorHAnsi"/>
                <w:sz w:val="22"/>
                <w:szCs w:val="22"/>
              </w:rPr>
              <w:t>L</w:t>
            </w:r>
            <w:r w:rsidR="00DD157C" w:rsidRPr="00BE6BB0">
              <w:rPr>
                <w:rFonts w:asciiTheme="majorHAnsi" w:hAnsiTheme="majorHAnsi" w:cstheme="majorHAnsi"/>
                <w:sz w:val="22"/>
                <w:szCs w:val="22"/>
              </w:rPr>
              <w:t xml:space="preserve">easeholders in Cherry, </w:t>
            </w:r>
            <w:r w:rsidR="00521714" w:rsidRPr="00BE6BB0">
              <w:rPr>
                <w:rFonts w:asciiTheme="majorHAnsi" w:hAnsiTheme="majorHAnsi" w:cstheme="majorHAnsi"/>
                <w:sz w:val="22"/>
                <w:szCs w:val="22"/>
              </w:rPr>
              <w:t>Holly and Elm</w:t>
            </w:r>
            <w:r w:rsidR="00DD157C" w:rsidRPr="00BE6BB0">
              <w:rPr>
                <w:rFonts w:asciiTheme="majorHAnsi" w:hAnsiTheme="majorHAnsi" w:cstheme="majorHAnsi"/>
                <w:sz w:val="22"/>
                <w:szCs w:val="22"/>
              </w:rPr>
              <w:t>.</w:t>
            </w:r>
          </w:p>
          <w:p w14:paraId="14DB657B" w14:textId="54064270" w:rsidR="00DD157C" w:rsidRDefault="00DD157C" w:rsidP="00C77118">
            <w:pPr>
              <w:textAlignment w:val="center"/>
              <w:rPr>
                <w:rFonts w:asciiTheme="majorHAnsi" w:hAnsiTheme="majorHAnsi" w:cstheme="majorHAnsi"/>
                <w:sz w:val="22"/>
                <w:szCs w:val="22"/>
              </w:rPr>
            </w:pPr>
            <w:r>
              <w:rPr>
                <w:rFonts w:asciiTheme="majorHAnsi" w:hAnsiTheme="majorHAnsi" w:cstheme="majorHAnsi"/>
                <w:sz w:val="22"/>
                <w:szCs w:val="22"/>
              </w:rPr>
              <w:t>AC discussed the options</w:t>
            </w:r>
            <w:r w:rsidR="00521714">
              <w:rPr>
                <w:rFonts w:asciiTheme="majorHAnsi" w:hAnsiTheme="majorHAnsi" w:cstheme="majorHAnsi"/>
                <w:sz w:val="22"/>
                <w:szCs w:val="22"/>
              </w:rPr>
              <w:t xml:space="preserve"> regarding cladding and decking materials</w:t>
            </w:r>
            <w:r>
              <w:rPr>
                <w:rFonts w:asciiTheme="majorHAnsi" w:hAnsiTheme="majorHAnsi" w:cstheme="majorHAnsi"/>
                <w:sz w:val="22"/>
                <w:szCs w:val="22"/>
              </w:rPr>
              <w:t xml:space="preserve">.  AC again advised that the decking replacement will not be covered by the </w:t>
            </w:r>
            <w:r w:rsidR="00521714">
              <w:rPr>
                <w:rFonts w:asciiTheme="majorHAnsi" w:hAnsiTheme="majorHAnsi" w:cstheme="majorHAnsi"/>
                <w:sz w:val="22"/>
                <w:szCs w:val="22"/>
              </w:rPr>
              <w:t>G</w:t>
            </w:r>
            <w:r>
              <w:rPr>
                <w:rFonts w:asciiTheme="majorHAnsi" w:hAnsiTheme="majorHAnsi" w:cstheme="majorHAnsi"/>
                <w:sz w:val="22"/>
                <w:szCs w:val="22"/>
              </w:rPr>
              <w:t xml:space="preserve">overnment funding and will be paid </w:t>
            </w:r>
            <w:r w:rsidR="00521714">
              <w:rPr>
                <w:rFonts w:asciiTheme="majorHAnsi" w:hAnsiTheme="majorHAnsi" w:cstheme="majorHAnsi"/>
                <w:sz w:val="22"/>
                <w:szCs w:val="22"/>
              </w:rPr>
              <w:t>through reserves or from Leaseholders</w:t>
            </w:r>
            <w:r w:rsidR="005023D2">
              <w:rPr>
                <w:rFonts w:asciiTheme="majorHAnsi" w:hAnsiTheme="majorHAnsi" w:cstheme="majorHAnsi"/>
                <w:sz w:val="22"/>
                <w:szCs w:val="22"/>
              </w:rPr>
              <w:t xml:space="preserve"> of the affected blocks</w:t>
            </w:r>
            <w:r>
              <w:rPr>
                <w:rFonts w:asciiTheme="majorHAnsi" w:hAnsiTheme="majorHAnsi" w:cstheme="majorHAnsi"/>
                <w:sz w:val="22"/>
                <w:szCs w:val="22"/>
              </w:rPr>
              <w:t xml:space="preserve">.  Further </w:t>
            </w:r>
            <w:r w:rsidR="00521714">
              <w:rPr>
                <w:rFonts w:asciiTheme="majorHAnsi" w:hAnsiTheme="majorHAnsi" w:cstheme="majorHAnsi"/>
                <w:sz w:val="22"/>
                <w:szCs w:val="22"/>
              </w:rPr>
              <w:t>samples</w:t>
            </w:r>
            <w:r>
              <w:rPr>
                <w:rFonts w:asciiTheme="majorHAnsi" w:hAnsiTheme="majorHAnsi" w:cstheme="majorHAnsi"/>
                <w:sz w:val="22"/>
                <w:szCs w:val="22"/>
              </w:rPr>
              <w:t xml:space="preserve"> </w:t>
            </w:r>
            <w:r w:rsidR="00521714">
              <w:rPr>
                <w:rFonts w:asciiTheme="majorHAnsi" w:hAnsiTheme="majorHAnsi" w:cstheme="majorHAnsi"/>
                <w:sz w:val="22"/>
                <w:szCs w:val="22"/>
              </w:rPr>
              <w:t>of</w:t>
            </w:r>
            <w:r>
              <w:rPr>
                <w:rFonts w:asciiTheme="majorHAnsi" w:hAnsiTheme="majorHAnsi" w:cstheme="majorHAnsi"/>
                <w:sz w:val="22"/>
                <w:szCs w:val="22"/>
              </w:rPr>
              <w:t xml:space="preserve"> the decking materials </w:t>
            </w:r>
            <w:r w:rsidR="00521714">
              <w:rPr>
                <w:rFonts w:asciiTheme="majorHAnsi" w:hAnsiTheme="majorHAnsi" w:cstheme="majorHAnsi"/>
                <w:sz w:val="22"/>
                <w:szCs w:val="22"/>
              </w:rPr>
              <w:t>are</w:t>
            </w:r>
            <w:r>
              <w:rPr>
                <w:rFonts w:asciiTheme="majorHAnsi" w:hAnsiTheme="majorHAnsi" w:cstheme="majorHAnsi"/>
                <w:sz w:val="22"/>
                <w:szCs w:val="22"/>
              </w:rPr>
              <w:t xml:space="preserve"> waiting to be received</w:t>
            </w:r>
            <w:r w:rsidR="00521714">
              <w:rPr>
                <w:rFonts w:asciiTheme="majorHAnsi" w:hAnsiTheme="majorHAnsi" w:cstheme="majorHAnsi"/>
                <w:sz w:val="22"/>
                <w:szCs w:val="22"/>
              </w:rPr>
              <w:t>.</w:t>
            </w:r>
          </w:p>
          <w:p w14:paraId="3EAC4A53" w14:textId="5229208E" w:rsidR="00BE6BB0" w:rsidRDefault="00423A49" w:rsidP="00C77118">
            <w:pPr>
              <w:textAlignment w:val="center"/>
              <w:rPr>
                <w:rFonts w:asciiTheme="majorHAnsi" w:hAnsiTheme="majorHAnsi" w:cstheme="majorHAnsi"/>
                <w:sz w:val="22"/>
                <w:szCs w:val="22"/>
              </w:rPr>
            </w:pPr>
            <w:r w:rsidRPr="005023D2">
              <w:rPr>
                <w:rFonts w:asciiTheme="majorHAnsi" w:hAnsiTheme="majorHAnsi" w:cstheme="majorHAnsi"/>
                <w:b/>
                <w:bCs/>
                <w:sz w:val="22"/>
                <w:szCs w:val="22"/>
              </w:rPr>
              <w:t>Building Safety Funding Application</w:t>
            </w:r>
            <w:r>
              <w:rPr>
                <w:rFonts w:asciiTheme="majorHAnsi" w:hAnsiTheme="majorHAnsi" w:cstheme="majorHAnsi"/>
                <w:sz w:val="22"/>
                <w:szCs w:val="22"/>
              </w:rPr>
              <w:t xml:space="preserve"> </w:t>
            </w:r>
            <w:r w:rsidR="00BE6BB0">
              <w:rPr>
                <w:rFonts w:asciiTheme="majorHAnsi" w:hAnsiTheme="majorHAnsi" w:cstheme="majorHAnsi"/>
                <w:sz w:val="22"/>
                <w:szCs w:val="22"/>
              </w:rPr>
              <w:t>–</w:t>
            </w:r>
            <w:r>
              <w:rPr>
                <w:rFonts w:asciiTheme="majorHAnsi" w:hAnsiTheme="majorHAnsi" w:cstheme="majorHAnsi"/>
                <w:sz w:val="22"/>
                <w:szCs w:val="22"/>
              </w:rPr>
              <w:t xml:space="preserve"> </w:t>
            </w:r>
          </w:p>
          <w:p w14:paraId="20A68937" w14:textId="77777777" w:rsidR="00BE6BB0" w:rsidRDefault="00DD157C" w:rsidP="00BE6BB0">
            <w:pPr>
              <w:pStyle w:val="ListParagraph"/>
              <w:numPr>
                <w:ilvl w:val="0"/>
                <w:numId w:val="38"/>
              </w:numPr>
              <w:textAlignment w:val="center"/>
              <w:rPr>
                <w:rFonts w:asciiTheme="majorHAnsi" w:hAnsiTheme="majorHAnsi" w:cstheme="majorHAnsi"/>
                <w:sz w:val="22"/>
                <w:szCs w:val="22"/>
              </w:rPr>
            </w:pPr>
            <w:r w:rsidRPr="00BE6BB0">
              <w:rPr>
                <w:rFonts w:asciiTheme="majorHAnsi" w:hAnsiTheme="majorHAnsi" w:cstheme="majorHAnsi"/>
                <w:sz w:val="22"/>
                <w:szCs w:val="22"/>
              </w:rPr>
              <w:t>AC a</w:t>
            </w:r>
            <w:r w:rsidR="00BE6BB0">
              <w:rPr>
                <w:rFonts w:asciiTheme="majorHAnsi" w:hAnsiTheme="majorHAnsi" w:cstheme="majorHAnsi"/>
                <w:sz w:val="22"/>
                <w:szCs w:val="22"/>
              </w:rPr>
              <w:t xml:space="preserve">ttends </w:t>
            </w:r>
            <w:r w:rsidR="00521714" w:rsidRPr="00BE6BB0">
              <w:rPr>
                <w:rFonts w:asciiTheme="majorHAnsi" w:hAnsiTheme="majorHAnsi" w:cstheme="majorHAnsi"/>
                <w:sz w:val="22"/>
                <w:szCs w:val="22"/>
              </w:rPr>
              <w:t>regular</w:t>
            </w:r>
            <w:r w:rsidRPr="00BE6BB0">
              <w:rPr>
                <w:rFonts w:asciiTheme="majorHAnsi" w:hAnsiTheme="majorHAnsi" w:cstheme="majorHAnsi"/>
                <w:sz w:val="22"/>
                <w:szCs w:val="22"/>
              </w:rPr>
              <w:t xml:space="preserve"> meetings with Homes England to progress the building</w:t>
            </w:r>
            <w:r w:rsidR="00521714" w:rsidRPr="00BE6BB0">
              <w:rPr>
                <w:rFonts w:asciiTheme="majorHAnsi" w:hAnsiTheme="majorHAnsi" w:cstheme="majorHAnsi"/>
                <w:sz w:val="22"/>
                <w:szCs w:val="22"/>
              </w:rPr>
              <w:t xml:space="preserve"> safety</w:t>
            </w:r>
            <w:r w:rsidRPr="00BE6BB0">
              <w:rPr>
                <w:rFonts w:asciiTheme="majorHAnsi" w:hAnsiTheme="majorHAnsi" w:cstheme="majorHAnsi"/>
                <w:sz w:val="22"/>
                <w:szCs w:val="22"/>
              </w:rPr>
              <w:t xml:space="preserve"> fund applicat</w:t>
            </w:r>
            <w:r w:rsidR="00BE6BB0">
              <w:rPr>
                <w:rFonts w:asciiTheme="majorHAnsi" w:hAnsiTheme="majorHAnsi" w:cstheme="majorHAnsi"/>
                <w:sz w:val="22"/>
                <w:szCs w:val="22"/>
              </w:rPr>
              <w:t xml:space="preserve">ion. </w:t>
            </w:r>
          </w:p>
          <w:p w14:paraId="26D30554" w14:textId="6DC1033F" w:rsidR="00DD157C" w:rsidRPr="00BE6BB0" w:rsidRDefault="00684620" w:rsidP="00BE6BB0">
            <w:pPr>
              <w:pStyle w:val="ListParagraph"/>
              <w:numPr>
                <w:ilvl w:val="0"/>
                <w:numId w:val="38"/>
              </w:numPr>
              <w:textAlignment w:val="center"/>
              <w:rPr>
                <w:rFonts w:asciiTheme="majorHAnsi" w:hAnsiTheme="majorHAnsi" w:cstheme="majorHAnsi"/>
                <w:sz w:val="22"/>
                <w:szCs w:val="22"/>
              </w:rPr>
            </w:pPr>
            <w:r w:rsidRPr="00BE6BB0">
              <w:rPr>
                <w:rFonts w:asciiTheme="majorHAnsi" w:hAnsiTheme="majorHAnsi" w:cstheme="majorHAnsi"/>
                <w:sz w:val="22"/>
                <w:szCs w:val="22"/>
              </w:rPr>
              <w:t xml:space="preserve">If you are a </w:t>
            </w:r>
            <w:r w:rsidR="00521714" w:rsidRPr="00BE6BB0">
              <w:rPr>
                <w:rFonts w:asciiTheme="majorHAnsi" w:hAnsiTheme="majorHAnsi" w:cstheme="majorHAnsi"/>
                <w:sz w:val="22"/>
                <w:szCs w:val="22"/>
              </w:rPr>
              <w:t>L</w:t>
            </w:r>
            <w:r w:rsidRPr="00BE6BB0">
              <w:rPr>
                <w:rFonts w:asciiTheme="majorHAnsi" w:hAnsiTheme="majorHAnsi" w:cstheme="majorHAnsi"/>
                <w:sz w:val="22"/>
                <w:szCs w:val="22"/>
              </w:rPr>
              <w:t xml:space="preserve">andlord, you should have received a State Aid Declaration form which you </w:t>
            </w:r>
            <w:r w:rsidR="00521714" w:rsidRPr="00BE6BB0">
              <w:rPr>
                <w:rFonts w:asciiTheme="majorHAnsi" w:hAnsiTheme="majorHAnsi" w:cstheme="majorHAnsi"/>
                <w:sz w:val="22"/>
                <w:szCs w:val="22"/>
              </w:rPr>
              <w:t>will</w:t>
            </w:r>
            <w:r w:rsidRPr="00BE6BB0">
              <w:rPr>
                <w:rFonts w:asciiTheme="majorHAnsi" w:hAnsiTheme="majorHAnsi" w:cstheme="majorHAnsi"/>
                <w:sz w:val="22"/>
                <w:szCs w:val="22"/>
              </w:rPr>
              <w:t xml:space="preserve"> need to complete if you are renting out your apartment.  The form is required to be signed by those who own but do not live </w:t>
            </w:r>
            <w:r w:rsidR="00521714" w:rsidRPr="00BE6BB0">
              <w:rPr>
                <w:rFonts w:asciiTheme="majorHAnsi" w:hAnsiTheme="majorHAnsi" w:cstheme="majorHAnsi"/>
                <w:sz w:val="22"/>
                <w:szCs w:val="22"/>
              </w:rPr>
              <w:t>in your apartment</w:t>
            </w:r>
            <w:r w:rsidRPr="00BE6BB0">
              <w:rPr>
                <w:rFonts w:asciiTheme="majorHAnsi" w:hAnsiTheme="majorHAnsi" w:cstheme="majorHAnsi"/>
                <w:sz w:val="22"/>
                <w:szCs w:val="22"/>
              </w:rPr>
              <w:t xml:space="preserve">.  We currently have 92 returns which is around 35%.  We need around 75-85% for the application for the fund.  If you have not yet received the form, please contact the team via </w:t>
            </w:r>
            <w:hyperlink r:id="rId7" w:history="1">
              <w:r w:rsidR="00773580" w:rsidRPr="00BE6BB0">
                <w:rPr>
                  <w:rStyle w:val="Hyperlink"/>
                  <w:rFonts w:asciiTheme="majorHAnsi" w:hAnsiTheme="majorHAnsi" w:cstheme="majorHAnsi"/>
                  <w:sz w:val="22"/>
                  <w:szCs w:val="22"/>
                </w:rPr>
                <w:t>help@winterthurway.co.uk</w:t>
              </w:r>
            </w:hyperlink>
            <w:r w:rsidR="00773580" w:rsidRPr="00BE6BB0">
              <w:rPr>
                <w:rFonts w:asciiTheme="majorHAnsi" w:hAnsiTheme="majorHAnsi" w:cstheme="majorHAnsi"/>
                <w:sz w:val="22"/>
                <w:szCs w:val="22"/>
              </w:rPr>
              <w:t xml:space="preserve"> </w:t>
            </w:r>
            <w:r w:rsidRPr="00BE6BB0">
              <w:rPr>
                <w:rFonts w:asciiTheme="majorHAnsi" w:hAnsiTheme="majorHAnsi" w:cstheme="majorHAnsi"/>
                <w:sz w:val="22"/>
                <w:szCs w:val="22"/>
              </w:rPr>
              <w:t>and a link can be sent to you.</w:t>
            </w:r>
          </w:p>
          <w:p w14:paraId="4AAD3C97" w14:textId="5F689F88" w:rsidR="00684620" w:rsidRPr="00BE6BB0" w:rsidRDefault="00684620" w:rsidP="00BE6BB0">
            <w:pPr>
              <w:pStyle w:val="ListParagraph"/>
              <w:numPr>
                <w:ilvl w:val="0"/>
                <w:numId w:val="38"/>
              </w:numPr>
              <w:textAlignment w:val="center"/>
              <w:rPr>
                <w:rFonts w:asciiTheme="majorHAnsi" w:hAnsiTheme="majorHAnsi" w:cstheme="majorHAnsi"/>
                <w:sz w:val="22"/>
                <w:szCs w:val="22"/>
              </w:rPr>
            </w:pPr>
            <w:r w:rsidRPr="00BE6BB0">
              <w:rPr>
                <w:rFonts w:asciiTheme="majorHAnsi" w:hAnsiTheme="majorHAnsi" w:cstheme="majorHAnsi"/>
                <w:sz w:val="22"/>
                <w:szCs w:val="22"/>
              </w:rPr>
              <w:t xml:space="preserve">Once the full fund application has been </w:t>
            </w:r>
            <w:r w:rsidR="00691B55" w:rsidRPr="00BE6BB0">
              <w:rPr>
                <w:rFonts w:asciiTheme="majorHAnsi" w:hAnsiTheme="majorHAnsi" w:cstheme="majorHAnsi"/>
                <w:sz w:val="22"/>
                <w:szCs w:val="22"/>
              </w:rPr>
              <w:t>submitted,</w:t>
            </w:r>
            <w:r w:rsidRPr="00BE6BB0">
              <w:rPr>
                <w:rFonts w:asciiTheme="majorHAnsi" w:hAnsiTheme="majorHAnsi" w:cstheme="majorHAnsi"/>
                <w:sz w:val="22"/>
                <w:szCs w:val="22"/>
              </w:rPr>
              <w:t xml:space="preserve"> we have </w:t>
            </w:r>
            <w:r w:rsidR="00521714" w:rsidRPr="00BE6BB0">
              <w:rPr>
                <w:rFonts w:asciiTheme="majorHAnsi" w:hAnsiTheme="majorHAnsi" w:cstheme="majorHAnsi"/>
                <w:sz w:val="22"/>
                <w:szCs w:val="22"/>
              </w:rPr>
              <w:t xml:space="preserve">a </w:t>
            </w:r>
            <w:r w:rsidRPr="00BE6BB0">
              <w:rPr>
                <w:rFonts w:asciiTheme="majorHAnsi" w:hAnsiTheme="majorHAnsi" w:cstheme="majorHAnsi"/>
                <w:sz w:val="22"/>
                <w:szCs w:val="22"/>
              </w:rPr>
              <w:t>3</w:t>
            </w:r>
            <w:r w:rsidR="00521714" w:rsidRPr="00BE6BB0">
              <w:rPr>
                <w:rFonts w:asciiTheme="majorHAnsi" w:hAnsiTheme="majorHAnsi" w:cstheme="majorHAnsi"/>
                <w:sz w:val="22"/>
                <w:szCs w:val="22"/>
              </w:rPr>
              <w:t>-</w:t>
            </w:r>
            <w:r w:rsidRPr="00BE6BB0">
              <w:rPr>
                <w:rFonts w:asciiTheme="majorHAnsi" w:hAnsiTheme="majorHAnsi" w:cstheme="majorHAnsi"/>
                <w:sz w:val="22"/>
                <w:szCs w:val="22"/>
              </w:rPr>
              <w:t xml:space="preserve">4 </w:t>
            </w:r>
            <w:r w:rsidR="00691B55" w:rsidRPr="00BE6BB0">
              <w:rPr>
                <w:rFonts w:asciiTheme="majorHAnsi" w:hAnsiTheme="majorHAnsi" w:cstheme="majorHAnsi"/>
                <w:sz w:val="22"/>
                <w:szCs w:val="22"/>
              </w:rPr>
              <w:t>weeks’</w:t>
            </w:r>
            <w:r w:rsidRPr="00BE6BB0">
              <w:rPr>
                <w:rFonts w:asciiTheme="majorHAnsi" w:hAnsiTheme="majorHAnsi" w:cstheme="majorHAnsi"/>
                <w:sz w:val="22"/>
                <w:szCs w:val="22"/>
              </w:rPr>
              <w:t xml:space="preserve"> timescale where the </w:t>
            </w:r>
            <w:r w:rsidR="00521714" w:rsidRPr="00BE6BB0">
              <w:rPr>
                <w:rFonts w:asciiTheme="majorHAnsi" w:hAnsiTheme="majorHAnsi" w:cstheme="majorHAnsi"/>
                <w:sz w:val="22"/>
                <w:szCs w:val="22"/>
              </w:rPr>
              <w:t>G</w:t>
            </w:r>
            <w:r w:rsidRPr="00BE6BB0">
              <w:rPr>
                <w:rFonts w:asciiTheme="majorHAnsi" w:hAnsiTheme="majorHAnsi" w:cstheme="majorHAnsi"/>
                <w:sz w:val="22"/>
                <w:szCs w:val="22"/>
              </w:rPr>
              <w:t xml:space="preserve">overnment and their </w:t>
            </w:r>
            <w:r w:rsidR="00521714" w:rsidRPr="00BE6BB0">
              <w:rPr>
                <w:rFonts w:asciiTheme="majorHAnsi" w:hAnsiTheme="majorHAnsi" w:cstheme="majorHAnsi"/>
                <w:sz w:val="22"/>
                <w:szCs w:val="22"/>
              </w:rPr>
              <w:t>Solicitors</w:t>
            </w:r>
            <w:r w:rsidRPr="00BE6BB0">
              <w:rPr>
                <w:rFonts w:asciiTheme="majorHAnsi" w:hAnsiTheme="majorHAnsi" w:cstheme="majorHAnsi"/>
                <w:sz w:val="22"/>
                <w:szCs w:val="22"/>
              </w:rPr>
              <w:t xml:space="preserve">/contracted </w:t>
            </w:r>
            <w:r w:rsidR="00521714" w:rsidRPr="00BE6BB0">
              <w:rPr>
                <w:rFonts w:asciiTheme="majorHAnsi" w:hAnsiTheme="majorHAnsi" w:cstheme="majorHAnsi"/>
                <w:sz w:val="22"/>
                <w:szCs w:val="22"/>
              </w:rPr>
              <w:t>S</w:t>
            </w:r>
            <w:r w:rsidRPr="00BE6BB0">
              <w:rPr>
                <w:rFonts w:asciiTheme="majorHAnsi" w:hAnsiTheme="majorHAnsi" w:cstheme="majorHAnsi"/>
                <w:sz w:val="22"/>
                <w:szCs w:val="22"/>
              </w:rPr>
              <w:t>urveyors</w:t>
            </w:r>
            <w:r w:rsidR="00423A49" w:rsidRPr="00BE6BB0">
              <w:rPr>
                <w:rFonts w:asciiTheme="majorHAnsi" w:hAnsiTheme="majorHAnsi" w:cstheme="majorHAnsi"/>
                <w:sz w:val="22"/>
                <w:szCs w:val="22"/>
              </w:rPr>
              <w:t xml:space="preserve"> will check the works which have been approved by Ridge and The Board</w:t>
            </w:r>
            <w:r w:rsidR="00521714" w:rsidRPr="00BE6BB0">
              <w:rPr>
                <w:rFonts w:asciiTheme="majorHAnsi" w:hAnsiTheme="majorHAnsi" w:cstheme="majorHAnsi"/>
                <w:sz w:val="22"/>
                <w:szCs w:val="22"/>
              </w:rPr>
              <w:t>. O</w:t>
            </w:r>
            <w:r w:rsidR="00423A49" w:rsidRPr="00BE6BB0">
              <w:rPr>
                <w:rFonts w:asciiTheme="majorHAnsi" w:hAnsiTheme="majorHAnsi" w:cstheme="majorHAnsi"/>
                <w:sz w:val="22"/>
                <w:szCs w:val="22"/>
              </w:rPr>
              <w:t xml:space="preserve">nce that has been </w:t>
            </w:r>
            <w:r w:rsidR="00691B55" w:rsidRPr="00BE6BB0">
              <w:rPr>
                <w:rFonts w:asciiTheme="majorHAnsi" w:hAnsiTheme="majorHAnsi" w:cstheme="majorHAnsi"/>
                <w:sz w:val="22"/>
                <w:szCs w:val="22"/>
              </w:rPr>
              <w:t>completed,</w:t>
            </w:r>
            <w:r w:rsidR="00423A49" w:rsidRPr="00BE6BB0">
              <w:rPr>
                <w:rFonts w:asciiTheme="majorHAnsi" w:hAnsiTheme="majorHAnsi" w:cstheme="majorHAnsi"/>
                <w:sz w:val="22"/>
                <w:szCs w:val="22"/>
              </w:rPr>
              <w:t xml:space="preserve"> they will approve the funding.  80% of the funding will then be </w:t>
            </w:r>
            <w:r w:rsidR="00423A49" w:rsidRPr="00BE6BB0">
              <w:rPr>
                <w:rFonts w:asciiTheme="majorHAnsi" w:hAnsiTheme="majorHAnsi" w:cstheme="majorHAnsi"/>
                <w:sz w:val="22"/>
                <w:szCs w:val="22"/>
              </w:rPr>
              <w:lastRenderedPageBreak/>
              <w:t xml:space="preserve">provided directly to VHMC to start the works and then midway through the works, the </w:t>
            </w:r>
            <w:r w:rsidR="000F49CC" w:rsidRPr="00BE6BB0">
              <w:rPr>
                <w:rFonts w:asciiTheme="majorHAnsi" w:hAnsiTheme="majorHAnsi" w:cstheme="majorHAnsi"/>
                <w:sz w:val="22"/>
                <w:szCs w:val="22"/>
              </w:rPr>
              <w:t>G</w:t>
            </w:r>
            <w:r w:rsidR="00423A49" w:rsidRPr="00BE6BB0">
              <w:rPr>
                <w:rFonts w:asciiTheme="majorHAnsi" w:hAnsiTheme="majorHAnsi" w:cstheme="majorHAnsi"/>
                <w:sz w:val="22"/>
                <w:szCs w:val="22"/>
              </w:rPr>
              <w:t xml:space="preserve">overnment </w:t>
            </w:r>
            <w:r w:rsidR="000F49CC" w:rsidRPr="00BE6BB0">
              <w:rPr>
                <w:rFonts w:asciiTheme="majorHAnsi" w:hAnsiTheme="majorHAnsi" w:cstheme="majorHAnsi"/>
                <w:sz w:val="22"/>
                <w:szCs w:val="22"/>
              </w:rPr>
              <w:t>S</w:t>
            </w:r>
            <w:r w:rsidR="00423A49" w:rsidRPr="00BE6BB0">
              <w:rPr>
                <w:rFonts w:asciiTheme="majorHAnsi" w:hAnsiTheme="majorHAnsi" w:cstheme="majorHAnsi"/>
                <w:sz w:val="22"/>
                <w:szCs w:val="22"/>
              </w:rPr>
              <w:t xml:space="preserve">urveyor will check on the progress of the works and the remaining funds will be released.  </w:t>
            </w:r>
          </w:p>
          <w:p w14:paraId="54171681" w14:textId="77777777" w:rsidR="00BE6BB0" w:rsidRDefault="00423A49" w:rsidP="00C77118">
            <w:pPr>
              <w:textAlignment w:val="center"/>
              <w:rPr>
                <w:rFonts w:asciiTheme="majorHAnsi" w:hAnsiTheme="majorHAnsi" w:cstheme="majorHAnsi"/>
                <w:sz w:val="22"/>
                <w:szCs w:val="22"/>
              </w:rPr>
            </w:pPr>
            <w:r w:rsidRPr="000F49CC">
              <w:rPr>
                <w:rFonts w:asciiTheme="majorHAnsi" w:hAnsiTheme="majorHAnsi" w:cstheme="majorHAnsi"/>
                <w:b/>
                <w:bCs/>
                <w:sz w:val="22"/>
                <w:szCs w:val="22"/>
              </w:rPr>
              <w:t>Installation of Fire Alarm System &amp; Waking Watch</w:t>
            </w:r>
            <w:r>
              <w:rPr>
                <w:rFonts w:asciiTheme="majorHAnsi" w:hAnsiTheme="majorHAnsi" w:cstheme="majorHAnsi"/>
                <w:sz w:val="22"/>
                <w:szCs w:val="22"/>
              </w:rPr>
              <w:t xml:space="preserve"> – </w:t>
            </w:r>
          </w:p>
          <w:p w14:paraId="7E6E850E" w14:textId="77777777" w:rsidR="00E070F7" w:rsidRDefault="00423A49" w:rsidP="00BE6BB0">
            <w:pPr>
              <w:pStyle w:val="ListParagraph"/>
              <w:numPr>
                <w:ilvl w:val="0"/>
                <w:numId w:val="39"/>
              </w:numPr>
              <w:textAlignment w:val="center"/>
              <w:rPr>
                <w:rFonts w:asciiTheme="majorHAnsi" w:hAnsiTheme="majorHAnsi" w:cstheme="majorHAnsi"/>
                <w:sz w:val="22"/>
                <w:szCs w:val="22"/>
              </w:rPr>
            </w:pPr>
            <w:r w:rsidRPr="00BE6BB0">
              <w:rPr>
                <w:rFonts w:asciiTheme="majorHAnsi" w:hAnsiTheme="majorHAnsi" w:cstheme="majorHAnsi"/>
                <w:sz w:val="22"/>
                <w:szCs w:val="22"/>
              </w:rPr>
              <w:t>Hampshire Fire and Rescue</w:t>
            </w:r>
            <w:r w:rsidR="00521714" w:rsidRPr="00BE6BB0">
              <w:rPr>
                <w:rFonts w:asciiTheme="majorHAnsi" w:hAnsiTheme="majorHAnsi" w:cstheme="majorHAnsi"/>
                <w:sz w:val="22"/>
                <w:szCs w:val="22"/>
              </w:rPr>
              <w:t xml:space="preserve"> stipulated that</w:t>
            </w:r>
            <w:r w:rsidRPr="00BE6BB0">
              <w:rPr>
                <w:rFonts w:asciiTheme="majorHAnsi" w:hAnsiTheme="majorHAnsi" w:cstheme="majorHAnsi"/>
                <w:sz w:val="22"/>
                <w:szCs w:val="22"/>
              </w:rPr>
              <w:t xml:space="preserve"> </w:t>
            </w:r>
            <w:r w:rsidR="00BE6BB0">
              <w:rPr>
                <w:rFonts w:asciiTheme="majorHAnsi" w:hAnsiTheme="majorHAnsi" w:cstheme="majorHAnsi"/>
                <w:sz w:val="22"/>
                <w:szCs w:val="22"/>
              </w:rPr>
              <w:t>during</w:t>
            </w:r>
            <w:r w:rsidRPr="00BE6BB0">
              <w:rPr>
                <w:rFonts w:asciiTheme="majorHAnsi" w:hAnsiTheme="majorHAnsi" w:cstheme="majorHAnsi"/>
                <w:sz w:val="22"/>
                <w:szCs w:val="22"/>
              </w:rPr>
              <w:t xml:space="preserve"> the cladding</w:t>
            </w:r>
            <w:r w:rsidR="00521714" w:rsidRPr="00BE6BB0">
              <w:rPr>
                <w:rFonts w:asciiTheme="majorHAnsi" w:hAnsiTheme="majorHAnsi" w:cstheme="majorHAnsi"/>
                <w:sz w:val="22"/>
                <w:szCs w:val="22"/>
              </w:rPr>
              <w:t xml:space="preserve"> replacement</w:t>
            </w:r>
            <w:r w:rsidR="00BE6BB0">
              <w:rPr>
                <w:rFonts w:asciiTheme="majorHAnsi" w:hAnsiTheme="majorHAnsi" w:cstheme="majorHAnsi"/>
                <w:sz w:val="22"/>
                <w:szCs w:val="22"/>
              </w:rPr>
              <w:t xml:space="preserve"> project and until completi</w:t>
            </w:r>
            <w:r w:rsidR="00E070F7">
              <w:rPr>
                <w:rFonts w:asciiTheme="majorHAnsi" w:hAnsiTheme="majorHAnsi" w:cstheme="majorHAnsi"/>
                <w:sz w:val="22"/>
                <w:szCs w:val="22"/>
              </w:rPr>
              <w:t xml:space="preserve">on, </w:t>
            </w:r>
            <w:proofErr w:type="gramStart"/>
            <w:r w:rsidR="00E070F7">
              <w:rPr>
                <w:rFonts w:asciiTheme="majorHAnsi" w:hAnsiTheme="majorHAnsi" w:cstheme="majorHAnsi"/>
                <w:sz w:val="22"/>
                <w:szCs w:val="22"/>
              </w:rPr>
              <w:t>It</w:t>
            </w:r>
            <w:proofErr w:type="gramEnd"/>
            <w:r w:rsidR="00E070F7">
              <w:rPr>
                <w:rFonts w:asciiTheme="majorHAnsi" w:hAnsiTheme="majorHAnsi" w:cstheme="majorHAnsi"/>
                <w:sz w:val="22"/>
                <w:szCs w:val="22"/>
              </w:rPr>
              <w:t xml:space="preserve"> was a requirement of </w:t>
            </w:r>
            <w:r w:rsidR="00521714" w:rsidRPr="00BE6BB0">
              <w:rPr>
                <w:rFonts w:asciiTheme="majorHAnsi" w:hAnsiTheme="majorHAnsi" w:cstheme="majorHAnsi"/>
                <w:sz w:val="22"/>
                <w:szCs w:val="22"/>
              </w:rPr>
              <w:t xml:space="preserve">VHMC to put </w:t>
            </w:r>
            <w:r w:rsidRPr="00BE6BB0">
              <w:rPr>
                <w:rFonts w:asciiTheme="majorHAnsi" w:hAnsiTheme="majorHAnsi" w:cstheme="majorHAnsi"/>
                <w:sz w:val="22"/>
                <w:szCs w:val="22"/>
              </w:rPr>
              <w:t xml:space="preserve">a waking watch </w:t>
            </w:r>
            <w:r w:rsidR="00521714" w:rsidRPr="00BE6BB0">
              <w:rPr>
                <w:rFonts w:asciiTheme="majorHAnsi" w:hAnsiTheme="majorHAnsi" w:cstheme="majorHAnsi"/>
                <w:sz w:val="22"/>
                <w:szCs w:val="22"/>
              </w:rPr>
              <w:t>in</w:t>
            </w:r>
            <w:r w:rsidRPr="00BE6BB0">
              <w:rPr>
                <w:rFonts w:asciiTheme="majorHAnsi" w:hAnsiTheme="majorHAnsi" w:cstheme="majorHAnsi"/>
                <w:sz w:val="22"/>
                <w:szCs w:val="22"/>
              </w:rPr>
              <w:t xml:space="preserve"> place.  The waking watch is extremely expensive and is not covered by the </w:t>
            </w:r>
            <w:r w:rsidR="00521714" w:rsidRPr="00BE6BB0">
              <w:rPr>
                <w:rFonts w:asciiTheme="majorHAnsi" w:hAnsiTheme="majorHAnsi" w:cstheme="majorHAnsi"/>
                <w:sz w:val="22"/>
                <w:szCs w:val="22"/>
              </w:rPr>
              <w:t>G</w:t>
            </w:r>
            <w:r w:rsidRPr="00BE6BB0">
              <w:rPr>
                <w:rFonts w:asciiTheme="majorHAnsi" w:hAnsiTheme="majorHAnsi" w:cstheme="majorHAnsi"/>
                <w:sz w:val="22"/>
                <w:szCs w:val="22"/>
              </w:rPr>
              <w:t xml:space="preserve">overnment funding.  </w:t>
            </w:r>
            <w:r w:rsidR="005A6F09" w:rsidRPr="00BE6BB0">
              <w:rPr>
                <w:rFonts w:asciiTheme="majorHAnsi" w:hAnsiTheme="majorHAnsi" w:cstheme="majorHAnsi"/>
                <w:sz w:val="22"/>
                <w:szCs w:val="22"/>
              </w:rPr>
              <w:t>However,</w:t>
            </w:r>
            <w:r w:rsidR="00521714" w:rsidRPr="00BE6BB0">
              <w:rPr>
                <w:rFonts w:asciiTheme="majorHAnsi" w:hAnsiTheme="majorHAnsi" w:cstheme="majorHAnsi"/>
                <w:sz w:val="22"/>
                <w:szCs w:val="22"/>
              </w:rPr>
              <w:t xml:space="preserve"> an application for Government</w:t>
            </w:r>
            <w:r w:rsidR="005A6F09" w:rsidRPr="00BE6BB0">
              <w:rPr>
                <w:rFonts w:asciiTheme="majorHAnsi" w:hAnsiTheme="majorHAnsi" w:cstheme="majorHAnsi"/>
                <w:sz w:val="22"/>
                <w:szCs w:val="22"/>
              </w:rPr>
              <w:t xml:space="preserve"> funding</w:t>
            </w:r>
            <w:r w:rsidRPr="00BE6BB0">
              <w:rPr>
                <w:rFonts w:asciiTheme="majorHAnsi" w:hAnsiTheme="majorHAnsi" w:cstheme="majorHAnsi"/>
                <w:sz w:val="22"/>
                <w:szCs w:val="22"/>
              </w:rPr>
              <w:t xml:space="preserve"> to pay for the capital costs of</w:t>
            </w:r>
            <w:r w:rsidR="005A6F09" w:rsidRPr="00BE6BB0">
              <w:rPr>
                <w:rFonts w:asciiTheme="majorHAnsi" w:hAnsiTheme="majorHAnsi" w:cstheme="majorHAnsi"/>
                <w:sz w:val="22"/>
                <w:szCs w:val="22"/>
              </w:rPr>
              <w:t xml:space="preserve"> a </w:t>
            </w:r>
            <w:r w:rsidR="002D3E85" w:rsidRPr="00BE6BB0">
              <w:rPr>
                <w:rFonts w:asciiTheme="majorHAnsi" w:hAnsiTheme="majorHAnsi" w:cstheme="majorHAnsi"/>
                <w:sz w:val="22"/>
                <w:szCs w:val="22"/>
              </w:rPr>
              <w:t>linked fire</w:t>
            </w:r>
            <w:r w:rsidRPr="00BE6BB0">
              <w:rPr>
                <w:rFonts w:asciiTheme="majorHAnsi" w:hAnsiTheme="majorHAnsi" w:cstheme="majorHAnsi"/>
                <w:sz w:val="22"/>
                <w:szCs w:val="22"/>
              </w:rPr>
              <w:t xml:space="preserve"> alarm system to the top two </w:t>
            </w:r>
            <w:r w:rsidR="005A6F09" w:rsidRPr="00BE6BB0">
              <w:rPr>
                <w:rFonts w:asciiTheme="majorHAnsi" w:hAnsiTheme="majorHAnsi" w:cstheme="majorHAnsi"/>
                <w:sz w:val="22"/>
                <w:szCs w:val="22"/>
              </w:rPr>
              <w:t>floors of</w:t>
            </w:r>
            <w:r w:rsidRPr="00BE6BB0">
              <w:rPr>
                <w:rFonts w:asciiTheme="majorHAnsi" w:hAnsiTheme="majorHAnsi" w:cstheme="majorHAnsi"/>
                <w:sz w:val="22"/>
                <w:szCs w:val="22"/>
              </w:rPr>
              <w:t xml:space="preserve"> Cherry, </w:t>
            </w:r>
            <w:r w:rsidR="005A6F09" w:rsidRPr="00BE6BB0">
              <w:rPr>
                <w:rFonts w:asciiTheme="majorHAnsi" w:hAnsiTheme="majorHAnsi" w:cstheme="majorHAnsi"/>
                <w:sz w:val="22"/>
                <w:szCs w:val="22"/>
              </w:rPr>
              <w:t>Holly and Elm has been submitted</w:t>
            </w:r>
            <w:r w:rsidRPr="00BE6BB0">
              <w:rPr>
                <w:rFonts w:asciiTheme="majorHAnsi" w:hAnsiTheme="majorHAnsi" w:cstheme="majorHAnsi"/>
                <w:sz w:val="22"/>
                <w:szCs w:val="22"/>
              </w:rPr>
              <w:t>.</w:t>
            </w:r>
          </w:p>
          <w:p w14:paraId="7BBBB01A" w14:textId="77777777" w:rsidR="00E070F7" w:rsidRDefault="00423A49" w:rsidP="00BE6BB0">
            <w:pPr>
              <w:pStyle w:val="ListParagraph"/>
              <w:numPr>
                <w:ilvl w:val="0"/>
                <w:numId w:val="39"/>
              </w:numPr>
              <w:textAlignment w:val="center"/>
              <w:rPr>
                <w:rFonts w:asciiTheme="majorHAnsi" w:hAnsiTheme="majorHAnsi" w:cstheme="majorHAnsi"/>
                <w:sz w:val="22"/>
                <w:szCs w:val="22"/>
              </w:rPr>
            </w:pPr>
            <w:r w:rsidRPr="00BE6BB0">
              <w:rPr>
                <w:rFonts w:asciiTheme="majorHAnsi" w:hAnsiTheme="majorHAnsi" w:cstheme="majorHAnsi"/>
                <w:sz w:val="22"/>
                <w:szCs w:val="22"/>
              </w:rPr>
              <w:t>Following the</w:t>
            </w:r>
            <w:r w:rsidR="005A6F09" w:rsidRPr="00BE6BB0">
              <w:rPr>
                <w:rFonts w:asciiTheme="majorHAnsi" w:hAnsiTheme="majorHAnsi" w:cstheme="majorHAnsi"/>
                <w:sz w:val="22"/>
                <w:szCs w:val="22"/>
              </w:rPr>
              <w:t xml:space="preserve"> previous</w:t>
            </w:r>
            <w:r w:rsidRPr="00BE6BB0">
              <w:rPr>
                <w:rFonts w:asciiTheme="majorHAnsi" w:hAnsiTheme="majorHAnsi" w:cstheme="majorHAnsi"/>
                <w:sz w:val="22"/>
                <w:szCs w:val="22"/>
              </w:rPr>
              <w:t xml:space="preserve"> tendering</w:t>
            </w:r>
            <w:r w:rsidR="00E070F7">
              <w:rPr>
                <w:rFonts w:asciiTheme="majorHAnsi" w:hAnsiTheme="majorHAnsi" w:cstheme="majorHAnsi"/>
                <w:sz w:val="22"/>
                <w:szCs w:val="22"/>
              </w:rPr>
              <w:t>,</w:t>
            </w:r>
            <w:r w:rsidRPr="00BE6BB0">
              <w:rPr>
                <w:rFonts w:asciiTheme="majorHAnsi" w:hAnsiTheme="majorHAnsi" w:cstheme="majorHAnsi"/>
                <w:sz w:val="22"/>
                <w:szCs w:val="22"/>
              </w:rPr>
              <w:t xml:space="preserve"> RES Systems have been successful and have started on site today to set up the communal element to </w:t>
            </w:r>
            <w:r w:rsidR="000E48C1" w:rsidRPr="00BE6BB0">
              <w:rPr>
                <w:rFonts w:asciiTheme="majorHAnsi" w:hAnsiTheme="majorHAnsi" w:cstheme="majorHAnsi"/>
                <w:sz w:val="22"/>
                <w:szCs w:val="22"/>
              </w:rPr>
              <w:t xml:space="preserve">the system and over the next couple of weeks our team will be in touch with the </w:t>
            </w:r>
            <w:r w:rsidR="000F49CC" w:rsidRPr="00BE6BB0">
              <w:rPr>
                <w:rFonts w:asciiTheme="majorHAnsi" w:hAnsiTheme="majorHAnsi" w:cstheme="majorHAnsi"/>
                <w:sz w:val="22"/>
                <w:szCs w:val="22"/>
              </w:rPr>
              <w:t>O</w:t>
            </w:r>
            <w:r w:rsidR="000E48C1" w:rsidRPr="00BE6BB0">
              <w:rPr>
                <w:rFonts w:asciiTheme="majorHAnsi" w:hAnsiTheme="majorHAnsi" w:cstheme="majorHAnsi"/>
                <w:sz w:val="22"/>
                <w:szCs w:val="22"/>
              </w:rPr>
              <w:t xml:space="preserve">ccupiers of the top two floors of the blocks to </w:t>
            </w:r>
            <w:r w:rsidR="005A6F09" w:rsidRPr="00BE6BB0">
              <w:rPr>
                <w:rFonts w:asciiTheme="majorHAnsi" w:hAnsiTheme="majorHAnsi" w:cstheme="majorHAnsi"/>
                <w:sz w:val="22"/>
                <w:szCs w:val="22"/>
              </w:rPr>
              <w:t xml:space="preserve">arrange access into individual flats to install the </w:t>
            </w:r>
            <w:r w:rsidR="000E48C1" w:rsidRPr="00BE6BB0">
              <w:rPr>
                <w:rFonts w:asciiTheme="majorHAnsi" w:hAnsiTheme="majorHAnsi" w:cstheme="majorHAnsi"/>
                <w:sz w:val="22"/>
                <w:szCs w:val="22"/>
              </w:rPr>
              <w:t xml:space="preserve"> sounders within the properties.  </w:t>
            </w:r>
          </w:p>
          <w:p w14:paraId="06899104" w14:textId="2B2DA10E" w:rsidR="00423A49" w:rsidRPr="00BE6BB0" w:rsidRDefault="000E48C1" w:rsidP="00BE6BB0">
            <w:pPr>
              <w:pStyle w:val="ListParagraph"/>
              <w:numPr>
                <w:ilvl w:val="0"/>
                <w:numId w:val="39"/>
              </w:numPr>
              <w:textAlignment w:val="center"/>
              <w:rPr>
                <w:rFonts w:asciiTheme="majorHAnsi" w:hAnsiTheme="majorHAnsi" w:cstheme="majorHAnsi"/>
                <w:sz w:val="22"/>
                <w:szCs w:val="22"/>
              </w:rPr>
            </w:pPr>
            <w:r w:rsidRPr="00BE6BB0">
              <w:rPr>
                <w:rFonts w:asciiTheme="majorHAnsi" w:hAnsiTheme="majorHAnsi" w:cstheme="majorHAnsi"/>
                <w:sz w:val="22"/>
                <w:szCs w:val="22"/>
              </w:rPr>
              <w:t xml:space="preserve">Our application to the waking watch fund has been accepted and we are currently </w:t>
            </w:r>
            <w:r w:rsidR="009E051E" w:rsidRPr="00BE6BB0">
              <w:rPr>
                <w:rFonts w:asciiTheme="majorHAnsi" w:hAnsiTheme="majorHAnsi" w:cstheme="majorHAnsi"/>
                <w:sz w:val="22"/>
                <w:szCs w:val="22"/>
              </w:rPr>
              <w:t>waiting</w:t>
            </w:r>
            <w:r w:rsidRPr="00BE6BB0">
              <w:rPr>
                <w:rFonts w:asciiTheme="majorHAnsi" w:hAnsiTheme="majorHAnsi" w:cstheme="majorHAnsi"/>
                <w:sz w:val="22"/>
                <w:szCs w:val="22"/>
              </w:rPr>
              <w:t xml:space="preserve"> </w:t>
            </w:r>
            <w:bookmarkStart w:id="0" w:name="_GoBack"/>
            <w:bookmarkEnd w:id="0"/>
            <w:r w:rsidRPr="00BE6BB0">
              <w:rPr>
                <w:rFonts w:asciiTheme="majorHAnsi" w:hAnsiTheme="majorHAnsi" w:cstheme="majorHAnsi"/>
                <w:sz w:val="22"/>
                <w:szCs w:val="22"/>
              </w:rPr>
              <w:t xml:space="preserve">for the funding approval.  </w:t>
            </w:r>
            <w:r w:rsidR="005A6F09" w:rsidRPr="00BE6BB0">
              <w:rPr>
                <w:rFonts w:asciiTheme="majorHAnsi" w:hAnsiTheme="majorHAnsi" w:cstheme="majorHAnsi"/>
                <w:sz w:val="22"/>
                <w:szCs w:val="22"/>
              </w:rPr>
              <w:t xml:space="preserve">Once the linked Fire System is fully </w:t>
            </w:r>
            <w:r w:rsidR="00691B55" w:rsidRPr="00BE6BB0">
              <w:rPr>
                <w:rFonts w:asciiTheme="majorHAnsi" w:hAnsiTheme="majorHAnsi" w:cstheme="majorHAnsi"/>
                <w:sz w:val="22"/>
                <w:szCs w:val="22"/>
              </w:rPr>
              <w:t>installed,</w:t>
            </w:r>
            <w:r w:rsidR="005A6F09" w:rsidRPr="00BE6BB0">
              <w:rPr>
                <w:rFonts w:asciiTheme="majorHAnsi" w:hAnsiTheme="majorHAnsi" w:cstheme="majorHAnsi"/>
                <w:sz w:val="22"/>
                <w:szCs w:val="22"/>
              </w:rPr>
              <w:t xml:space="preserve"> we will stand down the services of the waking watch avoiding any further costs.</w:t>
            </w:r>
          </w:p>
          <w:p w14:paraId="5700504C" w14:textId="189716F4" w:rsidR="000E48C1" w:rsidRDefault="000E48C1" w:rsidP="00C77118">
            <w:pPr>
              <w:textAlignment w:val="center"/>
              <w:rPr>
                <w:rFonts w:asciiTheme="majorHAnsi" w:hAnsiTheme="majorHAnsi" w:cstheme="majorHAnsi"/>
                <w:sz w:val="22"/>
                <w:szCs w:val="22"/>
              </w:rPr>
            </w:pPr>
            <w:r>
              <w:rPr>
                <w:rFonts w:asciiTheme="majorHAnsi" w:hAnsiTheme="majorHAnsi" w:cstheme="majorHAnsi"/>
                <w:sz w:val="22"/>
                <w:szCs w:val="22"/>
              </w:rPr>
              <w:t xml:space="preserve">Birch &amp; Fir – ME advised that these blocks are less than 18 meters </w:t>
            </w:r>
            <w:r w:rsidR="005A6F09">
              <w:rPr>
                <w:rFonts w:asciiTheme="majorHAnsi" w:hAnsiTheme="majorHAnsi" w:cstheme="majorHAnsi"/>
                <w:sz w:val="22"/>
                <w:szCs w:val="22"/>
              </w:rPr>
              <w:t>in height</w:t>
            </w:r>
            <w:r>
              <w:rPr>
                <w:rFonts w:asciiTheme="majorHAnsi" w:hAnsiTheme="majorHAnsi" w:cstheme="majorHAnsi"/>
                <w:sz w:val="22"/>
                <w:szCs w:val="22"/>
              </w:rPr>
              <w:t xml:space="preserve"> and therefore they are not eligible for </w:t>
            </w:r>
            <w:r w:rsidR="000F49CC">
              <w:rPr>
                <w:rFonts w:asciiTheme="majorHAnsi" w:hAnsiTheme="majorHAnsi" w:cstheme="majorHAnsi"/>
                <w:sz w:val="22"/>
                <w:szCs w:val="22"/>
              </w:rPr>
              <w:t>G</w:t>
            </w:r>
            <w:r>
              <w:rPr>
                <w:rFonts w:asciiTheme="majorHAnsi" w:hAnsiTheme="majorHAnsi" w:cstheme="majorHAnsi"/>
                <w:sz w:val="22"/>
                <w:szCs w:val="22"/>
              </w:rPr>
              <w:t xml:space="preserve">overnment funding for any mitigation </w:t>
            </w:r>
            <w:r w:rsidR="005A6F09">
              <w:rPr>
                <w:rFonts w:asciiTheme="majorHAnsi" w:hAnsiTheme="majorHAnsi" w:cstheme="majorHAnsi"/>
                <w:sz w:val="22"/>
                <w:szCs w:val="22"/>
              </w:rPr>
              <w:t>works that may be required.</w:t>
            </w:r>
            <w:r>
              <w:rPr>
                <w:rFonts w:asciiTheme="majorHAnsi" w:hAnsiTheme="majorHAnsi" w:cstheme="majorHAnsi"/>
                <w:sz w:val="22"/>
                <w:szCs w:val="22"/>
              </w:rPr>
              <w:t xml:space="preserve">  There has not currently been any confirmation that there is any mitigation on the blocks</w:t>
            </w:r>
            <w:r w:rsidR="005A6F09">
              <w:rPr>
                <w:rFonts w:asciiTheme="majorHAnsi" w:hAnsiTheme="majorHAnsi" w:cstheme="majorHAnsi"/>
                <w:sz w:val="22"/>
                <w:szCs w:val="22"/>
              </w:rPr>
              <w:t xml:space="preserve"> required</w:t>
            </w:r>
            <w:r>
              <w:rPr>
                <w:rFonts w:asciiTheme="majorHAnsi" w:hAnsiTheme="majorHAnsi" w:cstheme="majorHAnsi"/>
                <w:sz w:val="22"/>
                <w:szCs w:val="22"/>
              </w:rPr>
              <w:t xml:space="preserve"> as surveys on the cladding material are </w:t>
            </w:r>
            <w:r w:rsidR="000F49CC">
              <w:rPr>
                <w:rFonts w:asciiTheme="majorHAnsi" w:hAnsiTheme="majorHAnsi" w:cstheme="majorHAnsi"/>
                <w:sz w:val="22"/>
                <w:szCs w:val="22"/>
              </w:rPr>
              <w:t xml:space="preserve">currently </w:t>
            </w:r>
            <w:r>
              <w:rPr>
                <w:rFonts w:asciiTheme="majorHAnsi" w:hAnsiTheme="majorHAnsi" w:cstheme="majorHAnsi"/>
                <w:sz w:val="22"/>
                <w:szCs w:val="22"/>
              </w:rPr>
              <w:t>on</w:t>
            </w:r>
            <w:r w:rsidR="000F49CC">
              <w:rPr>
                <w:rFonts w:asciiTheme="majorHAnsi" w:hAnsiTheme="majorHAnsi" w:cstheme="majorHAnsi"/>
                <w:sz w:val="22"/>
                <w:szCs w:val="22"/>
              </w:rPr>
              <w:t>going</w:t>
            </w:r>
            <w:r>
              <w:rPr>
                <w:rFonts w:asciiTheme="majorHAnsi" w:hAnsiTheme="majorHAnsi" w:cstheme="majorHAnsi"/>
                <w:sz w:val="22"/>
                <w:szCs w:val="22"/>
              </w:rPr>
              <w:t xml:space="preserve">.  The remaining smaller blocks are not affected at present as far as </w:t>
            </w:r>
            <w:r w:rsidR="005A6F09">
              <w:rPr>
                <w:rFonts w:asciiTheme="majorHAnsi" w:hAnsiTheme="majorHAnsi" w:cstheme="majorHAnsi"/>
                <w:sz w:val="22"/>
                <w:szCs w:val="22"/>
              </w:rPr>
              <w:t>t</w:t>
            </w:r>
            <w:r>
              <w:rPr>
                <w:rFonts w:asciiTheme="majorHAnsi" w:hAnsiTheme="majorHAnsi" w:cstheme="majorHAnsi"/>
                <w:sz w:val="22"/>
                <w:szCs w:val="22"/>
              </w:rPr>
              <w:t xml:space="preserve">he Board is aware.  </w:t>
            </w:r>
          </w:p>
          <w:p w14:paraId="758BA09D" w14:textId="72FA5048" w:rsidR="00423A49" w:rsidRPr="002F7EE6" w:rsidRDefault="00423A49" w:rsidP="005A6F09">
            <w:pPr>
              <w:textAlignment w:val="center"/>
              <w:rPr>
                <w:rFonts w:asciiTheme="majorHAnsi" w:hAnsiTheme="majorHAnsi" w:cstheme="majorHAnsi"/>
                <w:sz w:val="22"/>
                <w:szCs w:val="22"/>
              </w:rPr>
            </w:pPr>
          </w:p>
        </w:tc>
      </w:tr>
    </w:tbl>
    <w:p w14:paraId="5AB24695" w14:textId="1772DA7F" w:rsidR="00D93E27" w:rsidRDefault="00D93E27" w:rsidP="00246F07">
      <w:pPr>
        <w:spacing w:before="40" w:after="40"/>
        <w:rPr>
          <w:rFonts w:asciiTheme="majorHAnsi" w:hAnsiTheme="majorHAnsi" w:cstheme="majorHAnsi"/>
          <w:b/>
          <w:sz w:val="22"/>
          <w:szCs w:val="22"/>
        </w:rPr>
      </w:pPr>
    </w:p>
    <w:p w14:paraId="2C34EE23" w14:textId="77777777" w:rsidR="00737A31" w:rsidRPr="00D93E27" w:rsidRDefault="00737A31" w:rsidP="00246F07">
      <w:pPr>
        <w:spacing w:before="40" w:after="40"/>
        <w:rPr>
          <w:rFonts w:asciiTheme="majorHAnsi" w:hAnsiTheme="majorHAnsi" w:cstheme="majorHAnsi"/>
          <w:b/>
          <w:sz w:val="22"/>
          <w:szCs w:val="22"/>
        </w:rPr>
      </w:pPr>
    </w:p>
    <w:tbl>
      <w:tblPr>
        <w:tblW w:w="10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10613"/>
      </w:tblGrid>
      <w:tr w:rsidR="00D93E27" w:rsidRPr="00C346EA" w14:paraId="4425C4BD" w14:textId="77777777" w:rsidTr="001558C8">
        <w:tc>
          <w:tcPr>
            <w:tcW w:w="10613" w:type="dxa"/>
            <w:shd w:val="clear" w:color="auto" w:fill="000000" w:themeFill="text1"/>
          </w:tcPr>
          <w:p w14:paraId="3675114F" w14:textId="216538C4" w:rsidR="00D93E27" w:rsidRPr="00C346EA" w:rsidRDefault="00423A49" w:rsidP="001558C8">
            <w:pPr>
              <w:pStyle w:val="ListParagraph"/>
              <w:numPr>
                <w:ilvl w:val="0"/>
                <w:numId w:val="2"/>
              </w:numPr>
              <w:spacing w:before="40" w:after="40"/>
              <w:rPr>
                <w:rFonts w:asciiTheme="majorHAnsi" w:hAnsiTheme="majorHAnsi" w:cstheme="majorHAnsi"/>
                <w:b/>
                <w:sz w:val="22"/>
                <w:szCs w:val="22"/>
              </w:rPr>
            </w:pPr>
            <w:r>
              <w:rPr>
                <w:rFonts w:asciiTheme="majorHAnsi" w:hAnsiTheme="majorHAnsi" w:cstheme="majorHAnsi"/>
                <w:b/>
                <w:sz w:val="22"/>
                <w:szCs w:val="22"/>
              </w:rPr>
              <w:t xml:space="preserve">Voting </w:t>
            </w:r>
            <w:r w:rsidR="000E48C1">
              <w:rPr>
                <w:rFonts w:asciiTheme="majorHAnsi" w:hAnsiTheme="majorHAnsi" w:cstheme="majorHAnsi"/>
                <w:b/>
                <w:sz w:val="22"/>
                <w:szCs w:val="22"/>
              </w:rPr>
              <w:t>Matters</w:t>
            </w:r>
          </w:p>
        </w:tc>
      </w:tr>
      <w:tr w:rsidR="00D93E27" w:rsidRPr="002F7EE6" w14:paraId="213BB784" w14:textId="77777777" w:rsidTr="001558C8">
        <w:tblPrEx>
          <w:tblLook w:val="04A0" w:firstRow="1" w:lastRow="0" w:firstColumn="1" w:lastColumn="0" w:noHBand="0" w:noVBand="1"/>
        </w:tblPrEx>
        <w:tc>
          <w:tcPr>
            <w:tcW w:w="10613" w:type="dxa"/>
            <w:shd w:val="clear" w:color="auto" w:fill="auto"/>
          </w:tcPr>
          <w:p w14:paraId="07B4BF15" w14:textId="77777777" w:rsidR="00E070F7" w:rsidRDefault="000E48C1" w:rsidP="000E48C1">
            <w:pPr>
              <w:tabs>
                <w:tab w:val="left" w:pos="720"/>
              </w:tabs>
              <w:textAlignment w:val="center"/>
              <w:rPr>
                <w:rFonts w:asciiTheme="majorHAnsi" w:hAnsiTheme="majorHAnsi" w:cstheme="majorHAnsi"/>
                <w:sz w:val="22"/>
                <w:szCs w:val="22"/>
              </w:rPr>
            </w:pPr>
            <w:r>
              <w:rPr>
                <w:rFonts w:asciiTheme="majorHAnsi" w:hAnsiTheme="majorHAnsi" w:cstheme="majorHAnsi"/>
                <w:sz w:val="22"/>
                <w:szCs w:val="22"/>
              </w:rPr>
              <w:t xml:space="preserve">AC advised </w:t>
            </w:r>
            <w:r w:rsidR="005A6F09">
              <w:rPr>
                <w:rFonts w:asciiTheme="majorHAnsi" w:hAnsiTheme="majorHAnsi" w:cstheme="majorHAnsi"/>
                <w:sz w:val="22"/>
                <w:szCs w:val="22"/>
              </w:rPr>
              <w:t>on</w:t>
            </w:r>
            <w:r>
              <w:rPr>
                <w:rFonts w:asciiTheme="majorHAnsi" w:hAnsiTheme="majorHAnsi" w:cstheme="majorHAnsi"/>
                <w:sz w:val="22"/>
                <w:szCs w:val="22"/>
              </w:rPr>
              <w:t xml:space="preserve"> the voting resolutions</w:t>
            </w:r>
            <w:r w:rsidR="00DC2180">
              <w:rPr>
                <w:rFonts w:asciiTheme="majorHAnsi" w:hAnsiTheme="majorHAnsi" w:cstheme="majorHAnsi"/>
                <w:sz w:val="22"/>
                <w:szCs w:val="22"/>
              </w:rPr>
              <w:t xml:space="preserve"> </w:t>
            </w:r>
          </w:p>
          <w:p w14:paraId="64081B65" w14:textId="03B667B2" w:rsidR="0070668D" w:rsidRPr="00E070F7" w:rsidRDefault="00DC2180" w:rsidP="00E070F7">
            <w:pPr>
              <w:pStyle w:val="ListParagraph"/>
              <w:numPr>
                <w:ilvl w:val="0"/>
                <w:numId w:val="40"/>
              </w:numPr>
              <w:tabs>
                <w:tab w:val="left" w:pos="720"/>
              </w:tabs>
              <w:textAlignment w:val="center"/>
              <w:rPr>
                <w:rFonts w:asciiTheme="majorHAnsi" w:hAnsiTheme="majorHAnsi" w:cstheme="majorHAnsi"/>
                <w:sz w:val="22"/>
                <w:szCs w:val="22"/>
              </w:rPr>
            </w:pPr>
            <w:r w:rsidRPr="00E070F7">
              <w:rPr>
                <w:rFonts w:asciiTheme="majorHAnsi" w:hAnsiTheme="majorHAnsi" w:cstheme="majorHAnsi"/>
                <w:sz w:val="22"/>
                <w:szCs w:val="22"/>
              </w:rPr>
              <w:t>15 of the 16 resolutions will be voted on this evening.  The vote to appoint Mr R O’Brien</w:t>
            </w:r>
            <w:r w:rsidR="00376DAB" w:rsidRPr="00E070F7">
              <w:rPr>
                <w:rFonts w:asciiTheme="majorHAnsi" w:hAnsiTheme="majorHAnsi" w:cstheme="majorHAnsi"/>
                <w:sz w:val="22"/>
                <w:szCs w:val="22"/>
              </w:rPr>
              <w:t xml:space="preserve"> as </w:t>
            </w:r>
            <w:r w:rsidR="005A6F09" w:rsidRPr="00E070F7">
              <w:rPr>
                <w:rFonts w:asciiTheme="majorHAnsi" w:hAnsiTheme="majorHAnsi" w:cstheme="majorHAnsi"/>
                <w:sz w:val="22"/>
                <w:szCs w:val="22"/>
              </w:rPr>
              <w:t>D</w:t>
            </w:r>
            <w:r w:rsidR="00376DAB" w:rsidRPr="00E070F7">
              <w:rPr>
                <w:rFonts w:asciiTheme="majorHAnsi" w:hAnsiTheme="majorHAnsi" w:cstheme="majorHAnsi"/>
                <w:sz w:val="22"/>
                <w:szCs w:val="22"/>
              </w:rPr>
              <w:t xml:space="preserve">irector </w:t>
            </w:r>
            <w:r w:rsidR="00C85EC3" w:rsidRPr="00E070F7">
              <w:rPr>
                <w:rFonts w:asciiTheme="majorHAnsi" w:hAnsiTheme="majorHAnsi" w:cstheme="majorHAnsi"/>
                <w:sz w:val="22"/>
                <w:szCs w:val="22"/>
              </w:rPr>
              <w:t>has been withdrawn</w:t>
            </w:r>
            <w:r w:rsidR="00E070F7" w:rsidRPr="00E070F7">
              <w:rPr>
                <w:rFonts w:asciiTheme="majorHAnsi" w:hAnsiTheme="majorHAnsi" w:cstheme="majorHAnsi"/>
                <w:sz w:val="22"/>
                <w:szCs w:val="22"/>
              </w:rPr>
              <w:t xml:space="preserve">. </w:t>
            </w:r>
          </w:p>
          <w:p w14:paraId="142CB2B1" w14:textId="77777777" w:rsidR="00E070F7" w:rsidRDefault="00376DAB" w:rsidP="000A0C16">
            <w:pPr>
              <w:pStyle w:val="ListParagraph"/>
              <w:numPr>
                <w:ilvl w:val="0"/>
                <w:numId w:val="40"/>
              </w:numPr>
              <w:tabs>
                <w:tab w:val="left" w:pos="720"/>
              </w:tabs>
              <w:textAlignment w:val="center"/>
              <w:rPr>
                <w:rFonts w:asciiTheme="majorHAnsi" w:hAnsiTheme="majorHAnsi" w:cstheme="majorHAnsi"/>
                <w:sz w:val="22"/>
                <w:szCs w:val="22"/>
              </w:rPr>
            </w:pPr>
            <w:r w:rsidRPr="00E070F7">
              <w:rPr>
                <w:rFonts w:asciiTheme="majorHAnsi" w:hAnsiTheme="majorHAnsi" w:cstheme="majorHAnsi"/>
                <w:sz w:val="22"/>
                <w:szCs w:val="22"/>
              </w:rPr>
              <w:t xml:space="preserve">Eligible members may cast only one vote per resolution.  </w:t>
            </w:r>
          </w:p>
          <w:p w14:paraId="53AFFAF7" w14:textId="2B2913E7" w:rsidR="00517EEF" w:rsidRPr="000E48C1" w:rsidRDefault="00C85EC3" w:rsidP="00802371">
            <w:pPr>
              <w:pStyle w:val="ListParagraph"/>
              <w:numPr>
                <w:ilvl w:val="0"/>
                <w:numId w:val="40"/>
              </w:numPr>
              <w:tabs>
                <w:tab w:val="left" w:pos="720"/>
              </w:tabs>
              <w:textAlignment w:val="center"/>
              <w:rPr>
                <w:rFonts w:asciiTheme="majorHAnsi" w:hAnsiTheme="majorHAnsi" w:cstheme="majorHAnsi"/>
                <w:sz w:val="22"/>
                <w:szCs w:val="22"/>
              </w:rPr>
            </w:pPr>
            <w:r w:rsidRPr="00E070F7">
              <w:rPr>
                <w:rFonts w:asciiTheme="majorHAnsi" w:hAnsiTheme="majorHAnsi" w:cstheme="majorHAnsi"/>
                <w:sz w:val="22"/>
                <w:szCs w:val="22"/>
              </w:rPr>
              <w:t>S</w:t>
            </w:r>
            <w:r w:rsidR="00517EEF" w:rsidRPr="00E070F7">
              <w:rPr>
                <w:rFonts w:asciiTheme="majorHAnsi" w:hAnsiTheme="majorHAnsi" w:cstheme="majorHAnsi"/>
                <w:sz w:val="22"/>
                <w:szCs w:val="22"/>
              </w:rPr>
              <w:t xml:space="preserve">pecial resolutions </w:t>
            </w:r>
            <w:r w:rsidRPr="00E070F7">
              <w:rPr>
                <w:rFonts w:asciiTheme="majorHAnsi" w:hAnsiTheme="majorHAnsi" w:cstheme="majorHAnsi"/>
                <w:sz w:val="22"/>
                <w:szCs w:val="22"/>
              </w:rPr>
              <w:t xml:space="preserve">require </w:t>
            </w:r>
            <w:r w:rsidR="00517EEF" w:rsidRPr="00E070F7">
              <w:rPr>
                <w:rFonts w:asciiTheme="majorHAnsi" w:hAnsiTheme="majorHAnsi" w:cstheme="majorHAnsi"/>
                <w:sz w:val="22"/>
                <w:szCs w:val="22"/>
              </w:rPr>
              <w:t>75% or more of eligible votes for the resolutions to be passed, ordinary resolutions require 50% or more of eligible votes for the resolution to be passed</w:t>
            </w:r>
          </w:p>
        </w:tc>
      </w:tr>
    </w:tbl>
    <w:p w14:paraId="05C883A2" w14:textId="35BC76F6" w:rsidR="0046650F" w:rsidRDefault="0046650F" w:rsidP="00246F07">
      <w:pPr>
        <w:spacing w:before="40" w:after="40"/>
        <w:rPr>
          <w:rFonts w:asciiTheme="majorHAnsi" w:hAnsiTheme="majorHAnsi" w:cstheme="majorHAnsi"/>
          <w:sz w:val="22"/>
          <w:szCs w:val="22"/>
        </w:rPr>
      </w:pPr>
    </w:p>
    <w:tbl>
      <w:tblPr>
        <w:tblW w:w="10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10613"/>
      </w:tblGrid>
      <w:tr w:rsidR="00F816E9" w:rsidRPr="00C346EA" w14:paraId="49B625F8" w14:textId="77777777" w:rsidTr="001558C8">
        <w:tc>
          <w:tcPr>
            <w:tcW w:w="10613" w:type="dxa"/>
            <w:shd w:val="clear" w:color="auto" w:fill="000000" w:themeFill="text1"/>
          </w:tcPr>
          <w:p w14:paraId="6A79476E" w14:textId="395F64B0" w:rsidR="00F816E9" w:rsidRPr="00C346EA" w:rsidRDefault="00517EEF" w:rsidP="001558C8">
            <w:pPr>
              <w:pStyle w:val="ListParagraph"/>
              <w:numPr>
                <w:ilvl w:val="0"/>
                <w:numId w:val="2"/>
              </w:numPr>
              <w:spacing w:before="40" w:after="40"/>
              <w:rPr>
                <w:rFonts w:asciiTheme="majorHAnsi" w:hAnsiTheme="majorHAnsi" w:cstheme="majorHAnsi"/>
                <w:b/>
                <w:sz w:val="22"/>
                <w:szCs w:val="22"/>
              </w:rPr>
            </w:pPr>
            <w:r>
              <w:rPr>
                <w:rFonts w:ascii="Calibri" w:hAnsi="Calibri"/>
                <w:b/>
                <w:sz w:val="22"/>
                <w:szCs w:val="22"/>
              </w:rPr>
              <w:t>Eligibility Criteria (Round 1)</w:t>
            </w:r>
          </w:p>
        </w:tc>
      </w:tr>
      <w:tr w:rsidR="00F816E9" w:rsidRPr="00483EE1" w14:paraId="5EF93149" w14:textId="77777777" w:rsidTr="001558C8">
        <w:tblPrEx>
          <w:tblLook w:val="04A0" w:firstRow="1" w:lastRow="0" w:firstColumn="1" w:lastColumn="0" w:noHBand="0" w:noVBand="1"/>
        </w:tblPrEx>
        <w:tc>
          <w:tcPr>
            <w:tcW w:w="10613" w:type="dxa"/>
            <w:shd w:val="clear" w:color="auto" w:fill="auto"/>
          </w:tcPr>
          <w:p w14:paraId="2C0F920F" w14:textId="4FFA9182" w:rsidR="00DD17DB" w:rsidRDefault="00B241AD" w:rsidP="00517EEF">
            <w:pPr>
              <w:textAlignment w:val="center"/>
              <w:rPr>
                <w:rFonts w:asciiTheme="majorHAnsi" w:hAnsiTheme="majorHAnsi" w:cstheme="majorHAnsi"/>
                <w:sz w:val="22"/>
                <w:szCs w:val="22"/>
              </w:rPr>
            </w:pPr>
            <w:r>
              <w:rPr>
                <w:rFonts w:asciiTheme="majorHAnsi" w:hAnsiTheme="majorHAnsi" w:cstheme="majorHAnsi"/>
                <w:sz w:val="22"/>
                <w:szCs w:val="22"/>
              </w:rPr>
              <w:t xml:space="preserve">MG explained the </w:t>
            </w:r>
            <w:r w:rsidR="00E561C3">
              <w:rPr>
                <w:rFonts w:asciiTheme="majorHAnsi" w:hAnsiTheme="majorHAnsi" w:cstheme="majorHAnsi"/>
                <w:sz w:val="22"/>
                <w:szCs w:val="22"/>
              </w:rPr>
              <w:t>Special R</w:t>
            </w:r>
            <w:r w:rsidR="0072179A">
              <w:rPr>
                <w:rFonts w:asciiTheme="majorHAnsi" w:hAnsiTheme="majorHAnsi" w:cstheme="majorHAnsi"/>
                <w:sz w:val="22"/>
                <w:szCs w:val="22"/>
              </w:rPr>
              <w:t xml:space="preserve">esolutions and the </w:t>
            </w:r>
            <w:r>
              <w:rPr>
                <w:rFonts w:asciiTheme="majorHAnsi" w:hAnsiTheme="majorHAnsi" w:cstheme="majorHAnsi"/>
                <w:sz w:val="22"/>
                <w:szCs w:val="22"/>
              </w:rPr>
              <w:t>eligibility criteria</w:t>
            </w:r>
            <w:r w:rsidR="006C504E">
              <w:rPr>
                <w:rFonts w:asciiTheme="majorHAnsi" w:hAnsiTheme="majorHAnsi" w:cstheme="majorHAnsi"/>
                <w:sz w:val="22"/>
                <w:szCs w:val="22"/>
              </w:rPr>
              <w:t xml:space="preserve">. </w:t>
            </w:r>
          </w:p>
          <w:p w14:paraId="5AAD1519" w14:textId="77777777" w:rsidR="00BC0E75" w:rsidRDefault="00BC0E75" w:rsidP="00517EEF">
            <w:pPr>
              <w:textAlignment w:val="center"/>
              <w:rPr>
                <w:rFonts w:asciiTheme="majorHAnsi" w:hAnsiTheme="majorHAnsi" w:cstheme="majorHAnsi"/>
                <w:sz w:val="22"/>
                <w:szCs w:val="22"/>
              </w:rPr>
            </w:pPr>
          </w:p>
          <w:p w14:paraId="4FE25FFC" w14:textId="77777777" w:rsidR="00F35CF3" w:rsidRDefault="00F35CF3" w:rsidP="00F00FFE">
            <w:pPr>
              <w:textAlignment w:val="center"/>
              <w:rPr>
                <w:rFonts w:asciiTheme="majorHAnsi" w:hAnsiTheme="majorHAnsi" w:cstheme="majorHAnsi"/>
                <w:b/>
                <w:bCs/>
                <w:sz w:val="22"/>
                <w:szCs w:val="22"/>
              </w:rPr>
            </w:pPr>
            <w:r w:rsidRPr="00F35CF3">
              <w:rPr>
                <w:rFonts w:asciiTheme="majorHAnsi" w:hAnsiTheme="majorHAnsi" w:cstheme="majorHAnsi"/>
                <w:b/>
                <w:bCs/>
                <w:sz w:val="22"/>
                <w:szCs w:val="22"/>
              </w:rPr>
              <w:t>The Result</w:t>
            </w:r>
          </w:p>
          <w:p w14:paraId="1ACED778" w14:textId="0F868FE8" w:rsidR="00F35CF3" w:rsidRDefault="00F35CF3" w:rsidP="00F00FFE">
            <w:pPr>
              <w:textAlignment w:val="center"/>
              <w:rPr>
                <w:rFonts w:asciiTheme="majorHAnsi" w:hAnsiTheme="majorHAnsi" w:cstheme="majorHAnsi"/>
                <w:b/>
                <w:bCs/>
                <w:sz w:val="22"/>
                <w:szCs w:val="22"/>
              </w:rPr>
            </w:pPr>
          </w:p>
          <w:tbl>
            <w:tblPr>
              <w:tblW w:w="9940" w:type="dxa"/>
              <w:tblLayout w:type="fixed"/>
              <w:tblLook w:val="04A0" w:firstRow="1" w:lastRow="0" w:firstColumn="1" w:lastColumn="0" w:noHBand="0" w:noVBand="1"/>
            </w:tblPr>
            <w:tblGrid>
              <w:gridCol w:w="4420"/>
              <w:gridCol w:w="1000"/>
              <w:gridCol w:w="620"/>
              <w:gridCol w:w="740"/>
              <w:gridCol w:w="760"/>
              <w:gridCol w:w="560"/>
              <w:gridCol w:w="1840"/>
            </w:tblGrid>
            <w:tr w:rsidR="008F49D3" w:rsidRPr="008F49D3" w14:paraId="307CA6C0" w14:textId="77777777" w:rsidTr="008F49D3">
              <w:trPr>
                <w:trHeight w:val="225"/>
              </w:trPr>
              <w:tc>
                <w:tcPr>
                  <w:tcW w:w="4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919C43" w14:textId="77777777" w:rsidR="008F49D3" w:rsidRPr="008F49D3" w:rsidRDefault="008F49D3" w:rsidP="008F49D3">
                  <w:pPr>
                    <w:rPr>
                      <w:rFonts w:ascii="Calibri" w:eastAsia="Times New Roman" w:hAnsi="Calibri"/>
                      <w:color w:val="000000"/>
                      <w:sz w:val="16"/>
                      <w:szCs w:val="16"/>
                      <w:lang w:eastAsia="en-GB"/>
                    </w:rPr>
                  </w:pPr>
                  <w:r w:rsidRPr="008F49D3">
                    <w:rPr>
                      <w:rFonts w:ascii="Calibri" w:eastAsia="Times New Roman" w:hAnsi="Calibri"/>
                      <w:color w:val="000000"/>
                      <w:sz w:val="16"/>
                      <w:szCs w:val="16"/>
                      <w:lang w:eastAsia="en-GB"/>
                    </w:rPr>
                    <w:t> </w:t>
                  </w:r>
                </w:p>
              </w:tc>
              <w:tc>
                <w:tcPr>
                  <w:tcW w:w="1000" w:type="dxa"/>
                  <w:tcBorders>
                    <w:top w:val="single" w:sz="4" w:space="0" w:color="auto"/>
                    <w:left w:val="nil"/>
                    <w:bottom w:val="single" w:sz="4" w:space="0" w:color="auto"/>
                    <w:right w:val="single" w:sz="4" w:space="0" w:color="auto"/>
                  </w:tcBorders>
                  <w:shd w:val="clear" w:color="auto" w:fill="auto"/>
                  <w:noWrap/>
                  <w:vAlign w:val="bottom"/>
                  <w:hideMark/>
                </w:tcPr>
                <w:p w14:paraId="6624A48F" w14:textId="77777777" w:rsidR="008F49D3" w:rsidRPr="008F49D3" w:rsidRDefault="008F49D3" w:rsidP="008F49D3">
                  <w:pPr>
                    <w:rPr>
                      <w:rFonts w:ascii="Calibri" w:eastAsia="Times New Roman" w:hAnsi="Calibri"/>
                      <w:color w:val="000000"/>
                      <w:sz w:val="16"/>
                      <w:szCs w:val="16"/>
                      <w:lang w:eastAsia="en-GB"/>
                    </w:rPr>
                  </w:pPr>
                  <w:r w:rsidRPr="008F49D3">
                    <w:rPr>
                      <w:rFonts w:ascii="Calibri" w:eastAsia="Times New Roman" w:hAnsi="Calibri"/>
                      <w:color w:val="000000"/>
                      <w:sz w:val="16"/>
                      <w:szCs w:val="16"/>
                      <w:lang w:eastAsia="en-GB"/>
                    </w:rPr>
                    <w:t>Participation</w:t>
                  </w:r>
                </w:p>
              </w:tc>
              <w:tc>
                <w:tcPr>
                  <w:tcW w:w="620" w:type="dxa"/>
                  <w:tcBorders>
                    <w:top w:val="single" w:sz="4" w:space="0" w:color="auto"/>
                    <w:left w:val="nil"/>
                    <w:bottom w:val="single" w:sz="4" w:space="0" w:color="auto"/>
                    <w:right w:val="single" w:sz="4" w:space="0" w:color="auto"/>
                  </w:tcBorders>
                  <w:shd w:val="clear" w:color="auto" w:fill="auto"/>
                  <w:vAlign w:val="bottom"/>
                  <w:hideMark/>
                </w:tcPr>
                <w:p w14:paraId="26C9E335" w14:textId="77777777" w:rsidR="008F49D3" w:rsidRPr="008F49D3" w:rsidRDefault="008F49D3" w:rsidP="008F49D3">
                  <w:pPr>
                    <w:rPr>
                      <w:rFonts w:ascii="Calibri" w:eastAsia="Times New Roman" w:hAnsi="Calibri"/>
                      <w:color w:val="000000"/>
                      <w:sz w:val="16"/>
                      <w:szCs w:val="16"/>
                      <w:lang w:eastAsia="en-GB"/>
                    </w:rPr>
                  </w:pPr>
                  <w:r w:rsidRPr="008F49D3">
                    <w:rPr>
                      <w:rFonts w:ascii="Calibri" w:eastAsia="Times New Roman" w:hAnsi="Calibri"/>
                      <w:color w:val="000000"/>
                      <w:sz w:val="16"/>
                      <w:szCs w:val="16"/>
                      <w:lang w:eastAsia="en-GB"/>
                    </w:rPr>
                    <w:t>Abstain</w:t>
                  </w:r>
                </w:p>
              </w:tc>
              <w:tc>
                <w:tcPr>
                  <w:tcW w:w="740" w:type="dxa"/>
                  <w:tcBorders>
                    <w:top w:val="single" w:sz="4" w:space="0" w:color="auto"/>
                    <w:left w:val="nil"/>
                    <w:bottom w:val="single" w:sz="4" w:space="0" w:color="auto"/>
                    <w:right w:val="single" w:sz="4" w:space="0" w:color="auto"/>
                  </w:tcBorders>
                  <w:shd w:val="clear" w:color="auto" w:fill="auto"/>
                  <w:noWrap/>
                  <w:vAlign w:val="bottom"/>
                  <w:hideMark/>
                </w:tcPr>
                <w:p w14:paraId="2A1E3941" w14:textId="77777777" w:rsidR="008F49D3" w:rsidRPr="008F49D3" w:rsidRDefault="008F49D3" w:rsidP="008F49D3">
                  <w:pPr>
                    <w:rPr>
                      <w:rFonts w:ascii="Calibri" w:eastAsia="Times New Roman" w:hAnsi="Calibri"/>
                      <w:color w:val="000000"/>
                      <w:sz w:val="16"/>
                      <w:szCs w:val="16"/>
                      <w:lang w:eastAsia="en-GB"/>
                    </w:rPr>
                  </w:pPr>
                  <w:r w:rsidRPr="008F49D3">
                    <w:rPr>
                      <w:rFonts w:ascii="Calibri" w:eastAsia="Times New Roman" w:hAnsi="Calibri"/>
                      <w:color w:val="000000"/>
                      <w:sz w:val="16"/>
                      <w:szCs w:val="16"/>
                      <w:lang w:eastAsia="en-GB"/>
                    </w:rPr>
                    <w:t>For</w:t>
                  </w:r>
                </w:p>
              </w:tc>
              <w:tc>
                <w:tcPr>
                  <w:tcW w:w="760" w:type="dxa"/>
                  <w:tcBorders>
                    <w:top w:val="single" w:sz="4" w:space="0" w:color="auto"/>
                    <w:left w:val="nil"/>
                    <w:bottom w:val="single" w:sz="4" w:space="0" w:color="auto"/>
                    <w:right w:val="single" w:sz="4" w:space="0" w:color="auto"/>
                  </w:tcBorders>
                  <w:shd w:val="clear" w:color="auto" w:fill="auto"/>
                  <w:noWrap/>
                  <w:vAlign w:val="bottom"/>
                  <w:hideMark/>
                </w:tcPr>
                <w:p w14:paraId="648733A6" w14:textId="77777777" w:rsidR="008F49D3" w:rsidRPr="008F49D3" w:rsidRDefault="008F49D3" w:rsidP="008F49D3">
                  <w:pPr>
                    <w:rPr>
                      <w:rFonts w:ascii="Calibri" w:eastAsia="Times New Roman" w:hAnsi="Calibri"/>
                      <w:color w:val="000000"/>
                      <w:sz w:val="16"/>
                      <w:szCs w:val="16"/>
                      <w:lang w:eastAsia="en-GB"/>
                    </w:rPr>
                  </w:pPr>
                  <w:r w:rsidRPr="008F49D3">
                    <w:rPr>
                      <w:rFonts w:ascii="Calibri" w:eastAsia="Times New Roman" w:hAnsi="Calibri"/>
                      <w:color w:val="000000"/>
                      <w:sz w:val="16"/>
                      <w:szCs w:val="16"/>
                      <w:lang w:eastAsia="en-GB"/>
                    </w:rPr>
                    <w:t>Against</w:t>
                  </w:r>
                </w:p>
              </w:tc>
              <w:tc>
                <w:tcPr>
                  <w:tcW w:w="560" w:type="dxa"/>
                  <w:tcBorders>
                    <w:top w:val="single" w:sz="4" w:space="0" w:color="auto"/>
                    <w:left w:val="nil"/>
                    <w:bottom w:val="single" w:sz="4" w:space="0" w:color="auto"/>
                    <w:right w:val="single" w:sz="4" w:space="0" w:color="auto"/>
                  </w:tcBorders>
                  <w:shd w:val="clear" w:color="auto" w:fill="auto"/>
                  <w:noWrap/>
                  <w:vAlign w:val="bottom"/>
                  <w:hideMark/>
                </w:tcPr>
                <w:p w14:paraId="31D55A9F" w14:textId="77777777" w:rsidR="008F49D3" w:rsidRPr="008F49D3" w:rsidRDefault="008F49D3" w:rsidP="008F49D3">
                  <w:pPr>
                    <w:rPr>
                      <w:rFonts w:ascii="Calibri" w:eastAsia="Times New Roman" w:hAnsi="Calibri"/>
                      <w:color w:val="000000"/>
                      <w:sz w:val="16"/>
                      <w:szCs w:val="16"/>
                      <w:lang w:eastAsia="en-GB"/>
                    </w:rPr>
                  </w:pPr>
                  <w:r w:rsidRPr="008F49D3">
                    <w:rPr>
                      <w:rFonts w:ascii="Calibri" w:eastAsia="Times New Roman" w:hAnsi="Calibri"/>
                      <w:color w:val="000000"/>
                      <w:sz w:val="16"/>
                      <w:szCs w:val="16"/>
                      <w:lang w:eastAsia="en-GB"/>
                    </w:rPr>
                    <w:t>T/hold</w:t>
                  </w:r>
                </w:p>
              </w:tc>
              <w:tc>
                <w:tcPr>
                  <w:tcW w:w="1840" w:type="dxa"/>
                  <w:tcBorders>
                    <w:top w:val="single" w:sz="4" w:space="0" w:color="auto"/>
                    <w:left w:val="nil"/>
                    <w:bottom w:val="single" w:sz="4" w:space="0" w:color="auto"/>
                    <w:right w:val="single" w:sz="4" w:space="0" w:color="auto"/>
                  </w:tcBorders>
                  <w:shd w:val="clear" w:color="auto" w:fill="auto"/>
                  <w:noWrap/>
                  <w:vAlign w:val="bottom"/>
                  <w:hideMark/>
                </w:tcPr>
                <w:p w14:paraId="61024E24" w14:textId="77777777" w:rsidR="008F49D3" w:rsidRPr="008F49D3" w:rsidRDefault="008F49D3" w:rsidP="008F49D3">
                  <w:pPr>
                    <w:rPr>
                      <w:rFonts w:ascii="Calibri" w:eastAsia="Times New Roman" w:hAnsi="Calibri"/>
                      <w:color w:val="000000"/>
                      <w:sz w:val="16"/>
                      <w:szCs w:val="16"/>
                      <w:lang w:eastAsia="en-GB"/>
                    </w:rPr>
                  </w:pPr>
                  <w:r w:rsidRPr="008F49D3">
                    <w:rPr>
                      <w:rFonts w:ascii="Calibri" w:eastAsia="Times New Roman" w:hAnsi="Calibri"/>
                      <w:color w:val="000000"/>
                      <w:sz w:val="16"/>
                      <w:szCs w:val="16"/>
                      <w:lang w:eastAsia="en-GB"/>
                    </w:rPr>
                    <w:t> </w:t>
                  </w:r>
                </w:p>
              </w:tc>
            </w:tr>
            <w:tr w:rsidR="008F49D3" w:rsidRPr="008F49D3" w14:paraId="6E67A84D" w14:textId="77777777" w:rsidTr="008F49D3">
              <w:trPr>
                <w:trHeight w:val="225"/>
              </w:trPr>
              <w:tc>
                <w:tcPr>
                  <w:tcW w:w="4420" w:type="dxa"/>
                  <w:tcBorders>
                    <w:top w:val="nil"/>
                    <w:left w:val="single" w:sz="4" w:space="0" w:color="auto"/>
                    <w:bottom w:val="single" w:sz="4" w:space="0" w:color="auto"/>
                    <w:right w:val="single" w:sz="4" w:space="0" w:color="auto"/>
                  </w:tcBorders>
                  <w:shd w:val="clear" w:color="auto" w:fill="auto"/>
                  <w:noWrap/>
                  <w:vAlign w:val="bottom"/>
                  <w:hideMark/>
                </w:tcPr>
                <w:p w14:paraId="3915EE44" w14:textId="77777777" w:rsidR="008F49D3" w:rsidRPr="008F49D3" w:rsidRDefault="008F49D3" w:rsidP="008F49D3">
                  <w:pPr>
                    <w:rPr>
                      <w:rFonts w:ascii="Calibri" w:eastAsia="Times New Roman" w:hAnsi="Calibri"/>
                      <w:color w:val="000000"/>
                      <w:sz w:val="16"/>
                      <w:szCs w:val="16"/>
                      <w:lang w:eastAsia="en-GB"/>
                    </w:rPr>
                  </w:pPr>
                  <w:r w:rsidRPr="008F49D3">
                    <w:rPr>
                      <w:rFonts w:ascii="Calibri" w:eastAsia="Times New Roman" w:hAnsi="Calibri"/>
                      <w:color w:val="000000"/>
                      <w:sz w:val="16"/>
                      <w:szCs w:val="16"/>
                      <w:lang w:eastAsia="en-GB"/>
                    </w:rPr>
                    <w:t>When in arrears, unable to petition for an EGM</w:t>
                  </w:r>
                </w:p>
              </w:tc>
              <w:tc>
                <w:tcPr>
                  <w:tcW w:w="1000" w:type="dxa"/>
                  <w:tcBorders>
                    <w:top w:val="nil"/>
                    <w:left w:val="nil"/>
                    <w:bottom w:val="single" w:sz="4" w:space="0" w:color="auto"/>
                    <w:right w:val="single" w:sz="4" w:space="0" w:color="auto"/>
                  </w:tcBorders>
                  <w:shd w:val="clear" w:color="auto" w:fill="auto"/>
                  <w:noWrap/>
                  <w:vAlign w:val="bottom"/>
                  <w:hideMark/>
                </w:tcPr>
                <w:p w14:paraId="19626A5E" w14:textId="77777777" w:rsidR="008F49D3" w:rsidRPr="008F49D3" w:rsidRDefault="008F49D3" w:rsidP="008F49D3">
                  <w:pPr>
                    <w:rPr>
                      <w:rFonts w:ascii="Calibri" w:eastAsia="Times New Roman" w:hAnsi="Calibri"/>
                      <w:color w:val="000000"/>
                      <w:sz w:val="16"/>
                      <w:szCs w:val="16"/>
                      <w:lang w:eastAsia="en-GB"/>
                    </w:rPr>
                  </w:pPr>
                  <w:r w:rsidRPr="008F49D3">
                    <w:rPr>
                      <w:rFonts w:ascii="Calibri" w:eastAsia="Times New Roman" w:hAnsi="Calibri"/>
                      <w:color w:val="000000"/>
                      <w:sz w:val="16"/>
                      <w:szCs w:val="16"/>
                      <w:lang w:eastAsia="en-GB"/>
                    </w:rPr>
                    <w:t>137 votes</w:t>
                  </w:r>
                </w:p>
              </w:tc>
              <w:tc>
                <w:tcPr>
                  <w:tcW w:w="620" w:type="dxa"/>
                  <w:tcBorders>
                    <w:top w:val="nil"/>
                    <w:left w:val="nil"/>
                    <w:bottom w:val="single" w:sz="4" w:space="0" w:color="auto"/>
                    <w:right w:val="single" w:sz="4" w:space="0" w:color="auto"/>
                  </w:tcBorders>
                  <w:shd w:val="clear" w:color="auto" w:fill="auto"/>
                  <w:noWrap/>
                  <w:vAlign w:val="bottom"/>
                  <w:hideMark/>
                </w:tcPr>
                <w:p w14:paraId="6F974C72" w14:textId="77777777" w:rsidR="008F49D3" w:rsidRPr="008F49D3" w:rsidRDefault="008F49D3" w:rsidP="008F49D3">
                  <w:pPr>
                    <w:rPr>
                      <w:rFonts w:ascii="Calibri" w:eastAsia="Times New Roman" w:hAnsi="Calibri"/>
                      <w:color w:val="000000"/>
                      <w:sz w:val="16"/>
                      <w:szCs w:val="16"/>
                      <w:lang w:eastAsia="en-GB"/>
                    </w:rPr>
                  </w:pPr>
                  <w:r w:rsidRPr="008F49D3">
                    <w:rPr>
                      <w:rFonts w:ascii="Calibri" w:eastAsia="Times New Roman" w:hAnsi="Calibri"/>
                      <w:color w:val="000000"/>
                      <w:sz w:val="16"/>
                      <w:szCs w:val="16"/>
                      <w:lang w:eastAsia="en-GB"/>
                    </w:rPr>
                    <w:t>6</w:t>
                  </w:r>
                </w:p>
              </w:tc>
              <w:tc>
                <w:tcPr>
                  <w:tcW w:w="740" w:type="dxa"/>
                  <w:tcBorders>
                    <w:top w:val="nil"/>
                    <w:left w:val="nil"/>
                    <w:bottom w:val="single" w:sz="4" w:space="0" w:color="auto"/>
                    <w:right w:val="single" w:sz="4" w:space="0" w:color="auto"/>
                  </w:tcBorders>
                  <w:shd w:val="clear" w:color="auto" w:fill="auto"/>
                  <w:noWrap/>
                  <w:vAlign w:val="bottom"/>
                  <w:hideMark/>
                </w:tcPr>
                <w:p w14:paraId="1A5CA960" w14:textId="77777777" w:rsidR="008F49D3" w:rsidRPr="008F49D3" w:rsidRDefault="008F49D3" w:rsidP="008F49D3">
                  <w:pPr>
                    <w:rPr>
                      <w:rFonts w:ascii="Calibri" w:eastAsia="Times New Roman" w:hAnsi="Calibri"/>
                      <w:color w:val="000000"/>
                      <w:sz w:val="16"/>
                      <w:szCs w:val="16"/>
                      <w:lang w:eastAsia="en-GB"/>
                    </w:rPr>
                  </w:pPr>
                  <w:r w:rsidRPr="008F49D3">
                    <w:rPr>
                      <w:rFonts w:ascii="Calibri" w:eastAsia="Times New Roman" w:hAnsi="Calibri"/>
                      <w:color w:val="000000"/>
                      <w:sz w:val="16"/>
                      <w:szCs w:val="16"/>
                      <w:lang w:eastAsia="en-GB"/>
                    </w:rPr>
                    <w:t>114/83%</w:t>
                  </w:r>
                </w:p>
              </w:tc>
              <w:tc>
                <w:tcPr>
                  <w:tcW w:w="760" w:type="dxa"/>
                  <w:tcBorders>
                    <w:top w:val="nil"/>
                    <w:left w:val="nil"/>
                    <w:bottom w:val="single" w:sz="4" w:space="0" w:color="auto"/>
                    <w:right w:val="single" w:sz="4" w:space="0" w:color="auto"/>
                  </w:tcBorders>
                  <w:shd w:val="clear" w:color="auto" w:fill="auto"/>
                  <w:noWrap/>
                  <w:vAlign w:val="bottom"/>
                  <w:hideMark/>
                </w:tcPr>
                <w:p w14:paraId="6FDA9A5E" w14:textId="77777777" w:rsidR="008F49D3" w:rsidRPr="008F49D3" w:rsidRDefault="008F49D3" w:rsidP="008F49D3">
                  <w:pPr>
                    <w:rPr>
                      <w:rFonts w:ascii="Calibri" w:eastAsia="Times New Roman" w:hAnsi="Calibri"/>
                      <w:color w:val="000000"/>
                      <w:sz w:val="16"/>
                      <w:szCs w:val="16"/>
                      <w:lang w:eastAsia="en-GB"/>
                    </w:rPr>
                  </w:pPr>
                  <w:r w:rsidRPr="008F49D3">
                    <w:rPr>
                      <w:rFonts w:ascii="Calibri" w:eastAsia="Times New Roman" w:hAnsi="Calibri"/>
                      <w:color w:val="000000"/>
                      <w:sz w:val="16"/>
                      <w:szCs w:val="16"/>
                      <w:lang w:eastAsia="en-GB"/>
                    </w:rPr>
                    <w:t>23/17%</w:t>
                  </w:r>
                </w:p>
              </w:tc>
              <w:tc>
                <w:tcPr>
                  <w:tcW w:w="560" w:type="dxa"/>
                  <w:tcBorders>
                    <w:top w:val="nil"/>
                    <w:left w:val="nil"/>
                    <w:bottom w:val="single" w:sz="4" w:space="0" w:color="auto"/>
                    <w:right w:val="single" w:sz="4" w:space="0" w:color="auto"/>
                  </w:tcBorders>
                  <w:shd w:val="clear" w:color="auto" w:fill="auto"/>
                  <w:noWrap/>
                  <w:vAlign w:val="bottom"/>
                  <w:hideMark/>
                </w:tcPr>
                <w:p w14:paraId="306107D4" w14:textId="77777777" w:rsidR="008F49D3" w:rsidRPr="008F49D3" w:rsidRDefault="008F49D3" w:rsidP="008F49D3">
                  <w:pPr>
                    <w:rPr>
                      <w:rFonts w:ascii="Calibri" w:eastAsia="Times New Roman" w:hAnsi="Calibri"/>
                      <w:color w:val="000000"/>
                      <w:sz w:val="16"/>
                      <w:szCs w:val="16"/>
                      <w:lang w:eastAsia="en-GB"/>
                    </w:rPr>
                  </w:pPr>
                  <w:r w:rsidRPr="008F49D3">
                    <w:rPr>
                      <w:rFonts w:ascii="Calibri" w:eastAsia="Times New Roman" w:hAnsi="Calibri"/>
                      <w:color w:val="000000"/>
                      <w:sz w:val="16"/>
                      <w:szCs w:val="16"/>
                      <w:lang w:eastAsia="en-GB"/>
                    </w:rPr>
                    <w:t>75%</w:t>
                  </w:r>
                </w:p>
              </w:tc>
              <w:tc>
                <w:tcPr>
                  <w:tcW w:w="1840" w:type="dxa"/>
                  <w:tcBorders>
                    <w:top w:val="nil"/>
                    <w:left w:val="nil"/>
                    <w:bottom w:val="single" w:sz="4" w:space="0" w:color="auto"/>
                    <w:right w:val="single" w:sz="4" w:space="0" w:color="auto"/>
                  </w:tcBorders>
                  <w:shd w:val="clear" w:color="auto" w:fill="auto"/>
                  <w:noWrap/>
                  <w:vAlign w:val="bottom"/>
                  <w:hideMark/>
                </w:tcPr>
                <w:p w14:paraId="15761746" w14:textId="77777777" w:rsidR="008F49D3" w:rsidRPr="008F49D3" w:rsidRDefault="008F49D3" w:rsidP="008F49D3">
                  <w:pPr>
                    <w:rPr>
                      <w:rFonts w:ascii="Calibri" w:eastAsia="Times New Roman" w:hAnsi="Calibri"/>
                      <w:color w:val="000000"/>
                      <w:sz w:val="16"/>
                      <w:szCs w:val="16"/>
                      <w:lang w:eastAsia="en-GB"/>
                    </w:rPr>
                  </w:pPr>
                  <w:r w:rsidRPr="008F49D3">
                    <w:rPr>
                      <w:rFonts w:ascii="Calibri" w:eastAsia="Times New Roman" w:hAnsi="Calibri"/>
                      <w:color w:val="000000"/>
                      <w:sz w:val="16"/>
                      <w:szCs w:val="16"/>
                      <w:lang w:eastAsia="en-GB"/>
                    </w:rPr>
                    <w:t>Resolution passed</w:t>
                  </w:r>
                </w:p>
              </w:tc>
            </w:tr>
            <w:tr w:rsidR="008F49D3" w:rsidRPr="008F49D3" w14:paraId="06C6C712" w14:textId="77777777" w:rsidTr="008F49D3">
              <w:trPr>
                <w:trHeight w:val="225"/>
              </w:trPr>
              <w:tc>
                <w:tcPr>
                  <w:tcW w:w="4420" w:type="dxa"/>
                  <w:tcBorders>
                    <w:top w:val="nil"/>
                    <w:left w:val="single" w:sz="4" w:space="0" w:color="auto"/>
                    <w:bottom w:val="single" w:sz="4" w:space="0" w:color="auto"/>
                    <w:right w:val="single" w:sz="4" w:space="0" w:color="auto"/>
                  </w:tcBorders>
                  <w:shd w:val="clear" w:color="auto" w:fill="auto"/>
                  <w:noWrap/>
                  <w:vAlign w:val="bottom"/>
                  <w:hideMark/>
                </w:tcPr>
                <w:p w14:paraId="19B083F1" w14:textId="77777777" w:rsidR="008F49D3" w:rsidRPr="008F49D3" w:rsidRDefault="008F49D3" w:rsidP="008F49D3">
                  <w:pPr>
                    <w:rPr>
                      <w:rFonts w:ascii="Calibri" w:eastAsia="Times New Roman" w:hAnsi="Calibri"/>
                      <w:color w:val="000000"/>
                      <w:sz w:val="16"/>
                      <w:szCs w:val="16"/>
                      <w:lang w:eastAsia="en-GB"/>
                    </w:rPr>
                  </w:pPr>
                  <w:r w:rsidRPr="008F49D3">
                    <w:rPr>
                      <w:rFonts w:ascii="Calibri" w:eastAsia="Times New Roman" w:hAnsi="Calibri"/>
                      <w:color w:val="000000"/>
                      <w:sz w:val="16"/>
                      <w:szCs w:val="16"/>
                      <w:lang w:eastAsia="en-GB"/>
                    </w:rPr>
                    <w:t>When in arrears, unable to actively participate in a GM</w:t>
                  </w:r>
                </w:p>
              </w:tc>
              <w:tc>
                <w:tcPr>
                  <w:tcW w:w="1000" w:type="dxa"/>
                  <w:tcBorders>
                    <w:top w:val="nil"/>
                    <w:left w:val="nil"/>
                    <w:bottom w:val="single" w:sz="4" w:space="0" w:color="auto"/>
                    <w:right w:val="single" w:sz="4" w:space="0" w:color="auto"/>
                  </w:tcBorders>
                  <w:shd w:val="clear" w:color="auto" w:fill="auto"/>
                  <w:noWrap/>
                  <w:vAlign w:val="bottom"/>
                  <w:hideMark/>
                </w:tcPr>
                <w:p w14:paraId="23C272AB" w14:textId="77777777" w:rsidR="008F49D3" w:rsidRPr="008F49D3" w:rsidRDefault="008F49D3" w:rsidP="008F49D3">
                  <w:pPr>
                    <w:rPr>
                      <w:rFonts w:ascii="Calibri" w:eastAsia="Times New Roman" w:hAnsi="Calibri"/>
                      <w:color w:val="000000"/>
                      <w:sz w:val="16"/>
                      <w:szCs w:val="16"/>
                      <w:lang w:eastAsia="en-GB"/>
                    </w:rPr>
                  </w:pPr>
                  <w:r w:rsidRPr="008F49D3">
                    <w:rPr>
                      <w:rFonts w:ascii="Calibri" w:eastAsia="Times New Roman" w:hAnsi="Calibri"/>
                      <w:color w:val="000000"/>
                      <w:sz w:val="16"/>
                      <w:szCs w:val="16"/>
                      <w:lang w:eastAsia="en-GB"/>
                    </w:rPr>
                    <w:t>136 votes</w:t>
                  </w:r>
                </w:p>
              </w:tc>
              <w:tc>
                <w:tcPr>
                  <w:tcW w:w="620" w:type="dxa"/>
                  <w:tcBorders>
                    <w:top w:val="nil"/>
                    <w:left w:val="nil"/>
                    <w:bottom w:val="single" w:sz="4" w:space="0" w:color="auto"/>
                    <w:right w:val="single" w:sz="4" w:space="0" w:color="auto"/>
                  </w:tcBorders>
                  <w:shd w:val="clear" w:color="auto" w:fill="auto"/>
                  <w:noWrap/>
                  <w:vAlign w:val="bottom"/>
                  <w:hideMark/>
                </w:tcPr>
                <w:p w14:paraId="75B5D3D9" w14:textId="77777777" w:rsidR="008F49D3" w:rsidRPr="008F49D3" w:rsidRDefault="008F49D3" w:rsidP="008F49D3">
                  <w:pPr>
                    <w:rPr>
                      <w:rFonts w:ascii="Calibri" w:eastAsia="Times New Roman" w:hAnsi="Calibri"/>
                      <w:color w:val="000000"/>
                      <w:sz w:val="16"/>
                      <w:szCs w:val="16"/>
                      <w:lang w:eastAsia="en-GB"/>
                    </w:rPr>
                  </w:pPr>
                  <w:r w:rsidRPr="008F49D3">
                    <w:rPr>
                      <w:rFonts w:ascii="Calibri" w:eastAsia="Times New Roman" w:hAnsi="Calibri"/>
                      <w:color w:val="000000"/>
                      <w:sz w:val="16"/>
                      <w:szCs w:val="16"/>
                      <w:lang w:eastAsia="en-GB"/>
                    </w:rPr>
                    <w:t>7</w:t>
                  </w:r>
                </w:p>
              </w:tc>
              <w:tc>
                <w:tcPr>
                  <w:tcW w:w="740" w:type="dxa"/>
                  <w:tcBorders>
                    <w:top w:val="nil"/>
                    <w:left w:val="nil"/>
                    <w:bottom w:val="single" w:sz="4" w:space="0" w:color="auto"/>
                    <w:right w:val="single" w:sz="4" w:space="0" w:color="auto"/>
                  </w:tcBorders>
                  <w:shd w:val="clear" w:color="auto" w:fill="auto"/>
                  <w:noWrap/>
                  <w:vAlign w:val="bottom"/>
                  <w:hideMark/>
                </w:tcPr>
                <w:p w14:paraId="5B8D21D8" w14:textId="77777777" w:rsidR="008F49D3" w:rsidRPr="008F49D3" w:rsidRDefault="008F49D3" w:rsidP="008F49D3">
                  <w:pPr>
                    <w:rPr>
                      <w:rFonts w:ascii="Calibri" w:eastAsia="Times New Roman" w:hAnsi="Calibri"/>
                      <w:color w:val="000000"/>
                      <w:sz w:val="16"/>
                      <w:szCs w:val="16"/>
                      <w:lang w:eastAsia="en-GB"/>
                    </w:rPr>
                  </w:pPr>
                  <w:r w:rsidRPr="008F49D3">
                    <w:rPr>
                      <w:rFonts w:ascii="Calibri" w:eastAsia="Times New Roman" w:hAnsi="Calibri"/>
                      <w:color w:val="000000"/>
                      <w:sz w:val="16"/>
                      <w:szCs w:val="16"/>
                      <w:lang w:eastAsia="en-GB"/>
                    </w:rPr>
                    <w:t>107/79%</w:t>
                  </w:r>
                </w:p>
              </w:tc>
              <w:tc>
                <w:tcPr>
                  <w:tcW w:w="760" w:type="dxa"/>
                  <w:tcBorders>
                    <w:top w:val="nil"/>
                    <w:left w:val="nil"/>
                    <w:bottom w:val="single" w:sz="4" w:space="0" w:color="auto"/>
                    <w:right w:val="single" w:sz="4" w:space="0" w:color="auto"/>
                  </w:tcBorders>
                  <w:shd w:val="clear" w:color="auto" w:fill="auto"/>
                  <w:noWrap/>
                  <w:vAlign w:val="bottom"/>
                  <w:hideMark/>
                </w:tcPr>
                <w:p w14:paraId="5058389B" w14:textId="77777777" w:rsidR="008F49D3" w:rsidRPr="008F49D3" w:rsidRDefault="008F49D3" w:rsidP="008F49D3">
                  <w:pPr>
                    <w:rPr>
                      <w:rFonts w:ascii="Calibri" w:eastAsia="Times New Roman" w:hAnsi="Calibri"/>
                      <w:color w:val="000000"/>
                      <w:sz w:val="16"/>
                      <w:szCs w:val="16"/>
                      <w:lang w:eastAsia="en-GB"/>
                    </w:rPr>
                  </w:pPr>
                  <w:r w:rsidRPr="008F49D3">
                    <w:rPr>
                      <w:rFonts w:ascii="Calibri" w:eastAsia="Times New Roman" w:hAnsi="Calibri"/>
                      <w:color w:val="000000"/>
                      <w:sz w:val="16"/>
                      <w:szCs w:val="16"/>
                      <w:lang w:eastAsia="en-GB"/>
                    </w:rPr>
                    <w:t>29/21%</w:t>
                  </w:r>
                </w:p>
              </w:tc>
              <w:tc>
                <w:tcPr>
                  <w:tcW w:w="560" w:type="dxa"/>
                  <w:tcBorders>
                    <w:top w:val="nil"/>
                    <w:left w:val="nil"/>
                    <w:bottom w:val="single" w:sz="4" w:space="0" w:color="auto"/>
                    <w:right w:val="single" w:sz="4" w:space="0" w:color="auto"/>
                  </w:tcBorders>
                  <w:shd w:val="clear" w:color="auto" w:fill="auto"/>
                  <w:noWrap/>
                  <w:vAlign w:val="bottom"/>
                  <w:hideMark/>
                </w:tcPr>
                <w:p w14:paraId="638063AE" w14:textId="77777777" w:rsidR="008F49D3" w:rsidRPr="008F49D3" w:rsidRDefault="008F49D3" w:rsidP="008F49D3">
                  <w:pPr>
                    <w:rPr>
                      <w:rFonts w:ascii="Calibri" w:eastAsia="Times New Roman" w:hAnsi="Calibri"/>
                      <w:color w:val="000000"/>
                      <w:sz w:val="16"/>
                      <w:szCs w:val="16"/>
                      <w:lang w:eastAsia="en-GB"/>
                    </w:rPr>
                  </w:pPr>
                  <w:r w:rsidRPr="008F49D3">
                    <w:rPr>
                      <w:rFonts w:ascii="Calibri" w:eastAsia="Times New Roman" w:hAnsi="Calibri"/>
                      <w:color w:val="000000"/>
                      <w:sz w:val="16"/>
                      <w:szCs w:val="16"/>
                      <w:lang w:eastAsia="en-GB"/>
                    </w:rPr>
                    <w:t>75%</w:t>
                  </w:r>
                </w:p>
              </w:tc>
              <w:tc>
                <w:tcPr>
                  <w:tcW w:w="1840" w:type="dxa"/>
                  <w:tcBorders>
                    <w:top w:val="nil"/>
                    <w:left w:val="nil"/>
                    <w:bottom w:val="single" w:sz="4" w:space="0" w:color="auto"/>
                    <w:right w:val="single" w:sz="4" w:space="0" w:color="auto"/>
                  </w:tcBorders>
                  <w:shd w:val="clear" w:color="auto" w:fill="auto"/>
                  <w:noWrap/>
                  <w:vAlign w:val="bottom"/>
                  <w:hideMark/>
                </w:tcPr>
                <w:p w14:paraId="4F7CEE17" w14:textId="77777777" w:rsidR="008F49D3" w:rsidRPr="008F49D3" w:rsidRDefault="008F49D3" w:rsidP="008F49D3">
                  <w:pPr>
                    <w:rPr>
                      <w:rFonts w:ascii="Calibri" w:eastAsia="Times New Roman" w:hAnsi="Calibri"/>
                      <w:color w:val="000000"/>
                      <w:sz w:val="16"/>
                      <w:szCs w:val="16"/>
                      <w:lang w:eastAsia="en-GB"/>
                    </w:rPr>
                  </w:pPr>
                  <w:r w:rsidRPr="008F49D3">
                    <w:rPr>
                      <w:rFonts w:ascii="Calibri" w:eastAsia="Times New Roman" w:hAnsi="Calibri"/>
                      <w:color w:val="000000"/>
                      <w:sz w:val="16"/>
                      <w:szCs w:val="16"/>
                      <w:lang w:eastAsia="en-GB"/>
                    </w:rPr>
                    <w:t>Resolution passed</w:t>
                  </w:r>
                </w:p>
              </w:tc>
            </w:tr>
            <w:tr w:rsidR="008F49D3" w:rsidRPr="008F49D3" w14:paraId="25DD6EBB" w14:textId="77777777" w:rsidTr="008F49D3">
              <w:trPr>
                <w:trHeight w:val="225"/>
              </w:trPr>
              <w:tc>
                <w:tcPr>
                  <w:tcW w:w="4420" w:type="dxa"/>
                  <w:tcBorders>
                    <w:top w:val="nil"/>
                    <w:left w:val="single" w:sz="4" w:space="0" w:color="auto"/>
                    <w:bottom w:val="single" w:sz="4" w:space="0" w:color="auto"/>
                    <w:right w:val="single" w:sz="4" w:space="0" w:color="auto"/>
                  </w:tcBorders>
                  <w:shd w:val="clear" w:color="auto" w:fill="auto"/>
                  <w:noWrap/>
                  <w:vAlign w:val="bottom"/>
                  <w:hideMark/>
                </w:tcPr>
                <w:p w14:paraId="12CFA16F" w14:textId="77777777" w:rsidR="008F49D3" w:rsidRPr="008F49D3" w:rsidRDefault="008F49D3" w:rsidP="008F49D3">
                  <w:pPr>
                    <w:rPr>
                      <w:rFonts w:ascii="Calibri" w:eastAsia="Times New Roman" w:hAnsi="Calibri"/>
                      <w:color w:val="000000"/>
                      <w:sz w:val="16"/>
                      <w:szCs w:val="16"/>
                      <w:lang w:eastAsia="en-GB"/>
                    </w:rPr>
                  </w:pPr>
                  <w:r w:rsidRPr="008F49D3">
                    <w:rPr>
                      <w:rFonts w:ascii="Calibri" w:eastAsia="Times New Roman" w:hAnsi="Calibri"/>
                      <w:color w:val="000000"/>
                      <w:sz w:val="16"/>
                      <w:szCs w:val="16"/>
                      <w:lang w:eastAsia="en-GB"/>
                    </w:rPr>
                    <w:t>When in arrears, unable to stand or be co-opted as a Director</w:t>
                  </w:r>
                </w:p>
              </w:tc>
              <w:tc>
                <w:tcPr>
                  <w:tcW w:w="1000" w:type="dxa"/>
                  <w:tcBorders>
                    <w:top w:val="nil"/>
                    <w:left w:val="nil"/>
                    <w:bottom w:val="single" w:sz="4" w:space="0" w:color="auto"/>
                    <w:right w:val="single" w:sz="4" w:space="0" w:color="auto"/>
                  </w:tcBorders>
                  <w:shd w:val="clear" w:color="auto" w:fill="auto"/>
                  <w:noWrap/>
                  <w:vAlign w:val="bottom"/>
                  <w:hideMark/>
                </w:tcPr>
                <w:p w14:paraId="4270D306" w14:textId="77777777" w:rsidR="008F49D3" w:rsidRPr="008F49D3" w:rsidRDefault="008F49D3" w:rsidP="008F49D3">
                  <w:pPr>
                    <w:rPr>
                      <w:rFonts w:ascii="Calibri" w:eastAsia="Times New Roman" w:hAnsi="Calibri"/>
                      <w:color w:val="000000"/>
                      <w:sz w:val="16"/>
                      <w:szCs w:val="16"/>
                      <w:lang w:eastAsia="en-GB"/>
                    </w:rPr>
                  </w:pPr>
                  <w:r w:rsidRPr="008F49D3">
                    <w:rPr>
                      <w:rFonts w:ascii="Calibri" w:eastAsia="Times New Roman" w:hAnsi="Calibri"/>
                      <w:color w:val="000000"/>
                      <w:sz w:val="16"/>
                      <w:szCs w:val="16"/>
                      <w:lang w:eastAsia="en-GB"/>
                    </w:rPr>
                    <w:t>137 votes</w:t>
                  </w:r>
                </w:p>
              </w:tc>
              <w:tc>
                <w:tcPr>
                  <w:tcW w:w="620" w:type="dxa"/>
                  <w:tcBorders>
                    <w:top w:val="nil"/>
                    <w:left w:val="nil"/>
                    <w:bottom w:val="single" w:sz="4" w:space="0" w:color="auto"/>
                    <w:right w:val="single" w:sz="4" w:space="0" w:color="auto"/>
                  </w:tcBorders>
                  <w:shd w:val="clear" w:color="auto" w:fill="auto"/>
                  <w:noWrap/>
                  <w:vAlign w:val="bottom"/>
                  <w:hideMark/>
                </w:tcPr>
                <w:p w14:paraId="7D5C73C1" w14:textId="77777777" w:rsidR="008F49D3" w:rsidRPr="008F49D3" w:rsidRDefault="008F49D3" w:rsidP="008F49D3">
                  <w:pPr>
                    <w:rPr>
                      <w:rFonts w:ascii="Calibri" w:eastAsia="Times New Roman" w:hAnsi="Calibri"/>
                      <w:color w:val="000000"/>
                      <w:sz w:val="16"/>
                      <w:szCs w:val="16"/>
                      <w:lang w:eastAsia="en-GB"/>
                    </w:rPr>
                  </w:pPr>
                  <w:r w:rsidRPr="008F49D3">
                    <w:rPr>
                      <w:rFonts w:ascii="Calibri" w:eastAsia="Times New Roman" w:hAnsi="Calibri"/>
                      <w:color w:val="000000"/>
                      <w:sz w:val="16"/>
                      <w:szCs w:val="16"/>
                      <w:lang w:eastAsia="en-GB"/>
                    </w:rPr>
                    <w:t>6</w:t>
                  </w:r>
                </w:p>
              </w:tc>
              <w:tc>
                <w:tcPr>
                  <w:tcW w:w="740" w:type="dxa"/>
                  <w:tcBorders>
                    <w:top w:val="nil"/>
                    <w:left w:val="nil"/>
                    <w:bottom w:val="single" w:sz="4" w:space="0" w:color="auto"/>
                    <w:right w:val="single" w:sz="4" w:space="0" w:color="auto"/>
                  </w:tcBorders>
                  <w:shd w:val="clear" w:color="auto" w:fill="auto"/>
                  <w:noWrap/>
                  <w:vAlign w:val="bottom"/>
                  <w:hideMark/>
                </w:tcPr>
                <w:p w14:paraId="5ED1A680" w14:textId="77777777" w:rsidR="008F49D3" w:rsidRPr="008F49D3" w:rsidRDefault="008F49D3" w:rsidP="008F49D3">
                  <w:pPr>
                    <w:rPr>
                      <w:rFonts w:ascii="Calibri" w:eastAsia="Times New Roman" w:hAnsi="Calibri"/>
                      <w:color w:val="000000"/>
                      <w:sz w:val="16"/>
                      <w:szCs w:val="16"/>
                      <w:lang w:eastAsia="en-GB"/>
                    </w:rPr>
                  </w:pPr>
                  <w:r w:rsidRPr="008F49D3">
                    <w:rPr>
                      <w:rFonts w:ascii="Calibri" w:eastAsia="Times New Roman" w:hAnsi="Calibri"/>
                      <w:color w:val="000000"/>
                      <w:sz w:val="16"/>
                      <w:szCs w:val="16"/>
                      <w:lang w:eastAsia="en-GB"/>
                    </w:rPr>
                    <w:t>121/88%</w:t>
                  </w:r>
                </w:p>
              </w:tc>
              <w:tc>
                <w:tcPr>
                  <w:tcW w:w="760" w:type="dxa"/>
                  <w:tcBorders>
                    <w:top w:val="nil"/>
                    <w:left w:val="nil"/>
                    <w:bottom w:val="single" w:sz="4" w:space="0" w:color="auto"/>
                    <w:right w:val="single" w:sz="4" w:space="0" w:color="auto"/>
                  </w:tcBorders>
                  <w:shd w:val="clear" w:color="auto" w:fill="auto"/>
                  <w:noWrap/>
                  <w:vAlign w:val="bottom"/>
                  <w:hideMark/>
                </w:tcPr>
                <w:p w14:paraId="2BED7237" w14:textId="77777777" w:rsidR="008F49D3" w:rsidRPr="008F49D3" w:rsidRDefault="008F49D3" w:rsidP="008F49D3">
                  <w:pPr>
                    <w:rPr>
                      <w:rFonts w:ascii="Calibri" w:eastAsia="Times New Roman" w:hAnsi="Calibri"/>
                      <w:color w:val="000000"/>
                      <w:sz w:val="16"/>
                      <w:szCs w:val="16"/>
                      <w:lang w:eastAsia="en-GB"/>
                    </w:rPr>
                  </w:pPr>
                  <w:r w:rsidRPr="008F49D3">
                    <w:rPr>
                      <w:rFonts w:ascii="Calibri" w:eastAsia="Times New Roman" w:hAnsi="Calibri"/>
                      <w:color w:val="000000"/>
                      <w:sz w:val="16"/>
                      <w:szCs w:val="16"/>
                      <w:lang w:eastAsia="en-GB"/>
                    </w:rPr>
                    <w:t>16/12%</w:t>
                  </w:r>
                </w:p>
              </w:tc>
              <w:tc>
                <w:tcPr>
                  <w:tcW w:w="560" w:type="dxa"/>
                  <w:tcBorders>
                    <w:top w:val="nil"/>
                    <w:left w:val="nil"/>
                    <w:bottom w:val="single" w:sz="4" w:space="0" w:color="auto"/>
                    <w:right w:val="single" w:sz="4" w:space="0" w:color="auto"/>
                  </w:tcBorders>
                  <w:shd w:val="clear" w:color="auto" w:fill="auto"/>
                  <w:noWrap/>
                  <w:vAlign w:val="bottom"/>
                  <w:hideMark/>
                </w:tcPr>
                <w:p w14:paraId="4F43692B" w14:textId="77777777" w:rsidR="008F49D3" w:rsidRPr="008F49D3" w:rsidRDefault="008F49D3" w:rsidP="008F49D3">
                  <w:pPr>
                    <w:rPr>
                      <w:rFonts w:ascii="Calibri" w:eastAsia="Times New Roman" w:hAnsi="Calibri"/>
                      <w:color w:val="000000"/>
                      <w:sz w:val="16"/>
                      <w:szCs w:val="16"/>
                      <w:lang w:eastAsia="en-GB"/>
                    </w:rPr>
                  </w:pPr>
                  <w:r w:rsidRPr="008F49D3">
                    <w:rPr>
                      <w:rFonts w:ascii="Calibri" w:eastAsia="Times New Roman" w:hAnsi="Calibri"/>
                      <w:color w:val="000000"/>
                      <w:sz w:val="16"/>
                      <w:szCs w:val="16"/>
                      <w:lang w:eastAsia="en-GB"/>
                    </w:rPr>
                    <w:t>75%</w:t>
                  </w:r>
                </w:p>
              </w:tc>
              <w:tc>
                <w:tcPr>
                  <w:tcW w:w="1840" w:type="dxa"/>
                  <w:tcBorders>
                    <w:top w:val="nil"/>
                    <w:left w:val="nil"/>
                    <w:bottom w:val="single" w:sz="4" w:space="0" w:color="auto"/>
                    <w:right w:val="single" w:sz="4" w:space="0" w:color="auto"/>
                  </w:tcBorders>
                  <w:shd w:val="clear" w:color="auto" w:fill="auto"/>
                  <w:noWrap/>
                  <w:vAlign w:val="bottom"/>
                  <w:hideMark/>
                </w:tcPr>
                <w:p w14:paraId="68267182" w14:textId="77777777" w:rsidR="008F49D3" w:rsidRPr="008F49D3" w:rsidRDefault="008F49D3" w:rsidP="008F49D3">
                  <w:pPr>
                    <w:rPr>
                      <w:rFonts w:ascii="Calibri" w:eastAsia="Times New Roman" w:hAnsi="Calibri"/>
                      <w:color w:val="000000"/>
                      <w:sz w:val="16"/>
                      <w:szCs w:val="16"/>
                      <w:lang w:eastAsia="en-GB"/>
                    </w:rPr>
                  </w:pPr>
                  <w:r w:rsidRPr="008F49D3">
                    <w:rPr>
                      <w:rFonts w:ascii="Calibri" w:eastAsia="Times New Roman" w:hAnsi="Calibri"/>
                      <w:color w:val="000000"/>
                      <w:sz w:val="16"/>
                      <w:szCs w:val="16"/>
                      <w:lang w:eastAsia="en-GB"/>
                    </w:rPr>
                    <w:t>Resolution passed</w:t>
                  </w:r>
                </w:p>
              </w:tc>
            </w:tr>
            <w:tr w:rsidR="008F49D3" w:rsidRPr="008F49D3" w14:paraId="45407D06" w14:textId="77777777" w:rsidTr="008F49D3">
              <w:trPr>
                <w:trHeight w:val="225"/>
              </w:trPr>
              <w:tc>
                <w:tcPr>
                  <w:tcW w:w="4420" w:type="dxa"/>
                  <w:tcBorders>
                    <w:top w:val="nil"/>
                    <w:left w:val="single" w:sz="4" w:space="0" w:color="auto"/>
                    <w:bottom w:val="single" w:sz="4" w:space="0" w:color="auto"/>
                    <w:right w:val="single" w:sz="4" w:space="0" w:color="auto"/>
                  </w:tcBorders>
                  <w:shd w:val="clear" w:color="auto" w:fill="auto"/>
                  <w:noWrap/>
                  <w:vAlign w:val="bottom"/>
                  <w:hideMark/>
                </w:tcPr>
                <w:p w14:paraId="3AEDC1FE" w14:textId="77777777" w:rsidR="008F49D3" w:rsidRPr="008F49D3" w:rsidRDefault="008F49D3" w:rsidP="008F49D3">
                  <w:pPr>
                    <w:rPr>
                      <w:rFonts w:ascii="Calibri" w:eastAsia="Times New Roman" w:hAnsi="Calibri"/>
                      <w:color w:val="000000"/>
                      <w:sz w:val="16"/>
                      <w:szCs w:val="16"/>
                      <w:lang w:eastAsia="en-GB"/>
                    </w:rPr>
                  </w:pPr>
                  <w:r w:rsidRPr="008F49D3">
                    <w:rPr>
                      <w:rFonts w:ascii="Calibri" w:eastAsia="Times New Roman" w:hAnsi="Calibri"/>
                      <w:color w:val="000000"/>
                      <w:sz w:val="16"/>
                      <w:szCs w:val="16"/>
                      <w:lang w:eastAsia="en-GB"/>
                    </w:rPr>
                    <w:t>When in arrears, unable to hold or cast a proxy vote at a GM</w:t>
                  </w:r>
                </w:p>
              </w:tc>
              <w:tc>
                <w:tcPr>
                  <w:tcW w:w="1000" w:type="dxa"/>
                  <w:tcBorders>
                    <w:top w:val="nil"/>
                    <w:left w:val="nil"/>
                    <w:bottom w:val="single" w:sz="4" w:space="0" w:color="auto"/>
                    <w:right w:val="single" w:sz="4" w:space="0" w:color="auto"/>
                  </w:tcBorders>
                  <w:shd w:val="clear" w:color="auto" w:fill="auto"/>
                  <w:noWrap/>
                  <w:vAlign w:val="bottom"/>
                  <w:hideMark/>
                </w:tcPr>
                <w:p w14:paraId="4E3800BE" w14:textId="77777777" w:rsidR="008F49D3" w:rsidRPr="008F49D3" w:rsidRDefault="008F49D3" w:rsidP="008F49D3">
                  <w:pPr>
                    <w:rPr>
                      <w:rFonts w:ascii="Calibri" w:eastAsia="Times New Roman" w:hAnsi="Calibri"/>
                      <w:color w:val="000000"/>
                      <w:sz w:val="16"/>
                      <w:szCs w:val="16"/>
                      <w:lang w:eastAsia="en-GB"/>
                    </w:rPr>
                  </w:pPr>
                  <w:r w:rsidRPr="008F49D3">
                    <w:rPr>
                      <w:rFonts w:ascii="Calibri" w:eastAsia="Times New Roman" w:hAnsi="Calibri"/>
                      <w:color w:val="000000"/>
                      <w:sz w:val="16"/>
                      <w:szCs w:val="16"/>
                      <w:lang w:eastAsia="en-GB"/>
                    </w:rPr>
                    <w:t xml:space="preserve">135 votes </w:t>
                  </w:r>
                </w:p>
              </w:tc>
              <w:tc>
                <w:tcPr>
                  <w:tcW w:w="620" w:type="dxa"/>
                  <w:tcBorders>
                    <w:top w:val="nil"/>
                    <w:left w:val="nil"/>
                    <w:bottom w:val="single" w:sz="4" w:space="0" w:color="auto"/>
                    <w:right w:val="single" w:sz="4" w:space="0" w:color="auto"/>
                  </w:tcBorders>
                  <w:shd w:val="clear" w:color="auto" w:fill="auto"/>
                  <w:noWrap/>
                  <w:vAlign w:val="bottom"/>
                  <w:hideMark/>
                </w:tcPr>
                <w:p w14:paraId="55816033" w14:textId="77777777" w:rsidR="008F49D3" w:rsidRPr="008F49D3" w:rsidRDefault="008F49D3" w:rsidP="008F49D3">
                  <w:pPr>
                    <w:rPr>
                      <w:rFonts w:ascii="Calibri" w:eastAsia="Times New Roman" w:hAnsi="Calibri"/>
                      <w:color w:val="000000"/>
                      <w:sz w:val="16"/>
                      <w:szCs w:val="16"/>
                      <w:lang w:eastAsia="en-GB"/>
                    </w:rPr>
                  </w:pPr>
                  <w:r w:rsidRPr="008F49D3">
                    <w:rPr>
                      <w:rFonts w:ascii="Calibri" w:eastAsia="Times New Roman" w:hAnsi="Calibri"/>
                      <w:color w:val="000000"/>
                      <w:sz w:val="16"/>
                      <w:szCs w:val="16"/>
                      <w:lang w:eastAsia="en-GB"/>
                    </w:rPr>
                    <w:t>8</w:t>
                  </w:r>
                </w:p>
              </w:tc>
              <w:tc>
                <w:tcPr>
                  <w:tcW w:w="740" w:type="dxa"/>
                  <w:tcBorders>
                    <w:top w:val="nil"/>
                    <w:left w:val="nil"/>
                    <w:bottom w:val="single" w:sz="4" w:space="0" w:color="auto"/>
                    <w:right w:val="single" w:sz="4" w:space="0" w:color="auto"/>
                  </w:tcBorders>
                  <w:shd w:val="clear" w:color="auto" w:fill="auto"/>
                  <w:noWrap/>
                  <w:vAlign w:val="bottom"/>
                  <w:hideMark/>
                </w:tcPr>
                <w:p w14:paraId="5F5462EF" w14:textId="77777777" w:rsidR="008F49D3" w:rsidRPr="008F49D3" w:rsidRDefault="008F49D3" w:rsidP="008F49D3">
                  <w:pPr>
                    <w:rPr>
                      <w:rFonts w:ascii="Calibri" w:eastAsia="Times New Roman" w:hAnsi="Calibri"/>
                      <w:color w:val="000000"/>
                      <w:sz w:val="16"/>
                      <w:szCs w:val="16"/>
                      <w:lang w:eastAsia="en-GB"/>
                    </w:rPr>
                  </w:pPr>
                  <w:r w:rsidRPr="008F49D3">
                    <w:rPr>
                      <w:rFonts w:ascii="Calibri" w:eastAsia="Times New Roman" w:hAnsi="Calibri"/>
                      <w:color w:val="000000"/>
                      <w:sz w:val="16"/>
                      <w:szCs w:val="16"/>
                      <w:lang w:eastAsia="en-GB"/>
                    </w:rPr>
                    <w:t>112/83%</w:t>
                  </w:r>
                </w:p>
              </w:tc>
              <w:tc>
                <w:tcPr>
                  <w:tcW w:w="760" w:type="dxa"/>
                  <w:tcBorders>
                    <w:top w:val="nil"/>
                    <w:left w:val="nil"/>
                    <w:bottom w:val="single" w:sz="4" w:space="0" w:color="auto"/>
                    <w:right w:val="single" w:sz="4" w:space="0" w:color="auto"/>
                  </w:tcBorders>
                  <w:shd w:val="clear" w:color="auto" w:fill="auto"/>
                  <w:noWrap/>
                  <w:vAlign w:val="bottom"/>
                  <w:hideMark/>
                </w:tcPr>
                <w:p w14:paraId="436465EE" w14:textId="77777777" w:rsidR="008F49D3" w:rsidRPr="008F49D3" w:rsidRDefault="008F49D3" w:rsidP="008F49D3">
                  <w:pPr>
                    <w:rPr>
                      <w:rFonts w:ascii="Calibri" w:eastAsia="Times New Roman" w:hAnsi="Calibri"/>
                      <w:color w:val="000000"/>
                      <w:sz w:val="16"/>
                      <w:szCs w:val="16"/>
                      <w:lang w:eastAsia="en-GB"/>
                    </w:rPr>
                  </w:pPr>
                  <w:r w:rsidRPr="008F49D3">
                    <w:rPr>
                      <w:rFonts w:ascii="Calibri" w:eastAsia="Times New Roman" w:hAnsi="Calibri"/>
                      <w:color w:val="000000"/>
                      <w:sz w:val="16"/>
                      <w:szCs w:val="16"/>
                      <w:lang w:eastAsia="en-GB"/>
                    </w:rPr>
                    <w:t>23/17%</w:t>
                  </w:r>
                </w:p>
              </w:tc>
              <w:tc>
                <w:tcPr>
                  <w:tcW w:w="560" w:type="dxa"/>
                  <w:tcBorders>
                    <w:top w:val="nil"/>
                    <w:left w:val="nil"/>
                    <w:bottom w:val="single" w:sz="4" w:space="0" w:color="auto"/>
                    <w:right w:val="single" w:sz="4" w:space="0" w:color="auto"/>
                  </w:tcBorders>
                  <w:shd w:val="clear" w:color="auto" w:fill="auto"/>
                  <w:noWrap/>
                  <w:vAlign w:val="bottom"/>
                  <w:hideMark/>
                </w:tcPr>
                <w:p w14:paraId="7DA74601" w14:textId="77777777" w:rsidR="008F49D3" w:rsidRPr="008F49D3" w:rsidRDefault="008F49D3" w:rsidP="008F49D3">
                  <w:pPr>
                    <w:rPr>
                      <w:rFonts w:ascii="Calibri" w:eastAsia="Times New Roman" w:hAnsi="Calibri"/>
                      <w:color w:val="000000"/>
                      <w:sz w:val="16"/>
                      <w:szCs w:val="16"/>
                      <w:lang w:eastAsia="en-GB"/>
                    </w:rPr>
                  </w:pPr>
                  <w:r w:rsidRPr="008F49D3">
                    <w:rPr>
                      <w:rFonts w:ascii="Calibri" w:eastAsia="Times New Roman" w:hAnsi="Calibri"/>
                      <w:color w:val="000000"/>
                      <w:sz w:val="16"/>
                      <w:szCs w:val="16"/>
                      <w:lang w:eastAsia="en-GB"/>
                    </w:rPr>
                    <w:t>75%</w:t>
                  </w:r>
                </w:p>
              </w:tc>
              <w:tc>
                <w:tcPr>
                  <w:tcW w:w="1840" w:type="dxa"/>
                  <w:tcBorders>
                    <w:top w:val="nil"/>
                    <w:left w:val="nil"/>
                    <w:bottom w:val="single" w:sz="4" w:space="0" w:color="auto"/>
                    <w:right w:val="single" w:sz="4" w:space="0" w:color="auto"/>
                  </w:tcBorders>
                  <w:shd w:val="clear" w:color="auto" w:fill="auto"/>
                  <w:noWrap/>
                  <w:vAlign w:val="bottom"/>
                  <w:hideMark/>
                </w:tcPr>
                <w:p w14:paraId="15359FCF" w14:textId="77777777" w:rsidR="008F49D3" w:rsidRPr="008F49D3" w:rsidRDefault="008F49D3" w:rsidP="008F49D3">
                  <w:pPr>
                    <w:rPr>
                      <w:rFonts w:ascii="Calibri" w:eastAsia="Times New Roman" w:hAnsi="Calibri"/>
                      <w:color w:val="000000"/>
                      <w:sz w:val="16"/>
                      <w:szCs w:val="16"/>
                      <w:lang w:eastAsia="en-GB"/>
                    </w:rPr>
                  </w:pPr>
                  <w:r w:rsidRPr="008F49D3">
                    <w:rPr>
                      <w:rFonts w:ascii="Calibri" w:eastAsia="Times New Roman" w:hAnsi="Calibri"/>
                      <w:color w:val="000000"/>
                      <w:sz w:val="16"/>
                      <w:szCs w:val="16"/>
                      <w:lang w:eastAsia="en-GB"/>
                    </w:rPr>
                    <w:t>Resolution passed</w:t>
                  </w:r>
                </w:p>
              </w:tc>
            </w:tr>
            <w:tr w:rsidR="008F49D3" w:rsidRPr="008F49D3" w14:paraId="0C9FAC97" w14:textId="77777777" w:rsidTr="008F49D3">
              <w:trPr>
                <w:trHeight w:val="225"/>
              </w:trPr>
              <w:tc>
                <w:tcPr>
                  <w:tcW w:w="4420" w:type="dxa"/>
                  <w:tcBorders>
                    <w:top w:val="nil"/>
                    <w:left w:val="single" w:sz="4" w:space="0" w:color="auto"/>
                    <w:bottom w:val="single" w:sz="4" w:space="0" w:color="auto"/>
                    <w:right w:val="single" w:sz="4" w:space="0" w:color="auto"/>
                  </w:tcBorders>
                  <w:shd w:val="clear" w:color="auto" w:fill="auto"/>
                  <w:noWrap/>
                  <w:vAlign w:val="bottom"/>
                  <w:hideMark/>
                </w:tcPr>
                <w:p w14:paraId="56092B31" w14:textId="77777777" w:rsidR="008F49D3" w:rsidRPr="008F49D3" w:rsidRDefault="008F49D3" w:rsidP="008F49D3">
                  <w:pPr>
                    <w:rPr>
                      <w:rFonts w:ascii="Calibri" w:eastAsia="Times New Roman" w:hAnsi="Calibri"/>
                      <w:color w:val="000000"/>
                      <w:sz w:val="16"/>
                      <w:szCs w:val="16"/>
                      <w:lang w:eastAsia="en-GB"/>
                    </w:rPr>
                  </w:pPr>
                  <w:r w:rsidRPr="008F49D3">
                    <w:rPr>
                      <w:rFonts w:ascii="Calibri" w:eastAsia="Times New Roman" w:hAnsi="Calibri"/>
                      <w:color w:val="000000"/>
                      <w:sz w:val="16"/>
                      <w:szCs w:val="16"/>
                      <w:lang w:eastAsia="en-GB"/>
                    </w:rPr>
                    <w:t xml:space="preserve">Directors in arrears </w:t>
                  </w:r>
                  <w:proofErr w:type="gramStart"/>
                  <w:r w:rsidRPr="008F49D3">
                    <w:rPr>
                      <w:rFonts w:ascii="Calibri" w:eastAsia="Times New Roman" w:hAnsi="Calibri"/>
                      <w:color w:val="000000"/>
                      <w:sz w:val="16"/>
                      <w:szCs w:val="16"/>
                      <w:lang w:eastAsia="en-GB"/>
                    </w:rPr>
                    <w:t>temporarily suspended</w:t>
                  </w:r>
                  <w:proofErr w:type="gramEnd"/>
                </w:p>
              </w:tc>
              <w:tc>
                <w:tcPr>
                  <w:tcW w:w="1000" w:type="dxa"/>
                  <w:tcBorders>
                    <w:top w:val="nil"/>
                    <w:left w:val="nil"/>
                    <w:bottom w:val="single" w:sz="4" w:space="0" w:color="auto"/>
                    <w:right w:val="single" w:sz="4" w:space="0" w:color="auto"/>
                  </w:tcBorders>
                  <w:shd w:val="clear" w:color="auto" w:fill="auto"/>
                  <w:noWrap/>
                  <w:vAlign w:val="bottom"/>
                  <w:hideMark/>
                </w:tcPr>
                <w:p w14:paraId="38CAD2BD" w14:textId="77777777" w:rsidR="008F49D3" w:rsidRPr="008F49D3" w:rsidRDefault="008F49D3" w:rsidP="008F49D3">
                  <w:pPr>
                    <w:rPr>
                      <w:rFonts w:ascii="Calibri" w:eastAsia="Times New Roman" w:hAnsi="Calibri"/>
                      <w:color w:val="000000"/>
                      <w:sz w:val="16"/>
                      <w:szCs w:val="16"/>
                      <w:lang w:eastAsia="en-GB"/>
                    </w:rPr>
                  </w:pPr>
                  <w:r w:rsidRPr="008F49D3">
                    <w:rPr>
                      <w:rFonts w:ascii="Calibri" w:eastAsia="Times New Roman" w:hAnsi="Calibri"/>
                      <w:color w:val="000000"/>
                      <w:sz w:val="16"/>
                      <w:szCs w:val="16"/>
                      <w:lang w:eastAsia="en-GB"/>
                    </w:rPr>
                    <w:t>138 votes</w:t>
                  </w:r>
                </w:p>
              </w:tc>
              <w:tc>
                <w:tcPr>
                  <w:tcW w:w="620" w:type="dxa"/>
                  <w:tcBorders>
                    <w:top w:val="nil"/>
                    <w:left w:val="nil"/>
                    <w:bottom w:val="single" w:sz="4" w:space="0" w:color="auto"/>
                    <w:right w:val="single" w:sz="4" w:space="0" w:color="auto"/>
                  </w:tcBorders>
                  <w:shd w:val="clear" w:color="auto" w:fill="auto"/>
                  <w:noWrap/>
                  <w:vAlign w:val="bottom"/>
                  <w:hideMark/>
                </w:tcPr>
                <w:p w14:paraId="580371A1" w14:textId="77777777" w:rsidR="008F49D3" w:rsidRPr="008F49D3" w:rsidRDefault="008F49D3" w:rsidP="008F49D3">
                  <w:pPr>
                    <w:rPr>
                      <w:rFonts w:ascii="Calibri" w:eastAsia="Times New Roman" w:hAnsi="Calibri"/>
                      <w:color w:val="000000"/>
                      <w:sz w:val="16"/>
                      <w:szCs w:val="16"/>
                      <w:lang w:eastAsia="en-GB"/>
                    </w:rPr>
                  </w:pPr>
                  <w:r w:rsidRPr="008F49D3">
                    <w:rPr>
                      <w:rFonts w:ascii="Calibri" w:eastAsia="Times New Roman" w:hAnsi="Calibri"/>
                      <w:color w:val="000000"/>
                      <w:sz w:val="16"/>
                      <w:szCs w:val="16"/>
                      <w:lang w:eastAsia="en-GB"/>
                    </w:rPr>
                    <w:t>5</w:t>
                  </w:r>
                </w:p>
              </w:tc>
              <w:tc>
                <w:tcPr>
                  <w:tcW w:w="740" w:type="dxa"/>
                  <w:tcBorders>
                    <w:top w:val="nil"/>
                    <w:left w:val="nil"/>
                    <w:bottom w:val="single" w:sz="4" w:space="0" w:color="auto"/>
                    <w:right w:val="single" w:sz="4" w:space="0" w:color="auto"/>
                  </w:tcBorders>
                  <w:shd w:val="clear" w:color="auto" w:fill="auto"/>
                  <w:noWrap/>
                  <w:vAlign w:val="bottom"/>
                  <w:hideMark/>
                </w:tcPr>
                <w:p w14:paraId="172B0695" w14:textId="77777777" w:rsidR="008F49D3" w:rsidRPr="008F49D3" w:rsidRDefault="008F49D3" w:rsidP="008F49D3">
                  <w:pPr>
                    <w:rPr>
                      <w:rFonts w:ascii="Calibri" w:eastAsia="Times New Roman" w:hAnsi="Calibri"/>
                      <w:color w:val="000000"/>
                      <w:sz w:val="16"/>
                      <w:szCs w:val="16"/>
                      <w:lang w:eastAsia="en-GB"/>
                    </w:rPr>
                  </w:pPr>
                  <w:r w:rsidRPr="008F49D3">
                    <w:rPr>
                      <w:rFonts w:ascii="Calibri" w:eastAsia="Times New Roman" w:hAnsi="Calibri"/>
                      <w:color w:val="000000"/>
                      <w:sz w:val="16"/>
                      <w:szCs w:val="16"/>
                      <w:lang w:eastAsia="en-GB"/>
                    </w:rPr>
                    <w:t>126/91%</w:t>
                  </w:r>
                </w:p>
              </w:tc>
              <w:tc>
                <w:tcPr>
                  <w:tcW w:w="760" w:type="dxa"/>
                  <w:tcBorders>
                    <w:top w:val="nil"/>
                    <w:left w:val="nil"/>
                    <w:bottom w:val="single" w:sz="4" w:space="0" w:color="auto"/>
                    <w:right w:val="single" w:sz="4" w:space="0" w:color="auto"/>
                  </w:tcBorders>
                  <w:shd w:val="clear" w:color="auto" w:fill="auto"/>
                  <w:noWrap/>
                  <w:vAlign w:val="bottom"/>
                  <w:hideMark/>
                </w:tcPr>
                <w:p w14:paraId="68A8347B" w14:textId="77777777" w:rsidR="008F49D3" w:rsidRPr="008F49D3" w:rsidRDefault="008F49D3" w:rsidP="008F49D3">
                  <w:pPr>
                    <w:rPr>
                      <w:rFonts w:ascii="Calibri" w:eastAsia="Times New Roman" w:hAnsi="Calibri"/>
                      <w:color w:val="000000"/>
                      <w:sz w:val="16"/>
                      <w:szCs w:val="16"/>
                      <w:lang w:eastAsia="en-GB"/>
                    </w:rPr>
                  </w:pPr>
                  <w:r w:rsidRPr="008F49D3">
                    <w:rPr>
                      <w:rFonts w:ascii="Calibri" w:eastAsia="Times New Roman" w:hAnsi="Calibri"/>
                      <w:color w:val="000000"/>
                      <w:sz w:val="16"/>
                      <w:szCs w:val="16"/>
                      <w:lang w:eastAsia="en-GB"/>
                    </w:rPr>
                    <w:t>12/9%</w:t>
                  </w:r>
                </w:p>
              </w:tc>
              <w:tc>
                <w:tcPr>
                  <w:tcW w:w="560" w:type="dxa"/>
                  <w:tcBorders>
                    <w:top w:val="nil"/>
                    <w:left w:val="nil"/>
                    <w:bottom w:val="single" w:sz="4" w:space="0" w:color="auto"/>
                    <w:right w:val="single" w:sz="4" w:space="0" w:color="auto"/>
                  </w:tcBorders>
                  <w:shd w:val="clear" w:color="auto" w:fill="auto"/>
                  <w:noWrap/>
                  <w:vAlign w:val="bottom"/>
                  <w:hideMark/>
                </w:tcPr>
                <w:p w14:paraId="17F22EEC" w14:textId="77777777" w:rsidR="008F49D3" w:rsidRPr="008F49D3" w:rsidRDefault="008F49D3" w:rsidP="008F49D3">
                  <w:pPr>
                    <w:rPr>
                      <w:rFonts w:ascii="Calibri" w:eastAsia="Times New Roman" w:hAnsi="Calibri"/>
                      <w:color w:val="000000"/>
                      <w:sz w:val="16"/>
                      <w:szCs w:val="16"/>
                      <w:lang w:eastAsia="en-GB"/>
                    </w:rPr>
                  </w:pPr>
                  <w:r w:rsidRPr="008F49D3">
                    <w:rPr>
                      <w:rFonts w:ascii="Calibri" w:eastAsia="Times New Roman" w:hAnsi="Calibri"/>
                      <w:color w:val="000000"/>
                      <w:sz w:val="16"/>
                      <w:szCs w:val="16"/>
                      <w:lang w:eastAsia="en-GB"/>
                    </w:rPr>
                    <w:t>75%</w:t>
                  </w:r>
                </w:p>
              </w:tc>
              <w:tc>
                <w:tcPr>
                  <w:tcW w:w="1840" w:type="dxa"/>
                  <w:tcBorders>
                    <w:top w:val="nil"/>
                    <w:left w:val="nil"/>
                    <w:bottom w:val="single" w:sz="4" w:space="0" w:color="auto"/>
                    <w:right w:val="single" w:sz="4" w:space="0" w:color="auto"/>
                  </w:tcBorders>
                  <w:shd w:val="clear" w:color="auto" w:fill="auto"/>
                  <w:noWrap/>
                  <w:vAlign w:val="bottom"/>
                  <w:hideMark/>
                </w:tcPr>
                <w:p w14:paraId="40FEDE37" w14:textId="77777777" w:rsidR="008F49D3" w:rsidRPr="008F49D3" w:rsidRDefault="008F49D3" w:rsidP="008F49D3">
                  <w:pPr>
                    <w:rPr>
                      <w:rFonts w:ascii="Calibri" w:eastAsia="Times New Roman" w:hAnsi="Calibri"/>
                      <w:color w:val="000000"/>
                      <w:sz w:val="16"/>
                      <w:szCs w:val="16"/>
                      <w:lang w:eastAsia="en-GB"/>
                    </w:rPr>
                  </w:pPr>
                  <w:r w:rsidRPr="008F49D3">
                    <w:rPr>
                      <w:rFonts w:ascii="Calibri" w:eastAsia="Times New Roman" w:hAnsi="Calibri"/>
                      <w:color w:val="000000"/>
                      <w:sz w:val="16"/>
                      <w:szCs w:val="16"/>
                      <w:lang w:eastAsia="en-GB"/>
                    </w:rPr>
                    <w:t>Resolution passed</w:t>
                  </w:r>
                </w:p>
              </w:tc>
            </w:tr>
            <w:tr w:rsidR="008F49D3" w:rsidRPr="008F49D3" w14:paraId="2F35DFFF" w14:textId="77777777" w:rsidTr="008F49D3">
              <w:trPr>
                <w:trHeight w:val="225"/>
              </w:trPr>
              <w:tc>
                <w:tcPr>
                  <w:tcW w:w="4420" w:type="dxa"/>
                  <w:tcBorders>
                    <w:top w:val="nil"/>
                    <w:left w:val="single" w:sz="4" w:space="0" w:color="auto"/>
                    <w:bottom w:val="single" w:sz="4" w:space="0" w:color="auto"/>
                    <w:right w:val="single" w:sz="4" w:space="0" w:color="auto"/>
                  </w:tcBorders>
                  <w:shd w:val="clear" w:color="auto" w:fill="auto"/>
                  <w:noWrap/>
                  <w:vAlign w:val="bottom"/>
                  <w:hideMark/>
                </w:tcPr>
                <w:p w14:paraId="64ACD0B4" w14:textId="77777777" w:rsidR="008F49D3" w:rsidRPr="008F49D3" w:rsidRDefault="008F49D3" w:rsidP="008F49D3">
                  <w:pPr>
                    <w:rPr>
                      <w:rFonts w:ascii="Calibri" w:eastAsia="Times New Roman" w:hAnsi="Calibri"/>
                      <w:color w:val="000000"/>
                      <w:sz w:val="16"/>
                      <w:szCs w:val="16"/>
                      <w:lang w:eastAsia="en-GB"/>
                    </w:rPr>
                  </w:pPr>
                  <w:r w:rsidRPr="008F49D3">
                    <w:rPr>
                      <w:rFonts w:ascii="Calibri" w:eastAsia="Times New Roman" w:hAnsi="Calibri"/>
                      <w:color w:val="000000"/>
                      <w:sz w:val="16"/>
                      <w:szCs w:val="16"/>
                      <w:lang w:eastAsia="en-GB"/>
                    </w:rPr>
                    <w:t>Directors able to be removed after 6 months in arrears</w:t>
                  </w:r>
                </w:p>
              </w:tc>
              <w:tc>
                <w:tcPr>
                  <w:tcW w:w="1000" w:type="dxa"/>
                  <w:tcBorders>
                    <w:top w:val="nil"/>
                    <w:left w:val="nil"/>
                    <w:bottom w:val="single" w:sz="4" w:space="0" w:color="auto"/>
                    <w:right w:val="single" w:sz="4" w:space="0" w:color="auto"/>
                  </w:tcBorders>
                  <w:shd w:val="clear" w:color="auto" w:fill="auto"/>
                  <w:noWrap/>
                  <w:vAlign w:val="bottom"/>
                  <w:hideMark/>
                </w:tcPr>
                <w:p w14:paraId="54CF7DE7" w14:textId="77777777" w:rsidR="008F49D3" w:rsidRPr="008F49D3" w:rsidRDefault="008F49D3" w:rsidP="008F49D3">
                  <w:pPr>
                    <w:rPr>
                      <w:rFonts w:ascii="Calibri" w:eastAsia="Times New Roman" w:hAnsi="Calibri"/>
                      <w:color w:val="000000"/>
                      <w:sz w:val="16"/>
                      <w:szCs w:val="16"/>
                      <w:lang w:eastAsia="en-GB"/>
                    </w:rPr>
                  </w:pPr>
                  <w:r w:rsidRPr="008F49D3">
                    <w:rPr>
                      <w:rFonts w:ascii="Calibri" w:eastAsia="Times New Roman" w:hAnsi="Calibri"/>
                      <w:color w:val="000000"/>
                      <w:sz w:val="16"/>
                      <w:szCs w:val="16"/>
                      <w:lang w:eastAsia="en-GB"/>
                    </w:rPr>
                    <w:t>137 votes</w:t>
                  </w:r>
                </w:p>
              </w:tc>
              <w:tc>
                <w:tcPr>
                  <w:tcW w:w="620" w:type="dxa"/>
                  <w:tcBorders>
                    <w:top w:val="nil"/>
                    <w:left w:val="nil"/>
                    <w:bottom w:val="single" w:sz="4" w:space="0" w:color="auto"/>
                    <w:right w:val="single" w:sz="4" w:space="0" w:color="auto"/>
                  </w:tcBorders>
                  <w:shd w:val="clear" w:color="auto" w:fill="auto"/>
                  <w:noWrap/>
                  <w:vAlign w:val="bottom"/>
                  <w:hideMark/>
                </w:tcPr>
                <w:p w14:paraId="371DF211" w14:textId="77777777" w:rsidR="008F49D3" w:rsidRPr="008F49D3" w:rsidRDefault="008F49D3" w:rsidP="008F49D3">
                  <w:pPr>
                    <w:rPr>
                      <w:rFonts w:ascii="Calibri" w:eastAsia="Times New Roman" w:hAnsi="Calibri"/>
                      <w:color w:val="000000"/>
                      <w:sz w:val="16"/>
                      <w:szCs w:val="16"/>
                      <w:lang w:eastAsia="en-GB"/>
                    </w:rPr>
                  </w:pPr>
                  <w:r w:rsidRPr="008F49D3">
                    <w:rPr>
                      <w:rFonts w:ascii="Calibri" w:eastAsia="Times New Roman" w:hAnsi="Calibri"/>
                      <w:color w:val="000000"/>
                      <w:sz w:val="16"/>
                      <w:szCs w:val="16"/>
                      <w:lang w:eastAsia="en-GB"/>
                    </w:rPr>
                    <w:t>6</w:t>
                  </w:r>
                </w:p>
              </w:tc>
              <w:tc>
                <w:tcPr>
                  <w:tcW w:w="740" w:type="dxa"/>
                  <w:tcBorders>
                    <w:top w:val="nil"/>
                    <w:left w:val="nil"/>
                    <w:bottom w:val="single" w:sz="4" w:space="0" w:color="auto"/>
                    <w:right w:val="single" w:sz="4" w:space="0" w:color="auto"/>
                  </w:tcBorders>
                  <w:shd w:val="clear" w:color="auto" w:fill="auto"/>
                  <w:noWrap/>
                  <w:vAlign w:val="bottom"/>
                  <w:hideMark/>
                </w:tcPr>
                <w:p w14:paraId="12DC4647" w14:textId="77777777" w:rsidR="008F49D3" w:rsidRPr="008F49D3" w:rsidRDefault="008F49D3" w:rsidP="008F49D3">
                  <w:pPr>
                    <w:rPr>
                      <w:rFonts w:ascii="Calibri" w:eastAsia="Times New Roman" w:hAnsi="Calibri"/>
                      <w:color w:val="000000"/>
                      <w:sz w:val="16"/>
                      <w:szCs w:val="16"/>
                      <w:lang w:eastAsia="en-GB"/>
                    </w:rPr>
                  </w:pPr>
                  <w:r w:rsidRPr="008F49D3">
                    <w:rPr>
                      <w:rFonts w:ascii="Calibri" w:eastAsia="Times New Roman" w:hAnsi="Calibri"/>
                      <w:color w:val="000000"/>
                      <w:sz w:val="16"/>
                      <w:szCs w:val="16"/>
                      <w:lang w:eastAsia="en-GB"/>
                    </w:rPr>
                    <w:t>127/93%</w:t>
                  </w:r>
                </w:p>
              </w:tc>
              <w:tc>
                <w:tcPr>
                  <w:tcW w:w="760" w:type="dxa"/>
                  <w:tcBorders>
                    <w:top w:val="nil"/>
                    <w:left w:val="nil"/>
                    <w:bottom w:val="single" w:sz="4" w:space="0" w:color="auto"/>
                    <w:right w:val="single" w:sz="4" w:space="0" w:color="auto"/>
                  </w:tcBorders>
                  <w:shd w:val="clear" w:color="auto" w:fill="auto"/>
                  <w:noWrap/>
                  <w:vAlign w:val="bottom"/>
                  <w:hideMark/>
                </w:tcPr>
                <w:p w14:paraId="2780CBF0" w14:textId="77777777" w:rsidR="008F49D3" w:rsidRPr="008F49D3" w:rsidRDefault="008F49D3" w:rsidP="008F49D3">
                  <w:pPr>
                    <w:rPr>
                      <w:rFonts w:ascii="Calibri" w:eastAsia="Times New Roman" w:hAnsi="Calibri"/>
                      <w:color w:val="000000"/>
                      <w:sz w:val="16"/>
                      <w:szCs w:val="16"/>
                      <w:lang w:eastAsia="en-GB"/>
                    </w:rPr>
                  </w:pPr>
                  <w:r w:rsidRPr="008F49D3">
                    <w:rPr>
                      <w:rFonts w:ascii="Calibri" w:eastAsia="Times New Roman" w:hAnsi="Calibri"/>
                      <w:color w:val="000000"/>
                      <w:sz w:val="16"/>
                      <w:szCs w:val="16"/>
                      <w:lang w:eastAsia="en-GB"/>
                    </w:rPr>
                    <w:t>10/7%</w:t>
                  </w:r>
                </w:p>
              </w:tc>
              <w:tc>
                <w:tcPr>
                  <w:tcW w:w="560" w:type="dxa"/>
                  <w:tcBorders>
                    <w:top w:val="nil"/>
                    <w:left w:val="nil"/>
                    <w:bottom w:val="single" w:sz="4" w:space="0" w:color="auto"/>
                    <w:right w:val="single" w:sz="4" w:space="0" w:color="auto"/>
                  </w:tcBorders>
                  <w:shd w:val="clear" w:color="auto" w:fill="auto"/>
                  <w:noWrap/>
                  <w:vAlign w:val="bottom"/>
                  <w:hideMark/>
                </w:tcPr>
                <w:p w14:paraId="131C8E3B" w14:textId="77777777" w:rsidR="008F49D3" w:rsidRPr="008F49D3" w:rsidRDefault="008F49D3" w:rsidP="008F49D3">
                  <w:pPr>
                    <w:rPr>
                      <w:rFonts w:ascii="Calibri" w:eastAsia="Times New Roman" w:hAnsi="Calibri"/>
                      <w:color w:val="000000"/>
                      <w:sz w:val="16"/>
                      <w:szCs w:val="16"/>
                      <w:lang w:eastAsia="en-GB"/>
                    </w:rPr>
                  </w:pPr>
                  <w:r w:rsidRPr="008F49D3">
                    <w:rPr>
                      <w:rFonts w:ascii="Calibri" w:eastAsia="Times New Roman" w:hAnsi="Calibri"/>
                      <w:color w:val="000000"/>
                      <w:sz w:val="16"/>
                      <w:szCs w:val="16"/>
                      <w:lang w:eastAsia="en-GB"/>
                    </w:rPr>
                    <w:t>75%</w:t>
                  </w:r>
                </w:p>
              </w:tc>
              <w:tc>
                <w:tcPr>
                  <w:tcW w:w="1840" w:type="dxa"/>
                  <w:tcBorders>
                    <w:top w:val="nil"/>
                    <w:left w:val="nil"/>
                    <w:bottom w:val="single" w:sz="4" w:space="0" w:color="auto"/>
                    <w:right w:val="single" w:sz="4" w:space="0" w:color="auto"/>
                  </w:tcBorders>
                  <w:shd w:val="clear" w:color="auto" w:fill="auto"/>
                  <w:noWrap/>
                  <w:vAlign w:val="bottom"/>
                  <w:hideMark/>
                </w:tcPr>
                <w:p w14:paraId="49893152" w14:textId="77777777" w:rsidR="008F49D3" w:rsidRPr="008F49D3" w:rsidRDefault="008F49D3" w:rsidP="008F49D3">
                  <w:pPr>
                    <w:rPr>
                      <w:rFonts w:ascii="Calibri" w:eastAsia="Times New Roman" w:hAnsi="Calibri"/>
                      <w:color w:val="000000"/>
                      <w:sz w:val="16"/>
                      <w:szCs w:val="16"/>
                      <w:lang w:eastAsia="en-GB"/>
                    </w:rPr>
                  </w:pPr>
                  <w:r w:rsidRPr="008F49D3">
                    <w:rPr>
                      <w:rFonts w:ascii="Calibri" w:eastAsia="Times New Roman" w:hAnsi="Calibri"/>
                      <w:color w:val="000000"/>
                      <w:sz w:val="16"/>
                      <w:szCs w:val="16"/>
                      <w:lang w:eastAsia="en-GB"/>
                    </w:rPr>
                    <w:t>Resolution passed</w:t>
                  </w:r>
                </w:p>
              </w:tc>
            </w:tr>
            <w:tr w:rsidR="008F49D3" w:rsidRPr="008F49D3" w14:paraId="2868AA90" w14:textId="77777777" w:rsidTr="008F49D3">
              <w:trPr>
                <w:trHeight w:val="225"/>
              </w:trPr>
              <w:tc>
                <w:tcPr>
                  <w:tcW w:w="4420" w:type="dxa"/>
                  <w:tcBorders>
                    <w:top w:val="nil"/>
                    <w:left w:val="single" w:sz="4" w:space="0" w:color="auto"/>
                    <w:bottom w:val="single" w:sz="4" w:space="0" w:color="auto"/>
                    <w:right w:val="single" w:sz="4" w:space="0" w:color="auto"/>
                  </w:tcBorders>
                  <w:shd w:val="clear" w:color="auto" w:fill="auto"/>
                  <w:noWrap/>
                  <w:vAlign w:val="bottom"/>
                  <w:hideMark/>
                </w:tcPr>
                <w:p w14:paraId="40DEFEDF" w14:textId="77777777" w:rsidR="008F49D3" w:rsidRPr="008F49D3" w:rsidRDefault="008F49D3" w:rsidP="008F49D3">
                  <w:pPr>
                    <w:rPr>
                      <w:rFonts w:ascii="Calibri" w:eastAsia="Times New Roman" w:hAnsi="Calibri"/>
                      <w:color w:val="000000"/>
                      <w:sz w:val="16"/>
                      <w:szCs w:val="16"/>
                      <w:lang w:eastAsia="en-GB"/>
                    </w:rPr>
                  </w:pPr>
                  <w:r w:rsidRPr="008F49D3">
                    <w:rPr>
                      <w:rFonts w:ascii="Calibri" w:eastAsia="Times New Roman" w:hAnsi="Calibri"/>
                      <w:color w:val="000000"/>
                      <w:sz w:val="16"/>
                      <w:szCs w:val="16"/>
                      <w:lang w:eastAsia="en-GB"/>
                    </w:rPr>
                    <w:t>Directors require FCA background check prior to appointment</w:t>
                  </w:r>
                </w:p>
              </w:tc>
              <w:tc>
                <w:tcPr>
                  <w:tcW w:w="1000" w:type="dxa"/>
                  <w:tcBorders>
                    <w:top w:val="nil"/>
                    <w:left w:val="nil"/>
                    <w:bottom w:val="single" w:sz="4" w:space="0" w:color="auto"/>
                    <w:right w:val="single" w:sz="4" w:space="0" w:color="auto"/>
                  </w:tcBorders>
                  <w:shd w:val="clear" w:color="auto" w:fill="auto"/>
                  <w:noWrap/>
                  <w:vAlign w:val="bottom"/>
                  <w:hideMark/>
                </w:tcPr>
                <w:p w14:paraId="45E4848F" w14:textId="77777777" w:rsidR="008F49D3" w:rsidRPr="008F49D3" w:rsidRDefault="008F49D3" w:rsidP="008F49D3">
                  <w:pPr>
                    <w:rPr>
                      <w:rFonts w:ascii="Calibri" w:eastAsia="Times New Roman" w:hAnsi="Calibri"/>
                      <w:color w:val="000000"/>
                      <w:sz w:val="16"/>
                      <w:szCs w:val="16"/>
                      <w:lang w:eastAsia="en-GB"/>
                    </w:rPr>
                  </w:pPr>
                  <w:r w:rsidRPr="008F49D3">
                    <w:rPr>
                      <w:rFonts w:ascii="Calibri" w:eastAsia="Times New Roman" w:hAnsi="Calibri"/>
                      <w:color w:val="000000"/>
                      <w:sz w:val="16"/>
                      <w:szCs w:val="16"/>
                      <w:lang w:eastAsia="en-GB"/>
                    </w:rPr>
                    <w:t>137 votes</w:t>
                  </w:r>
                </w:p>
              </w:tc>
              <w:tc>
                <w:tcPr>
                  <w:tcW w:w="620" w:type="dxa"/>
                  <w:tcBorders>
                    <w:top w:val="nil"/>
                    <w:left w:val="nil"/>
                    <w:bottom w:val="single" w:sz="4" w:space="0" w:color="auto"/>
                    <w:right w:val="single" w:sz="4" w:space="0" w:color="auto"/>
                  </w:tcBorders>
                  <w:shd w:val="clear" w:color="auto" w:fill="auto"/>
                  <w:noWrap/>
                  <w:vAlign w:val="bottom"/>
                  <w:hideMark/>
                </w:tcPr>
                <w:p w14:paraId="6ABE29BA" w14:textId="77777777" w:rsidR="008F49D3" w:rsidRPr="008F49D3" w:rsidRDefault="008F49D3" w:rsidP="008F49D3">
                  <w:pPr>
                    <w:rPr>
                      <w:rFonts w:ascii="Calibri" w:eastAsia="Times New Roman" w:hAnsi="Calibri"/>
                      <w:color w:val="000000"/>
                      <w:sz w:val="16"/>
                      <w:szCs w:val="16"/>
                      <w:lang w:eastAsia="en-GB"/>
                    </w:rPr>
                  </w:pPr>
                  <w:r w:rsidRPr="008F49D3">
                    <w:rPr>
                      <w:rFonts w:ascii="Calibri" w:eastAsia="Times New Roman" w:hAnsi="Calibri"/>
                      <w:color w:val="000000"/>
                      <w:sz w:val="16"/>
                      <w:szCs w:val="16"/>
                      <w:lang w:eastAsia="en-GB"/>
                    </w:rPr>
                    <w:t>6</w:t>
                  </w:r>
                </w:p>
              </w:tc>
              <w:tc>
                <w:tcPr>
                  <w:tcW w:w="740" w:type="dxa"/>
                  <w:tcBorders>
                    <w:top w:val="nil"/>
                    <w:left w:val="nil"/>
                    <w:bottom w:val="single" w:sz="4" w:space="0" w:color="auto"/>
                    <w:right w:val="single" w:sz="4" w:space="0" w:color="auto"/>
                  </w:tcBorders>
                  <w:shd w:val="clear" w:color="auto" w:fill="auto"/>
                  <w:noWrap/>
                  <w:vAlign w:val="bottom"/>
                  <w:hideMark/>
                </w:tcPr>
                <w:p w14:paraId="1C53C53A" w14:textId="77777777" w:rsidR="008F49D3" w:rsidRPr="008F49D3" w:rsidRDefault="008F49D3" w:rsidP="008F49D3">
                  <w:pPr>
                    <w:rPr>
                      <w:rFonts w:ascii="Calibri" w:eastAsia="Times New Roman" w:hAnsi="Calibri"/>
                      <w:color w:val="000000"/>
                      <w:sz w:val="16"/>
                      <w:szCs w:val="16"/>
                      <w:lang w:eastAsia="en-GB"/>
                    </w:rPr>
                  </w:pPr>
                  <w:r w:rsidRPr="008F49D3">
                    <w:rPr>
                      <w:rFonts w:ascii="Calibri" w:eastAsia="Times New Roman" w:hAnsi="Calibri"/>
                      <w:color w:val="000000"/>
                      <w:sz w:val="16"/>
                      <w:szCs w:val="16"/>
                      <w:lang w:eastAsia="en-GB"/>
                    </w:rPr>
                    <w:t>128/93%</w:t>
                  </w:r>
                </w:p>
              </w:tc>
              <w:tc>
                <w:tcPr>
                  <w:tcW w:w="760" w:type="dxa"/>
                  <w:tcBorders>
                    <w:top w:val="nil"/>
                    <w:left w:val="nil"/>
                    <w:bottom w:val="single" w:sz="4" w:space="0" w:color="auto"/>
                    <w:right w:val="single" w:sz="4" w:space="0" w:color="auto"/>
                  </w:tcBorders>
                  <w:shd w:val="clear" w:color="auto" w:fill="auto"/>
                  <w:noWrap/>
                  <w:vAlign w:val="bottom"/>
                  <w:hideMark/>
                </w:tcPr>
                <w:p w14:paraId="54C1F0D3" w14:textId="77777777" w:rsidR="008F49D3" w:rsidRPr="008F49D3" w:rsidRDefault="008F49D3" w:rsidP="008F49D3">
                  <w:pPr>
                    <w:rPr>
                      <w:rFonts w:ascii="Calibri" w:eastAsia="Times New Roman" w:hAnsi="Calibri"/>
                      <w:color w:val="000000"/>
                      <w:sz w:val="16"/>
                      <w:szCs w:val="16"/>
                      <w:lang w:eastAsia="en-GB"/>
                    </w:rPr>
                  </w:pPr>
                  <w:r w:rsidRPr="008F49D3">
                    <w:rPr>
                      <w:rFonts w:ascii="Calibri" w:eastAsia="Times New Roman" w:hAnsi="Calibri"/>
                      <w:color w:val="000000"/>
                      <w:sz w:val="16"/>
                      <w:szCs w:val="16"/>
                      <w:lang w:eastAsia="en-GB"/>
                    </w:rPr>
                    <w:t>9/7%</w:t>
                  </w:r>
                </w:p>
              </w:tc>
              <w:tc>
                <w:tcPr>
                  <w:tcW w:w="560" w:type="dxa"/>
                  <w:tcBorders>
                    <w:top w:val="nil"/>
                    <w:left w:val="nil"/>
                    <w:bottom w:val="single" w:sz="4" w:space="0" w:color="auto"/>
                    <w:right w:val="single" w:sz="4" w:space="0" w:color="auto"/>
                  </w:tcBorders>
                  <w:shd w:val="clear" w:color="auto" w:fill="auto"/>
                  <w:noWrap/>
                  <w:vAlign w:val="bottom"/>
                  <w:hideMark/>
                </w:tcPr>
                <w:p w14:paraId="2F40B5AE" w14:textId="77777777" w:rsidR="008F49D3" w:rsidRPr="008F49D3" w:rsidRDefault="008F49D3" w:rsidP="008F49D3">
                  <w:pPr>
                    <w:rPr>
                      <w:rFonts w:ascii="Calibri" w:eastAsia="Times New Roman" w:hAnsi="Calibri"/>
                      <w:color w:val="000000"/>
                      <w:sz w:val="16"/>
                      <w:szCs w:val="16"/>
                      <w:lang w:eastAsia="en-GB"/>
                    </w:rPr>
                  </w:pPr>
                  <w:r w:rsidRPr="008F49D3">
                    <w:rPr>
                      <w:rFonts w:ascii="Calibri" w:eastAsia="Times New Roman" w:hAnsi="Calibri"/>
                      <w:color w:val="000000"/>
                      <w:sz w:val="16"/>
                      <w:szCs w:val="16"/>
                      <w:lang w:eastAsia="en-GB"/>
                    </w:rPr>
                    <w:t>75%</w:t>
                  </w:r>
                </w:p>
              </w:tc>
              <w:tc>
                <w:tcPr>
                  <w:tcW w:w="1840" w:type="dxa"/>
                  <w:tcBorders>
                    <w:top w:val="nil"/>
                    <w:left w:val="nil"/>
                    <w:bottom w:val="single" w:sz="4" w:space="0" w:color="auto"/>
                    <w:right w:val="single" w:sz="4" w:space="0" w:color="auto"/>
                  </w:tcBorders>
                  <w:shd w:val="clear" w:color="auto" w:fill="auto"/>
                  <w:noWrap/>
                  <w:vAlign w:val="bottom"/>
                  <w:hideMark/>
                </w:tcPr>
                <w:p w14:paraId="6086A4AF" w14:textId="77777777" w:rsidR="008F49D3" w:rsidRPr="008F49D3" w:rsidRDefault="008F49D3" w:rsidP="008F49D3">
                  <w:pPr>
                    <w:rPr>
                      <w:rFonts w:ascii="Calibri" w:eastAsia="Times New Roman" w:hAnsi="Calibri"/>
                      <w:color w:val="000000"/>
                      <w:sz w:val="16"/>
                      <w:szCs w:val="16"/>
                      <w:lang w:eastAsia="en-GB"/>
                    </w:rPr>
                  </w:pPr>
                  <w:r w:rsidRPr="008F49D3">
                    <w:rPr>
                      <w:rFonts w:ascii="Calibri" w:eastAsia="Times New Roman" w:hAnsi="Calibri"/>
                      <w:color w:val="000000"/>
                      <w:sz w:val="16"/>
                      <w:szCs w:val="16"/>
                      <w:lang w:eastAsia="en-GB"/>
                    </w:rPr>
                    <w:t>Resolution passed</w:t>
                  </w:r>
                </w:p>
              </w:tc>
            </w:tr>
          </w:tbl>
          <w:p w14:paraId="629CA32B" w14:textId="77777777" w:rsidR="00F35CF3" w:rsidRDefault="00F35CF3" w:rsidP="00F00FFE">
            <w:pPr>
              <w:textAlignment w:val="center"/>
              <w:rPr>
                <w:rFonts w:asciiTheme="majorHAnsi" w:hAnsiTheme="majorHAnsi" w:cstheme="majorHAnsi"/>
                <w:b/>
                <w:bCs/>
                <w:sz w:val="22"/>
                <w:szCs w:val="22"/>
              </w:rPr>
            </w:pPr>
          </w:p>
          <w:p w14:paraId="6BDB8138" w14:textId="3566D1A7" w:rsidR="00F81FD3" w:rsidRPr="00F81FD3" w:rsidRDefault="00F81FD3" w:rsidP="00F00FFE">
            <w:pPr>
              <w:textAlignment w:val="center"/>
              <w:rPr>
                <w:rFonts w:asciiTheme="majorHAnsi" w:hAnsiTheme="majorHAnsi" w:cstheme="majorHAnsi"/>
                <w:sz w:val="22"/>
                <w:szCs w:val="22"/>
              </w:rPr>
            </w:pPr>
          </w:p>
        </w:tc>
      </w:tr>
    </w:tbl>
    <w:p w14:paraId="5740C2AD" w14:textId="77777777" w:rsidR="00F816E9" w:rsidRDefault="00F816E9" w:rsidP="00246F07">
      <w:pPr>
        <w:spacing w:before="40" w:after="40"/>
        <w:rPr>
          <w:rFonts w:asciiTheme="majorHAnsi" w:hAnsiTheme="majorHAnsi" w:cstheme="majorHAnsi"/>
          <w:sz w:val="22"/>
          <w:szCs w:val="22"/>
        </w:rPr>
      </w:pPr>
    </w:p>
    <w:tbl>
      <w:tblPr>
        <w:tblW w:w="10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10613"/>
      </w:tblGrid>
      <w:tr w:rsidR="00D93E27" w:rsidRPr="00C346EA" w14:paraId="341B306C" w14:textId="77777777" w:rsidTr="001558C8">
        <w:tc>
          <w:tcPr>
            <w:tcW w:w="10613" w:type="dxa"/>
            <w:shd w:val="clear" w:color="auto" w:fill="000000" w:themeFill="text1"/>
          </w:tcPr>
          <w:p w14:paraId="0F2C5DE7" w14:textId="53EA8B77" w:rsidR="00D93E27" w:rsidRPr="00C346EA" w:rsidRDefault="00F35CF3" w:rsidP="001558C8">
            <w:pPr>
              <w:pStyle w:val="ListParagraph"/>
              <w:numPr>
                <w:ilvl w:val="0"/>
                <w:numId w:val="2"/>
              </w:numPr>
              <w:spacing w:before="40" w:after="40"/>
              <w:rPr>
                <w:rFonts w:asciiTheme="majorHAnsi" w:hAnsiTheme="majorHAnsi" w:cstheme="majorHAnsi"/>
                <w:b/>
                <w:sz w:val="22"/>
                <w:szCs w:val="22"/>
              </w:rPr>
            </w:pPr>
            <w:bookmarkStart w:id="1" w:name="_Hlk56680928"/>
            <w:r>
              <w:rPr>
                <w:rFonts w:ascii="Calibri" w:hAnsi="Calibri"/>
                <w:b/>
                <w:sz w:val="22"/>
                <w:szCs w:val="22"/>
              </w:rPr>
              <w:t xml:space="preserve">Appointment of </w:t>
            </w:r>
            <w:r w:rsidR="00F00FFE">
              <w:rPr>
                <w:rFonts w:ascii="Calibri" w:hAnsi="Calibri"/>
                <w:b/>
                <w:sz w:val="22"/>
                <w:szCs w:val="22"/>
              </w:rPr>
              <w:t>New Directors</w:t>
            </w:r>
            <w:r w:rsidR="00567866">
              <w:rPr>
                <w:rFonts w:ascii="Calibri" w:hAnsi="Calibri"/>
                <w:b/>
                <w:sz w:val="22"/>
                <w:szCs w:val="22"/>
              </w:rPr>
              <w:t xml:space="preserve"> </w:t>
            </w:r>
          </w:p>
        </w:tc>
      </w:tr>
      <w:tr w:rsidR="00D93E27" w:rsidRPr="002F7EE6" w14:paraId="3CEC6701" w14:textId="77777777" w:rsidTr="001558C8">
        <w:tblPrEx>
          <w:tblLook w:val="04A0" w:firstRow="1" w:lastRow="0" w:firstColumn="1" w:lastColumn="0" w:noHBand="0" w:noVBand="1"/>
        </w:tblPrEx>
        <w:tc>
          <w:tcPr>
            <w:tcW w:w="10613" w:type="dxa"/>
            <w:shd w:val="clear" w:color="auto" w:fill="auto"/>
          </w:tcPr>
          <w:p w14:paraId="26EB01CE" w14:textId="29F1F05D" w:rsidR="00567866" w:rsidRDefault="00567866" w:rsidP="0072179A">
            <w:pPr>
              <w:textAlignment w:val="center"/>
              <w:rPr>
                <w:rFonts w:asciiTheme="majorHAnsi" w:hAnsiTheme="majorHAnsi" w:cstheme="majorHAnsi"/>
                <w:sz w:val="22"/>
                <w:szCs w:val="22"/>
              </w:rPr>
            </w:pPr>
            <w:r>
              <w:rPr>
                <w:rFonts w:asciiTheme="majorHAnsi" w:hAnsiTheme="majorHAnsi" w:cstheme="majorHAnsi"/>
                <w:sz w:val="22"/>
                <w:szCs w:val="22"/>
              </w:rPr>
              <w:t xml:space="preserve">AC </w:t>
            </w:r>
            <w:r w:rsidR="0072179A">
              <w:rPr>
                <w:rFonts w:asciiTheme="majorHAnsi" w:hAnsiTheme="majorHAnsi" w:cstheme="majorHAnsi"/>
                <w:sz w:val="22"/>
                <w:szCs w:val="22"/>
              </w:rPr>
              <w:t xml:space="preserve">stated </w:t>
            </w:r>
            <w:r>
              <w:rPr>
                <w:rFonts w:asciiTheme="majorHAnsi" w:hAnsiTheme="majorHAnsi" w:cstheme="majorHAnsi"/>
                <w:sz w:val="22"/>
                <w:szCs w:val="22"/>
              </w:rPr>
              <w:t xml:space="preserve">that Colin Davison is the </w:t>
            </w:r>
            <w:r w:rsidR="007C26E5">
              <w:rPr>
                <w:rFonts w:asciiTheme="majorHAnsi" w:hAnsiTheme="majorHAnsi" w:cstheme="majorHAnsi"/>
                <w:sz w:val="22"/>
                <w:szCs w:val="22"/>
              </w:rPr>
              <w:t>P</w:t>
            </w:r>
            <w:r>
              <w:rPr>
                <w:rFonts w:asciiTheme="majorHAnsi" w:hAnsiTheme="majorHAnsi" w:cstheme="majorHAnsi"/>
                <w:sz w:val="22"/>
                <w:szCs w:val="22"/>
              </w:rPr>
              <w:t xml:space="preserve">roposer for each of the </w:t>
            </w:r>
            <w:r w:rsidR="007C26E5">
              <w:rPr>
                <w:rFonts w:asciiTheme="majorHAnsi" w:hAnsiTheme="majorHAnsi" w:cstheme="majorHAnsi"/>
                <w:sz w:val="22"/>
                <w:szCs w:val="22"/>
              </w:rPr>
              <w:t>C</w:t>
            </w:r>
            <w:r>
              <w:rPr>
                <w:rFonts w:asciiTheme="majorHAnsi" w:hAnsiTheme="majorHAnsi" w:cstheme="majorHAnsi"/>
                <w:sz w:val="22"/>
                <w:szCs w:val="22"/>
              </w:rPr>
              <w:t xml:space="preserve">andidates and </w:t>
            </w:r>
            <w:r w:rsidR="0072179A">
              <w:rPr>
                <w:rFonts w:asciiTheme="majorHAnsi" w:hAnsiTheme="majorHAnsi" w:cstheme="majorHAnsi"/>
                <w:sz w:val="22"/>
                <w:szCs w:val="22"/>
              </w:rPr>
              <w:t>each</w:t>
            </w:r>
            <w:r>
              <w:rPr>
                <w:rFonts w:asciiTheme="majorHAnsi" w:hAnsiTheme="majorHAnsi" w:cstheme="majorHAnsi"/>
                <w:sz w:val="22"/>
                <w:szCs w:val="22"/>
              </w:rPr>
              <w:t xml:space="preserve"> have 3 minutes each to state their case.  </w:t>
            </w:r>
          </w:p>
          <w:p w14:paraId="47CB3AA8" w14:textId="419EE7B7" w:rsidR="00DD17DB" w:rsidRDefault="00C11F78" w:rsidP="00F00FFE">
            <w:pPr>
              <w:textAlignment w:val="center"/>
              <w:rPr>
                <w:rFonts w:asciiTheme="majorHAnsi" w:hAnsiTheme="majorHAnsi" w:cstheme="majorHAnsi"/>
                <w:sz w:val="22"/>
                <w:szCs w:val="22"/>
              </w:rPr>
            </w:pPr>
            <w:r>
              <w:rPr>
                <w:rFonts w:asciiTheme="majorHAnsi" w:hAnsiTheme="majorHAnsi" w:cstheme="majorHAnsi"/>
                <w:sz w:val="22"/>
                <w:szCs w:val="22"/>
              </w:rPr>
              <w:t xml:space="preserve">Rafael Martins confirmed that he has now stepped down as a candidate for a </w:t>
            </w:r>
            <w:r w:rsidR="004D43BD">
              <w:rPr>
                <w:rFonts w:asciiTheme="majorHAnsi" w:hAnsiTheme="majorHAnsi" w:cstheme="majorHAnsi"/>
                <w:sz w:val="22"/>
                <w:szCs w:val="22"/>
              </w:rPr>
              <w:t>D</w:t>
            </w:r>
            <w:r>
              <w:rPr>
                <w:rFonts w:asciiTheme="majorHAnsi" w:hAnsiTheme="majorHAnsi" w:cstheme="majorHAnsi"/>
                <w:sz w:val="22"/>
                <w:szCs w:val="22"/>
              </w:rPr>
              <w:t xml:space="preserve">irector and no longer wishes to be involved.  </w:t>
            </w:r>
          </w:p>
          <w:p w14:paraId="082C3FB6" w14:textId="77777777" w:rsidR="0072179A" w:rsidRDefault="0072179A" w:rsidP="00F00FFE">
            <w:pPr>
              <w:textAlignment w:val="center"/>
              <w:rPr>
                <w:rFonts w:asciiTheme="majorHAnsi" w:hAnsiTheme="majorHAnsi" w:cstheme="majorHAnsi"/>
                <w:sz w:val="22"/>
                <w:szCs w:val="22"/>
              </w:rPr>
            </w:pPr>
          </w:p>
          <w:p w14:paraId="2710F2F1" w14:textId="030B797D" w:rsidR="00C11F78" w:rsidRDefault="00C11F78" w:rsidP="00F00FFE">
            <w:pPr>
              <w:textAlignment w:val="center"/>
              <w:rPr>
                <w:rFonts w:asciiTheme="majorHAnsi" w:hAnsiTheme="majorHAnsi" w:cstheme="majorHAnsi"/>
                <w:sz w:val="22"/>
                <w:szCs w:val="22"/>
              </w:rPr>
            </w:pPr>
            <w:r w:rsidRPr="00E96153">
              <w:rPr>
                <w:rFonts w:asciiTheme="majorHAnsi" w:hAnsiTheme="majorHAnsi" w:cstheme="majorHAnsi"/>
                <w:b/>
                <w:bCs/>
                <w:sz w:val="22"/>
                <w:szCs w:val="22"/>
              </w:rPr>
              <w:t>Colin Davison</w:t>
            </w:r>
            <w:r>
              <w:rPr>
                <w:rFonts w:asciiTheme="majorHAnsi" w:hAnsiTheme="majorHAnsi" w:cstheme="majorHAnsi"/>
                <w:sz w:val="22"/>
                <w:szCs w:val="22"/>
              </w:rPr>
              <w:t xml:space="preserve"> </w:t>
            </w:r>
            <w:r w:rsidR="0072179A">
              <w:rPr>
                <w:rFonts w:asciiTheme="majorHAnsi" w:hAnsiTheme="majorHAnsi" w:cstheme="majorHAnsi"/>
                <w:sz w:val="22"/>
                <w:szCs w:val="22"/>
              </w:rPr>
              <w:t>stated his case for election to VHMC Director</w:t>
            </w:r>
          </w:p>
          <w:p w14:paraId="26B91F21" w14:textId="77777777" w:rsidR="00DD17DB" w:rsidRDefault="00DD17DB" w:rsidP="00F00FFE">
            <w:pPr>
              <w:textAlignment w:val="center"/>
              <w:rPr>
                <w:rFonts w:asciiTheme="majorHAnsi" w:hAnsiTheme="majorHAnsi" w:cstheme="majorHAnsi"/>
                <w:sz w:val="22"/>
                <w:szCs w:val="22"/>
              </w:rPr>
            </w:pPr>
          </w:p>
          <w:p w14:paraId="09396325" w14:textId="039DE879" w:rsidR="00DD17DB" w:rsidRDefault="0006045D" w:rsidP="00F42A8F">
            <w:pPr>
              <w:textAlignment w:val="center"/>
              <w:rPr>
                <w:rFonts w:asciiTheme="majorHAnsi" w:hAnsiTheme="majorHAnsi" w:cstheme="majorHAnsi"/>
                <w:b/>
                <w:bCs/>
                <w:sz w:val="22"/>
                <w:szCs w:val="22"/>
              </w:rPr>
            </w:pPr>
            <w:r w:rsidRPr="0006045D">
              <w:rPr>
                <w:rFonts w:asciiTheme="majorHAnsi" w:hAnsiTheme="majorHAnsi" w:cstheme="majorHAnsi"/>
                <w:b/>
                <w:bCs/>
                <w:sz w:val="22"/>
                <w:szCs w:val="22"/>
              </w:rPr>
              <w:t>Anne McCabe</w:t>
            </w:r>
            <w:r w:rsidR="00FB36AD">
              <w:rPr>
                <w:rFonts w:asciiTheme="majorHAnsi" w:hAnsiTheme="majorHAnsi" w:cstheme="majorHAnsi"/>
                <w:b/>
                <w:bCs/>
                <w:sz w:val="22"/>
                <w:szCs w:val="22"/>
              </w:rPr>
              <w:t xml:space="preserve"> </w:t>
            </w:r>
            <w:r w:rsidR="00FB36AD">
              <w:rPr>
                <w:rFonts w:asciiTheme="majorHAnsi" w:hAnsiTheme="majorHAnsi" w:cstheme="majorHAnsi"/>
                <w:sz w:val="22"/>
                <w:szCs w:val="22"/>
              </w:rPr>
              <w:t xml:space="preserve">stated her case for election to VHMC </w:t>
            </w:r>
          </w:p>
          <w:p w14:paraId="212FB2C4" w14:textId="77777777" w:rsidR="00DD17DB" w:rsidRDefault="00DD17DB" w:rsidP="00F42A8F">
            <w:pPr>
              <w:textAlignment w:val="center"/>
              <w:rPr>
                <w:rFonts w:asciiTheme="majorHAnsi" w:hAnsiTheme="majorHAnsi" w:cstheme="majorHAnsi"/>
                <w:b/>
                <w:bCs/>
                <w:sz w:val="22"/>
                <w:szCs w:val="22"/>
              </w:rPr>
            </w:pPr>
          </w:p>
          <w:p w14:paraId="7A8BB794" w14:textId="5108D239" w:rsidR="008577F6" w:rsidRDefault="00C404BC" w:rsidP="00F42A8F">
            <w:pPr>
              <w:textAlignment w:val="center"/>
              <w:rPr>
                <w:rFonts w:asciiTheme="majorHAnsi" w:hAnsiTheme="majorHAnsi" w:cstheme="majorHAnsi"/>
                <w:sz w:val="22"/>
                <w:szCs w:val="22"/>
              </w:rPr>
            </w:pPr>
            <w:r>
              <w:rPr>
                <w:rFonts w:asciiTheme="majorHAnsi" w:hAnsiTheme="majorHAnsi" w:cstheme="majorHAnsi"/>
                <w:sz w:val="22"/>
                <w:szCs w:val="22"/>
              </w:rPr>
              <w:t xml:space="preserve">AC read a statement which he had been asked to read by Vernon Needham.  </w:t>
            </w:r>
          </w:p>
          <w:p w14:paraId="21F77995" w14:textId="4B256CF2" w:rsidR="00C404BC" w:rsidRDefault="006D028B" w:rsidP="00F42A8F">
            <w:pPr>
              <w:textAlignment w:val="center"/>
              <w:rPr>
                <w:rFonts w:asciiTheme="majorHAnsi" w:hAnsiTheme="majorHAnsi" w:cstheme="majorHAnsi"/>
                <w:sz w:val="22"/>
                <w:szCs w:val="22"/>
              </w:rPr>
            </w:pPr>
            <w:r>
              <w:rPr>
                <w:rFonts w:asciiTheme="majorHAnsi" w:hAnsiTheme="majorHAnsi" w:cstheme="majorHAnsi"/>
                <w:sz w:val="22"/>
                <w:szCs w:val="22"/>
              </w:rPr>
              <w:t xml:space="preserve">The voting for the new </w:t>
            </w:r>
            <w:r w:rsidR="005E1363">
              <w:rPr>
                <w:rFonts w:asciiTheme="majorHAnsi" w:hAnsiTheme="majorHAnsi" w:cstheme="majorHAnsi"/>
                <w:sz w:val="22"/>
                <w:szCs w:val="22"/>
              </w:rPr>
              <w:t>D</w:t>
            </w:r>
            <w:r>
              <w:rPr>
                <w:rFonts w:asciiTheme="majorHAnsi" w:hAnsiTheme="majorHAnsi" w:cstheme="majorHAnsi"/>
                <w:sz w:val="22"/>
                <w:szCs w:val="22"/>
              </w:rPr>
              <w:t xml:space="preserve">irectors </w:t>
            </w:r>
            <w:r w:rsidR="005E1363">
              <w:rPr>
                <w:rFonts w:asciiTheme="majorHAnsi" w:hAnsiTheme="majorHAnsi" w:cstheme="majorHAnsi"/>
                <w:sz w:val="22"/>
                <w:szCs w:val="22"/>
              </w:rPr>
              <w:t>commenced</w:t>
            </w:r>
            <w:r>
              <w:rPr>
                <w:rFonts w:asciiTheme="majorHAnsi" w:hAnsiTheme="majorHAnsi" w:cstheme="majorHAnsi"/>
                <w:sz w:val="22"/>
                <w:szCs w:val="22"/>
              </w:rPr>
              <w:t xml:space="preserve">.  </w:t>
            </w:r>
          </w:p>
          <w:p w14:paraId="48E94FD7" w14:textId="77777777" w:rsidR="00DD17DB" w:rsidRDefault="00DD17DB" w:rsidP="00F42A8F">
            <w:pPr>
              <w:textAlignment w:val="center"/>
              <w:rPr>
                <w:rFonts w:asciiTheme="majorHAnsi" w:hAnsiTheme="majorHAnsi" w:cstheme="majorHAnsi"/>
                <w:sz w:val="22"/>
                <w:szCs w:val="22"/>
              </w:rPr>
            </w:pPr>
          </w:p>
          <w:p w14:paraId="33FABB81" w14:textId="2A5F06E3" w:rsidR="006D028B" w:rsidRDefault="006D028B" w:rsidP="00F42A8F">
            <w:pPr>
              <w:textAlignment w:val="center"/>
              <w:rPr>
                <w:rFonts w:asciiTheme="majorHAnsi" w:hAnsiTheme="majorHAnsi" w:cstheme="majorHAnsi"/>
                <w:b/>
                <w:bCs/>
                <w:sz w:val="22"/>
                <w:szCs w:val="22"/>
              </w:rPr>
            </w:pPr>
            <w:r w:rsidRPr="006D028B">
              <w:rPr>
                <w:rFonts w:asciiTheme="majorHAnsi" w:hAnsiTheme="majorHAnsi" w:cstheme="majorHAnsi"/>
                <w:b/>
                <w:bCs/>
                <w:sz w:val="22"/>
                <w:szCs w:val="22"/>
              </w:rPr>
              <w:t>The Result</w:t>
            </w:r>
          </w:p>
          <w:p w14:paraId="1A9807A9" w14:textId="556AA606" w:rsidR="006D028B" w:rsidRDefault="006D028B" w:rsidP="00F42A8F">
            <w:pPr>
              <w:textAlignment w:val="center"/>
              <w:rPr>
                <w:rFonts w:asciiTheme="majorHAnsi" w:hAnsiTheme="majorHAnsi" w:cstheme="majorHAnsi"/>
                <w:b/>
                <w:bCs/>
                <w:sz w:val="22"/>
                <w:szCs w:val="22"/>
              </w:rPr>
            </w:pPr>
          </w:p>
          <w:tbl>
            <w:tblPr>
              <w:tblW w:w="10308" w:type="dxa"/>
              <w:tblLayout w:type="fixed"/>
              <w:tblLook w:val="04A0" w:firstRow="1" w:lastRow="0" w:firstColumn="1" w:lastColumn="0" w:noHBand="0" w:noVBand="1"/>
            </w:tblPr>
            <w:tblGrid>
              <w:gridCol w:w="3136"/>
              <w:gridCol w:w="1134"/>
              <w:gridCol w:w="1134"/>
              <w:gridCol w:w="1134"/>
              <w:gridCol w:w="992"/>
              <w:gridCol w:w="992"/>
              <w:gridCol w:w="1786"/>
            </w:tblGrid>
            <w:tr w:rsidR="00C12771" w:rsidRPr="00C12771" w14:paraId="22A02E14" w14:textId="77777777" w:rsidTr="00B36DEC">
              <w:trPr>
                <w:trHeight w:val="225"/>
              </w:trPr>
              <w:tc>
                <w:tcPr>
                  <w:tcW w:w="3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7F3721" w14:textId="77777777" w:rsidR="00C12771" w:rsidRPr="00C12771" w:rsidRDefault="00C12771" w:rsidP="00C12771">
                  <w:pPr>
                    <w:rPr>
                      <w:rFonts w:ascii="Calibri" w:eastAsia="Times New Roman" w:hAnsi="Calibri"/>
                      <w:color w:val="000000"/>
                      <w:sz w:val="16"/>
                      <w:szCs w:val="16"/>
                      <w:lang w:eastAsia="en-GB"/>
                    </w:rPr>
                  </w:pPr>
                  <w:r w:rsidRPr="00C12771">
                    <w:rPr>
                      <w:rFonts w:ascii="Calibri" w:eastAsia="Times New Roman" w:hAnsi="Calibri"/>
                      <w:color w:val="000000"/>
                      <w:sz w:val="16"/>
                      <w:szCs w:val="16"/>
                      <w:lang w:eastAsia="en-GB"/>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4472E21A" w14:textId="77777777" w:rsidR="00C12771" w:rsidRPr="00C12771" w:rsidRDefault="00C12771" w:rsidP="00C12771">
                  <w:pPr>
                    <w:rPr>
                      <w:rFonts w:ascii="Calibri" w:eastAsia="Times New Roman" w:hAnsi="Calibri"/>
                      <w:color w:val="000000"/>
                      <w:sz w:val="16"/>
                      <w:szCs w:val="16"/>
                      <w:lang w:eastAsia="en-GB"/>
                    </w:rPr>
                  </w:pPr>
                  <w:r w:rsidRPr="00C12771">
                    <w:rPr>
                      <w:rFonts w:ascii="Calibri" w:eastAsia="Times New Roman" w:hAnsi="Calibri"/>
                      <w:color w:val="000000"/>
                      <w:sz w:val="16"/>
                      <w:szCs w:val="16"/>
                      <w:lang w:eastAsia="en-GB"/>
                    </w:rPr>
                    <w:t>Participation</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0658D5B1" w14:textId="77777777" w:rsidR="00C12771" w:rsidRPr="00C12771" w:rsidRDefault="00C12771" w:rsidP="00C12771">
                  <w:pPr>
                    <w:rPr>
                      <w:rFonts w:ascii="Calibri" w:eastAsia="Times New Roman" w:hAnsi="Calibri"/>
                      <w:color w:val="000000"/>
                      <w:sz w:val="16"/>
                      <w:szCs w:val="16"/>
                      <w:lang w:eastAsia="en-GB"/>
                    </w:rPr>
                  </w:pPr>
                  <w:r w:rsidRPr="00C12771">
                    <w:rPr>
                      <w:rFonts w:ascii="Calibri" w:eastAsia="Times New Roman" w:hAnsi="Calibri"/>
                      <w:color w:val="000000"/>
                      <w:sz w:val="16"/>
                      <w:szCs w:val="16"/>
                      <w:lang w:eastAsia="en-GB"/>
                    </w:rPr>
                    <w:t>Abstain</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190A9D67" w14:textId="77777777" w:rsidR="00C12771" w:rsidRPr="00C12771" w:rsidRDefault="00C12771" w:rsidP="00C12771">
                  <w:pPr>
                    <w:rPr>
                      <w:rFonts w:ascii="Calibri" w:eastAsia="Times New Roman" w:hAnsi="Calibri"/>
                      <w:color w:val="000000"/>
                      <w:sz w:val="16"/>
                      <w:szCs w:val="16"/>
                      <w:lang w:eastAsia="en-GB"/>
                    </w:rPr>
                  </w:pPr>
                  <w:r w:rsidRPr="00C12771">
                    <w:rPr>
                      <w:rFonts w:ascii="Calibri" w:eastAsia="Times New Roman" w:hAnsi="Calibri"/>
                      <w:color w:val="000000"/>
                      <w:sz w:val="16"/>
                      <w:szCs w:val="16"/>
                      <w:lang w:eastAsia="en-GB"/>
                    </w:rPr>
                    <w:t>For</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47453170" w14:textId="77777777" w:rsidR="00C12771" w:rsidRPr="00C12771" w:rsidRDefault="00C12771" w:rsidP="00C12771">
                  <w:pPr>
                    <w:rPr>
                      <w:rFonts w:ascii="Calibri" w:eastAsia="Times New Roman" w:hAnsi="Calibri"/>
                      <w:color w:val="000000"/>
                      <w:sz w:val="16"/>
                      <w:szCs w:val="16"/>
                      <w:lang w:eastAsia="en-GB"/>
                    </w:rPr>
                  </w:pPr>
                  <w:r w:rsidRPr="00C12771">
                    <w:rPr>
                      <w:rFonts w:ascii="Calibri" w:eastAsia="Times New Roman" w:hAnsi="Calibri"/>
                      <w:color w:val="000000"/>
                      <w:sz w:val="16"/>
                      <w:szCs w:val="16"/>
                      <w:lang w:eastAsia="en-GB"/>
                    </w:rPr>
                    <w:t>Against</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4486784B" w14:textId="77777777" w:rsidR="00C12771" w:rsidRPr="00C12771" w:rsidRDefault="00C12771" w:rsidP="00C12771">
                  <w:pPr>
                    <w:rPr>
                      <w:rFonts w:ascii="Calibri" w:eastAsia="Times New Roman" w:hAnsi="Calibri"/>
                      <w:color w:val="000000"/>
                      <w:sz w:val="16"/>
                      <w:szCs w:val="16"/>
                      <w:lang w:eastAsia="en-GB"/>
                    </w:rPr>
                  </w:pPr>
                  <w:r w:rsidRPr="00C12771">
                    <w:rPr>
                      <w:rFonts w:ascii="Calibri" w:eastAsia="Times New Roman" w:hAnsi="Calibri"/>
                      <w:color w:val="000000"/>
                      <w:sz w:val="16"/>
                      <w:szCs w:val="16"/>
                      <w:lang w:eastAsia="en-GB"/>
                    </w:rPr>
                    <w:t>T/hold</w:t>
                  </w:r>
                </w:p>
              </w:tc>
              <w:tc>
                <w:tcPr>
                  <w:tcW w:w="1786" w:type="dxa"/>
                  <w:tcBorders>
                    <w:top w:val="single" w:sz="4" w:space="0" w:color="auto"/>
                    <w:left w:val="nil"/>
                    <w:bottom w:val="single" w:sz="4" w:space="0" w:color="auto"/>
                    <w:right w:val="single" w:sz="4" w:space="0" w:color="auto"/>
                  </w:tcBorders>
                  <w:shd w:val="clear" w:color="auto" w:fill="auto"/>
                  <w:noWrap/>
                  <w:vAlign w:val="bottom"/>
                  <w:hideMark/>
                </w:tcPr>
                <w:p w14:paraId="75C1B095" w14:textId="77777777" w:rsidR="00C12771" w:rsidRPr="00C12771" w:rsidRDefault="00C12771" w:rsidP="00C12771">
                  <w:pPr>
                    <w:rPr>
                      <w:rFonts w:ascii="Calibri" w:eastAsia="Times New Roman" w:hAnsi="Calibri"/>
                      <w:color w:val="000000"/>
                      <w:sz w:val="16"/>
                      <w:szCs w:val="16"/>
                      <w:lang w:eastAsia="en-GB"/>
                    </w:rPr>
                  </w:pPr>
                  <w:r w:rsidRPr="00C12771">
                    <w:rPr>
                      <w:rFonts w:ascii="Calibri" w:eastAsia="Times New Roman" w:hAnsi="Calibri"/>
                      <w:color w:val="000000"/>
                      <w:sz w:val="16"/>
                      <w:szCs w:val="16"/>
                      <w:lang w:eastAsia="en-GB"/>
                    </w:rPr>
                    <w:t> </w:t>
                  </w:r>
                </w:p>
              </w:tc>
            </w:tr>
            <w:tr w:rsidR="00C12771" w:rsidRPr="00C12771" w14:paraId="5E2FBB95" w14:textId="77777777" w:rsidTr="00B36DEC">
              <w:trPr>
                <w:trHeight w:val="225"/>
              </w:trPr>
              <w:tc>
                <w:tcPr>
                  <w:tcW w:w="3136" w:type="dxa"/>
                  <w:tcBorders>
                    <w:top w:val="nil"/>
                    <w:left w:val="single" w:sz="4" w:space="0" w:color="auto"/>
                    <w:bottom w:val="single" w:sz="4" w:space="0" w:color="auto"/>
                    <w:right w:val="single" w:sz="4" w:space="0" w:color="auto"/>
                  </w:tcBorders>
                  <w:shd w:val="clear" w:color="auto" w:fill="auto"/>
                  <w:noWrap/>
                  <w:vAlign w:val="bottom"/>
                  <w:hideMark/>
                </w:tcPr>
                <w:p w14:paraId="7614891B" w14:textId="77777777" w:rsidR="00C12771" w:rsidRPr="00C12771" w:rsidRDefault="00C12771" w:rsidP="00C12771">
                  <w:pPr>
                    <w:rPr>
                      <w:rFonts w:ascii="Calibri" w:eastAsia="Times New Roman" w:hAnsi="Calibri"/>
                      <w:color w:val="000000"/>
                      <w:sz w:val="16"/>
                      <w:szCs w:val="16"/>
                      <w:lang w:eastAsia="en-GB"/>
                    </w:rPr>
                  </w:pPr>
                  <w:r w:rsidRPr="00C12771">
                    <w:rPr>
                      <w:rFonts w:ascii="Calibri" w:eastAsia="Times New Roman" w:hAnsi="Calibri"/>
                      <w:color w:val="000000"/>
                      <w:sz w:val="16"/>
                      <w:szCs w:val="16"/>
                      <w:lang w:eastAsia="en-GB"/>
                    </w:rPr>
                    <w:t>Appointment of C Davison as Director</w:t>
                  </w:r>
                </w:p>
              </w:tc>
              <w:tc>
                <w:tcPr>
                  <w:tcW w:w="1134" w:type="dxa"/>
                  <w:tcBorders>
                    <w:top w:val="nil"/>
                    <w:left w:val="nil"/>
                    <w:bottom w:val="single" w:sz="4" w:space="0" w:color="auto"/>
                    <w:right w:val="single" w:sz="4" w:space="0" w:color="auto"/>
                  </w:tcBorders>
                  <w:shd w:val="clear" w:color="auto" w:fill="auto"/>
                  <w:noWrap/>
                  <w:vAlign w:val="bottom"/>
                  <w:hideMark/>
                </w:tcPr>
                <w:p w14:paraId="0CDCDAD4" w14:textId="77777777" w:rsidR="00C12771" w:rsidRPr="00C12771" w:rsidRDefault="00C12771" w:rsidP="00C12771">
                  <w:pPr>
                    <w:rPr>
                      <w:rFonts w:ascii="Calibri" w:eastAsia="Times New Roman" w:hAnsi="Calibri"/>
                      <w:color w:val="000000"/>
                      <w:sz w:val="16"/>
                      <w:szCs w:val="16"/>
                      <w:lang w:eastAsia="en-GB"/>
                    </w:rPr>
                  </w:pPr>
                  <w:r w:rsidRPr="00C12771">
                    <w:rPr>
                      <w:rFonts w:ascii="Calibri" w:eastAsia="Times New Roman" w:hAnsi="Calibri"/>
                      <w:color w:val="000000"/>
                      <w:sz w:val="16"/>
                      <w:szCs w:val="16"/>
                      <w:lang w:eastAsia="en-GB"/>
                    </w:rPr>
                    <w:t>129 votes</w:t>
                  </w:r>
                </w:p>
              </w:tc>
              <w:tc>
                <w:tcPr>
                  <w:tcW w:w="1134" w:type="dxa"/>
                  <w:tcBorders>
                    <w:top w:val="nil"/>
                    <w:left w:val="nil"/>
                    <w:bottom w:val="single" w:sz="4" w:space="0" w:color="auto"/>
                    <w:right w:val="single" w:sz="4" w:space="0" w:color="auto"/>
                  </w:tcBorders>
                  <w:shd w:val="clear" w:color="auto" w:fill="auto"/>
                  <w:noWrap/>
                  <w:vAlign w:val="bottom"/>
                  <w:hideMark/>
                </w:tcPr>
                <w:p w14:paraId="0FC3C0F9" w14:textId="77777777" w:rsidR="00C12771" w:rsidRPr="00C12771" w:rsidRDefault="00C12771" w:rsidP="00C12771">
                  <w:pPr>
                    <w:rPr>
                      <w:rFonts w:ascii="Calibri" w:eastAsia="Times New Roman" w:hAnsi="Calibri"/>
                      <w:color w:val="000000"/>
                      <w:sz w:val="16"/>
                      <w:szCs w:val="16"/>
                      <w:lang w:eastAsia="en-GB"/>
                    </w:rPr>
                  </w:pPr>
                  <w:r w:rsidRPr="00C12771">
                    <w:rPr>
                      <w:rFonts w:ascii="Calibri" w:eastAsia="Times New Roman" w:hAnsi="Calibri"/>
                      <w:color w:val="000000"/>
                      <w:sz w:val="16"/>
                      <w:szCs w:val="16"/>
                      <w:lang w:eastAsia="en-GB"/>
                    </w:rPr>
                    <w:t>14</w:t>
                  </w:r>
                </w:p>
              </w:tc>
              <w:tc>
                <w:tcPr>
                  <w:tcW w:w="1134" w:type="dxa"/>
                  <w:tcBorders>
                    <w:top w:val="nil"/>
                    <w:left w:val="nil"/>
                    <w:bottom w:val="single" w:sz="4" w:space="0" w:color="auto"/>
                    <w:right w:val="single" w:sz="4" w:space="0" w:color="auto"/>
                  </w:tcBorders>
                  <w:shd w:val="clear" w:color="auto" w:fill="auto"/>
                  <w:noWrap/>
                  <w:vAlign w:val="bottom"/>
                  <w:hideMark/>
                </w:tcPr>
                <w:p w14:paraId="63CECEA5" w14:textId="77777777" w:rsidR="00C12771" w:rsidRPr="00C12771" w:rsidRDefault="00C12771" w:rsidP="00C12771">
                  <w:pPr>
                    <w:rPr>
                      <w:rFonts w:ascii="Calibri" w:eastAsia="Times New Roman" w:hAnsi="Calibri"/>
                      <w:color w:val="000000"/>
                      <w:sz w:val="16"/>
                      <w:szCs w:val="16"/>
                      <w:lang w:eastAsia="en-GB"/>
                    </w:rPr>
                  </w:pPr>
                  <w:r w:rsidRPr="00C12771">
                    <w:rPr>
                      <w:rFonts w:ascii="Calibri" w:eastAsia="Times New Roman" w:hAnsi="Calibri"/>
                      <w:color w:val="000000"/>
                      <w:sz w:val="16"/>
                      <w:szCs w:val="16"/>
                      <w:lang w:eastAsia="en-GB"/>
                    </w:rPr>
                    <w:t>17/13%</w:t>
                  </w:r>
                </w:p>
              </w:tc>
              <w:tc>
                <w:tcPr>
                  <w:tcW w:w="992" w:type="dxa"/>
                  <w:tcBorders>
                    <w:top w:val="nil"/>
                    <w:left w:val="nil"/>
                    <w:bottom w:val="single" w:sz="4" w:space="0" w:color="auto"/>
                    <w:right w:val="single" w:sz="4" w:space="0" w:color="auto"/>
                  </w:tcBorders>
                  <w:shd w:val="clear" w:color="auto" w:fill="auto"/>
                  <w:noWrap/>
                  <w:vAlign w:val="bottom"/>
                  <w:hideMark/>
                </w:tcPr>
                <w:p w14:paraId="0FDA8701" w14:textId="77777777" w:rsidR="00C12771" w:rsidRPr="00C12771" w:rsidRDefault="00C12771" w:rsidP="00C12771">
                  <w:pPr>
                    <w:rPr>
                      <w:rFonts w:ascii="Calibri" w:eastAsia="Times New Roman" w:hAnsi="Calibri"/>
                      <w:color w:val="000000"/>
                      <w:sz w:val="16"/>
                      <w:szCs w:val="16"/>
                      <w:lang w:eastAsia="en-GB"/>
                    </w:rPr>
                  </w:pPr>
                  <w:r w:rsidRPr="00C12771">
                    <w:rPr>
                      <w:rFonts w:ascii="Calibri" w:eastAsia="Times New Roman" w:hAnsi="Calibri"/>
                      <w:color w:val="000000"/>
                      <w:sz w:val="16"/>
                      <w:szCs w:val="16"/>
                      <w:lang w:eastAsia="en-GB"/>
                    </w:rPr>
                    <w:t>112/87%</w:t>
                  </w:r>
                </w:p>
              </w:tc>
              <w:tc>
                <w:tcPr>
                  <w:tcW w:w="992" w:type="dxa"/>
                  <w:tcBorders>
                    <w:top w:val="nil"/>
                    <w:left w:val="nil"/>
                    <w:bottom w:val="single" w:sz="4" w:space="0" w:color="auto"/>
                    <w:right w:val="single" w:sz="4" w:space="0" w:color="auto"/>
                  </w:tcBorders>
                  <w:shd w:val="clear" w:color="auto" w:fill="auto"/>
                  <w:noWrap/>
                  <w:vAlign w:val="bottom"/>
                  <w:hideMark/>
                </w:tcPr>
                <w:p w14:paraId="4D79FCE4" w14:textId="77777777" w:rsidR="00C12771" w:rsidRPr="00C12771" w:rsidRDefault="00C12771" w:rsidP="00C12771">
                  <w:pPr>
                    <w:rPr>
                      <w:rFonts w:ascii="Calibri" w:eastAsia="Times New Roman" w:hAnsi="Calibri"/>
                      <w:color w:val="000000"/>
                      <w:sz w:val="16"/>
                      <w:szCs w:val="16"/>
                      <w:lang w:eastAsia="en-GB"/>
                    </w:rPr>
                  </w:pPr>
                  <w:r w:rsidRPr="00C12771">
                    <w:rPr>
                      <w:rFonts w:ascii="Calibri" w:eastAsia="Times New Roman" w:hAnsi="Calibri"/>
                      <w:color w:val="000000"/>
                      <w:sz w:val="16"/>
                      <w:szCs w:val="16"/>
                      <w:lang w:eastAsia="en-GB"/>
                    </w:rPr>
                    <w:t>50%</w:t>
                  </w:r>
                </w:p>
              </w:tc>
              <w:tc>
                <w:tcPr>
                  <w:tcW w:w="1786" w:type="dxa"/>
                  <w:tcBorders>
                    <w:top w:val="nil"/>
                    <w:left w:val="nil"/>
                    <w:bottom w:val="single" w:sz="4" w:space="0" w:color="auto"/>
                    <w:right w:val="single" w:sz="4" w:space="0" w:color="auto"/>
                  </w:tcBorders>
                  <w:shd w:val="clear" w:color="auto" w:fill="auto"/>
                  <w:noWrap/>
                  <w:vAlign w:val="bottom"/>
                  <w:hideMark/>
                </w:tcPr>
                <w:p w14:paraId="5BE79443" w14:textId="77777777" w:rsidR="00C12771" w:rsidRPr="00C12771" w:rsidRDefault="00C12771" w:rsidP="00C12771">
                  <w:pPr>
                    <w:rPr>
                      <w:rFonts w:ascii="Calibri" w:eastAsia="Times New Roman" w:hAnsi="Calibri"/>
                      <w:color w:val="000000"/>
                      <w:sz w:val="16"/>
                      <w:szCs w:val="16"/>
                      <w:lang w:eastAsia="en-GB"/>
                    </w:rPr>
                  </w:pPr>
                  <w:r w:rsidRPr="00C12771">
                    <w:rPr>
                      <w:rFonts w:ascii="Calibri" w:eastAsia="Times New Roman" w:hAnsi="Calibri"/>
                      <w:color w:val="000000"/>
                      <w:sz w:val="16"/>
                      <w:szCs w:val="16"/>
                      <w:lang w:eastAsia="en-GB"/>
                    </w:rPr>
                    <w:t>Resolution rejected</w:t>
                  </w:r>
                </w:p>
              </w:tc>
            </w:tr>
            <w:tr w:rsidR="00C12771" w:rsidRPr="00C12771" w14:paraId="0FE4D6FF" w14:textId="77777777" w:rsidTr="00B36DEC">
              <w:trPr>
                <w:trHeight w:val="225"/>
              </w:trPr>
              <w:tc>
                <w:tcPr>
                  <w:tcW w:w="3136" w:type="dxa"/>
                  <w:tcBorders>
                    <w:top w:val="nil"/>
                    <w:left w:val="single" w:sz="4" w:space="0" w:color="auto"/>
                    <w:bottom w:val="single" w:sz="4" w:space="0" w:color="auto"/>
                    <w:right w:val="single" w:sz="4" w:space="0" w:color="auto"/>
                  </w:tcBorders>
                  <w:shd w:val="clear" w:color="auto" w:fill="auto"/>
                  <w:noWrap/>
                  <w:vAlign w:val="bottom"/>
                  <w:hideMark/>
                </w:tcPr>
                <w:p w14:paraId="683C3CE3" w14:textId="77777777" w:rsidR="00C12771" w:rsidRPr="00C12771" w:rsidRDefault="00C12771" w:rsidP="00C12771">
                  <w:pPr>
                    <w:rPr>
                      <w:rFonts w:ascii="Calibri" w:eastAsia="Times New Roman" w:hAnsi="Calibri"/>
                      <w:color w:val="000000"/>
                      <w:sz w:val="16"/>
                      <w:szCs w:val="16"/>
                      <w:lang w:eastAsia="en-GB"/>
                    </w:rPr>
                  </w:pPr>
                  <w:r w:rsidRPr="00C12771">
                    <w:rPr>
                      <w:rFonts w:ascii="Calibri" w:eastAsia="Times New Roman" w:hAnsi="Calibri"/>
                      <w:color w:val="000000"/>
                      <w:sz w:val="16"/>
                      <w:szCs w:val="16"/>
                      <w:lang w:eastAsia="en-GB"/>
                    </w:rPr>
                    <w:t>Appointment of R Martins as Director</w:t>
                  </w:r>
                </w:p>
              </w:tc>
              <w:tc>
                <w:tcPr>
                  <w:tcW w:w="1134" w:type="dxa"/>
                  <w:tcBorders>
                    <w:top w:val="nil"/>
                    <w:left w:val="nil"/>
                    <w:bottom w:val="single" w:sz="4" w:space="0" w:color="auto"/>
                    <w:right w:val="single" w:sz="4" w:space="0" w:color="auto"/>
                  </w:tcBorders>
                  <w:shd w:val="clear" w:color="auto" w:fill="auto"/>
                  <w:noWrap/>
                  <w:vAlign w:val="bottom"/>
                  <w:hideMark/>
                </w:tcPr>
                <w:p w14:paraId="69F8B0AC" w14:textId="77777777" w:rsidR="00C12771" w:rsidRPr="00C12771" w:rsidRDefault="00C12771" w:rsidP="00C12771">
                  <w:pPr>
                    <w:rPr>
                      <w:rFonts w:ascii="Calibri" w:eastAsia="Times New Roman" w:hAnsi="Calibri"/>
                      <w:color w:val="000000"/>
                      <w:sz w:val="16"/>
                      <w:szCs w:val="16"/>
                      <w:lang w:eastAsia="en-GB"/>
                    </w:rPr>
                  </w:pPr>
                  <w:r w:rsidRPr="00C12771">
                    <w:rPr>
                      <w:rFonts w:ascii="Calibri" w:eastAsia="Times New Roman" w:hAnsi="Calibri"/>
                      <w:color w:val="000000"/>
                      <w:sz w:val="16"/>
                      <w:szCs w:val="16"/>
                      <w:lang w:eastAsia="en-GB"/>
                    </w:rPr>
                    <w:t>Withdrawn</w:t>
                  </w:r>
                </w:p>
              </w:tc>
              <w:tc>
                <w:tcPr>
                  <w:tcW w:w="1134" w:type="dxa"/>
                  <w:tcBorders>
                    <w:top w:val="nil"/>
                    <w:left w:val="nil"/>
                    <w:bottom w:val="single" w:sz="4" w:space="0" w:color="auto"/>
                    <w:right w:val="single" w:sz="4" w:space="0" w:color="auto"/>
                  </w:tcBorders>
                  <w:shd w:val="clear" w:color="auto" w:fill="auto"/>
                  <w:noWrap/>
                  <w:vAlign w:val="bottom"/>
                  <w:hideMark/>
                </w:tcPr>
                <w:p w14:paraId="049E9905" w14:textId="77777777" w:rsidR="00C12771" w:rsidRPr="00C12771" w:rsidRDefault="00C12771" w:rsidP="00C12771">
                  <w:pPr>
                    <w:rPr>
                      <w:rFonts w:ascii="Calibri" w:eastAsia="Times New Roman" w:hAnsi="Calibri"/>
                      <w:color w:val="000000"/>
                      <w:sz w:val="16"/>
                      <w:szCs w:val="16"/>
                      <w:lang w:eastAsia="en-GB"/>
                    </w:rPr>
                  </w:pPr>
                  <w:r w:rsidRPr="00C12771">
                    <w:rPr>
                      <w:rFonts w:ascii="Calibri" w:eastAsia="Times New Roman" w:hAnsi="Calibri"/>
                      <w:color w:val="000000"/>
                      <w:sz w:val="16"/>
                      <w:szCs w:val="16"/>
                      <w:lang w:eastAsia="en-GB"/>
                    </w:rPr>
                    <w:t>Withdrawn</w:t>
                  </w:r>
                </w:p>
              </w:tc>
              <w:tc>
                <w:tcPr>
                  <w:tcW w:w="1134" w:type="dxa"/>
                  <w:tcBorders>
                    <w:top w:val="nil"/>
                    <w:left w:val="nil"/>
                    <w:bottom w:val="single" w:sz="4" w:space="0" w:color="auto"/>
                    <w:right w:val="single" w:sz="4" w:space="0" w:color="auto"/>
                  </w:tcBorders>
                  <w:shd w:val="clear" w:color="auto" w:fill="auto"/>
                  <w:noWrap/>
                  <w:vAlign w:val="bottom"/>
                  <w:hideMark/>
                </w:tcPr>
                <w:p w14:paraId="536102D2" w14:textId="77777777" w:rsidR="00C12771" w:rsidRPr="00C12771" w:rsidRDefault="00C12771" w:rsidP="00C12771">
                  <w:pPr>
                    <w:rPr>
                      <w:rFonts w:ascii="Calibri" w:eastAsia="Times New Roman" w:hAnsi="Calibri"/>
                      <w:color w:val="000000"/>
                      <w:sz w:val="16"/>
                      <w:szCs w:val="16"/>
                      <w:lang w:eastAsia="en-GB"/>
                    </w:rPr>
                  </w:pPr>
                  <w:r w:rsidRPr="00C12771">
                    <w:rPr>
                      <w:rFonts w:ascii="Calibri" w:eastAsia="Times New Roman" w:hAnsi="Calibri"/>
                      <w:color w:val="000000"/>
                      <w:sz w:val="16"/>
                      <w:szCs w:val="16"/>
                      <w:lang w:eastAsia="en-GB"/>
                    </w:rPr>
                    <w:t>Withdrawn</w:t>
                  </w:r>
                </w:p>
              </w:tc>
              <w:tc>
                <w:tcPr>
                  <w:tcW w:w="992" w:type="dxa"/>
                  <w:tcBorders>
                    <w:top w:val="nil"/>
                    <w:left w:val="nil"/>
                    <w:bottom w:val="single" w:sz="4" w:space="0" w:color="auto"/>
                    <w:right w:val="single" w:sz="4" w:space="0" w:color="auto"/>
                  </w:tcBorders>
                  <w:shd w:val="clear" w:color="auto" w:fill="auto"/>
                  <w:noWrap/>
                  <w:vAlign w:val="bottom"/>
                  <w:hideMark/>
                </w:tcPr>
                <w:p w14:paraId="4BB6205C" w14:textId="77777777" w:rsidR="00C12771" w:rsidRPr="00C12771" w:rsidRDefault="00C12771" w:rsidP="00C12771">
                  <w:pPr>
                    <w:rPr>
                      <w:rFonts w:ascii="Calibri" w:eastAsia="Times New Roman" w:hAnsi="Calibri"/>
                      <w:color w:val="000000"/>
                      <w:sz w:val="16"/>
                      <w:szCs w:val="16"/>
                      <w:lang w:eastAsia="en-GB"/>
                    </w:rPr>
                  </w:pPr>
                  <w:r w:rsidRPr="00C12771">
                    <w:rPr>
                      <w:rFonts w:ascii="Calibri" w:eastAsia="Times New Roman" w:hAnsi="Calibri"/>
                      <w:color w:val="000000"/>
                      <w:sz w:val="16"/>
                      <w:szCs w:val="16"/>
                      <w:lang w:eastAsia="en-GB"/>
                    </w:rPr>
                    <w:t>Withdrawn</w:t>
                  </w:r>
                </w:p>
              </w:tc>
              <w:tc>
                <w:tcPr>
                  <w:tcW w:w="992" w:type="dxa"/>
                  <w:tcBorders>
                    <w:top w:val="nil"/>
                    <w:left w:val="nil"/>
                    <w:bottom w:val="single" w:sz="4" w:space="0" w:color="auto"/>
                    <w:right w:val="single" w:sz="4" w:space="0" w:color="auto"/>
                  </w:tcBorders>
                  <w:shd w:val="clear" w:color="auto" w:fill="auto"/>
                  <w:noWrap/>
                  <w:vAlign w:val="bottom"/>
                  <w:hideMark/>
                </w:tcPr>
                <w:p w14:paraId="25043CBE" w14:textId="77777777" w:rsidR="00C12771" w:rsidRPr="00C12771" w:rsidRDefault="00C12771" w:rsidP="00C12771">
                  <w:pPr>
                    <w:rPr>
                      <w:rFonts w:ascii="Calibri" w:eastAsia="Times New Roman" w:hAnsi="Calibri"/>
                      <w:color w:val="000000"/>
                      <w:sz w:val="16"/>
                      <w:szCs w:val="16"/>
                      <w:lang w:eastAsia="en-GB"/>
                    </w:rPr>
                  </w:pPr>
                  <w:r w:rsidRPr="00C12771">
                    <w:rPr>
                      <w:rFonts w:ascii="Calibri" w:eastAsia="Times New Roman" w:hAnsi="Calibri"/>
                      <w:color w:val="000000"/>
                      <w:sz w:val="16"/>
                      <w:szCs w:val="16"/>
                      <w:lang w:eastAsia="en-GB"/>
                    </w:rPr>
                    <w:t>Withdrawn</w:t>
                  </w:r>
                </w:p>
              </w:tc>
              <w:tc>
                <w:tcPr>
                  <w:tcW w:w="1786" w:type="dxa"/>
                  <w:tcBorders>
                    <w:top w:val="nil"/>
                    <w:left w:val="nil"/>
                    <w:bottom w:val="single" w:sz="4" w:space="0" w:color="auto"/>
                    <w:right w:val="single" w:sz="4" w:space="0" w:color="auto"/>
                  </w:tcBorders>
                  <w:shd w:val="clear" w:color="auto" w:fill="auto"/>
                  <w:noWrap/>
                  <w:vAlign w:val="bottom"/>
                  <w:hideMark/>
                </w:tcPr>
                <w:p w14:paraId="2E9B1E44" w14:textId="77777777" w:rsidR="00C12771" w:rsidRPr="00C12771" w:rsidRDefault="00C12771" w:rsidP="00C12771">
                  <w:pPr>
                    <w:rPr>
                      <w:rFonts w:ascii="Calibri" w:eastAsia="Times New Roman" w:hAnsi="Calibri"/>
                      <w:color w:val="000000"/>
                      <w:sz w:val="16"/>
                      <w:szCs w:val="16"/>
                      <w:lang w:eastAsia="en-GB"/>
                    </w:rPr>
                  </w:pPr>
                  <w:r w:rsidRPr="00C12771">
                    <w:rPr>
                      <w:rFonts w:ascii="Calibri" w:eastAsia="Times New Roman" w:hAnsi="Calibri"/>
                      <w:color w:val="000000"/>
                      <w:sz w:val="16"/>
                      <w:szCs w:val="16"/>
                      <w:lang w:eastAsia="en-GB"/>
                    </w:rPr>
                    <w:t>Withdrawn</w:t>
                  </w:r>
                </w:p>
              </w:tc>
            </w:tr>
            <w:tr w:rsidR="00C12771" w:rsidRPr="00C12771" w14:paraId="19903AC9" w14:textId="77777777" w:rsidTr="00B36DEC">
              <w:trPr>
                <w:trHeight w:val="225"/>
              </w:trPr>
              <w:tc>
                <w:tcPr>
                  <w:tcW w:w="3136" w:type="dxa"/>
                  <w:tcBorders>
                    <w:top w:val="nil"/>
                    <w:left w:val="single" w:sz="4" w:space="0" w:color="auto"/>
                    <w:bottom w:val="single" w:sz="4" w:space="0" w:color="auto"/>
                    <w:right w:val="single" w:sz="4" w:space="0" w:color="auto"/>
                  </w:tcBorders>
                  <w:shd w:val="clear" w:color="auto" w:fill="auto"/>
                  <w:noWrap/>
                  <w:vAlign w:val="bottom"/>
                  <w:hideMark/>
                </w:tcPr>
                <w:p w14:paraId="5918A244" w14:textId="77777777" w:rsidR="00C12771" w:rsidRPr="00C12771" w:rsidRDefault="00C12771" w:rsidP="00C12771">
                  <w:pPr>
                    <w:rPr>
                      <w:rFonts w:ascii="Calibri" w:eastAsia="Times New Roman" w:hAnsi="Calibri"/>
                      <w:color w:val="000000"/>
                      <w:sz w:val="16"/>
                      <w:szCs w:val="16"/>
                      <w:lang w:eastAsia="en-GB"/>
                    </w:rPr>
                  </w:pPr>
                  <w:r w:rsidRPr="00C12771">
                    <w:rPr>
                      <w:rFonts w:ascii="Calibri" w:eastAsia="Times New Roman" w:hAnsi="Calibri"/>
                      <w:color w:val="000000"/>
                      <w:sz w:val="16"/>
                      <w:szCs w:val="16"/>
                      <w:lang w:eastAsia="en-GB"/>
                    </w:rPr>
                    <w:t>Appointment of A McCabe as Director</w:t>
                  </w:r>
                </w:p>
              </w:tc>
              <w:tc>
                <w:tcPr>
                  <w:tcW w:w="1134" w:type="dxa"/>
                  <w:tcBorders>
                    <w:top w:val="nil"/>
                    <w:left w:val="nil"/>
                    <w:bottom w:val="single" w:sz="4" w:space="0" w:color="auto"/>
                    <w:right w:val="single" w:sz="4" w:space="0" w:color="auto"/>
                  </w:tcBorders>
                  <w:shd w:val="clear" w:color="auto" w:fill="auto"/>
                  <w:noWrap/>
                  <w:vAlign w:val="bottom"/>
                  <w:hideMark/>
                </w:tcPr>
                <w:p w14:paraId="2115FC4C" w14:textId="77777777" w:rsidR="00C12771" w:rsidRPr="00C12771" w:rsidRDefault="00C12771" w:rsidP="00C12771">
                  <w:pPr>
                    <w:rPr>
                      <w:rFonts w:ascii="Calibri" w:eastAsia="Times New Roman" w:hAnsi="Calibri"/>
                      <w:color w:val="000000"/>
                      <w:sz w:val="16"/>
                      <w:szCs w:val="16"/>
                      <w:lang w:eastAsia="en-GB"/>
                    </w:rPr>
                  </w:pPr>
                  <w:r w:rsidRPr="00C12771">
                    <w:rPr>
                      <w:rFonts w:ascii="Calibri" w:eastAsia="Times New Roman" w:hAnsi="Calibri"/>
                      <w:color w:val="000000"/>
                      <w:sz w:val="16"/>
                      <w:szCs w:val="16"/>
                      <w:lang w:eastAsia="en-GB"/>
                    </w:rPr>
                    <w:t>130 votes</w:t>
                  </w:r>
                </w:p>
              </w:tc>
              <w:tc>
                <w:tcPr>
                  <w:tcW w:w="1134" w:type="dxa"/>
                  <w:tcBorders>
                    <w:top w:val="nil"/>
                    <w:left w:val="nil"/>
                    <w:bottom w:val="single" w:sz="4" w:space="0" w:color="auto"/>
                    <w:right w:val="single" w:sz="4" w:space="0" w:color="auto"/>
                  </w:tcBorders>
                  <w:shd w:val="clear" w:color="auto" w:fill="auto"/>
                  <w:noWrap/>
                  <w:vAlign w:val="bottom"/>
                  <w:hideMark/>
                </w:tcPr>
                <w:p w14:paraId="637CB12B" w14:textId="77777777" w:rsidR="00C12771" w:rsidRPr="00C12771" w:rsidRDefault="00C12771" w:rsidP="00C12771">
                  <w:pPr>
                    <w:rPr>
                      <w:rFonts w:ascii="Calibri" w:eastAsia="Times New Roman" w:hAnsi="Calibri"/>
                      <w:color w:val="000000"/>
                      <w:sz w:val="16"/>
                      <w:szCs w:val="16"/>
                      <w:lang w:eastAsia="en-GB"/>
                    </w:rPr>
                  </w:pPr>
                  <w:r w:rsidRPr="00C12771">
                    <w:rPr>
                      <w:rFonts w:ascii="Calibri" w:eastAsia="Times New Roman" w:hAnsi="Calibri"/>
                      <w:color w:val="000000"/>
                      <w:sz w:val="16"/>
                      <w:szCs w:val="16"/>
                      <w:lang w:eastAsia="en-GB"/>
                    </w:rPr>
                    <w:t>12</w:t>
                  </w:r>
                </w:p>
              </w:tc>
              <w:tc>
                <w:tcPr>
                  <w:tcW w:w="1134" w:type="dxa"/>
                  <w:tcBorders>
                    <w:top w:val="nil"/>
                    <w:left w:val="nil"/>
                    <w:bottom w:val="single" w:sz="4" w:space="0" w:color="auto"/>
                    <w:right w:val="single" w:sz="4" w:space="0" w:color="auto"/>
                  </w:tcBorders>
                  <w:shd w:val="clear" w:color="auto" w:fill="auto"/>
                  <w:noWrap/>
                  <w:vAlign w:val="bottom"/>
                  <w:hideMark/>
                </w:tcPr>
                <w:p w14:paraId="41A5BC5A" w14:textId="77777777" w:rsidR="00C12771" w:rsidRPr="00C12771" w:rsidRDefault="00C12771" w:rsidP="00C12771">
                  <w:pPr>
                    <w:rPr>
                      <w:rFonts w:ascii="Calibri" w:eastAsia="Times New Roman" w:hAnsi="Calibri"/>
                      <w:color w:val="000000"/>
                      <w:sz w:val="16"/>
                      <w:szCs w:val="16"/>
                      <w:lang w:eastAsia="en-GB"/>
                    </w:rPr>
                  </w:pPr>
                  <w:r w:rsidRPr="00C12771">
                    <w:rPr>
                      <w:rFonts w:ascii="Calibri" w:eastAsia="Times New Roman" w:hAnsi="Calibri"/>
                      <w:color w:val="000000"/>
                      <w:sz w:val="16"/>
                      <w:szCs w:val="16"/>
                      <w:lang w:eastAsia="en-GB"/>
                    </w:rPr>
                    <w:t>29/22%</w:t>
                  </w:r>
                </w:p>
              </w:tc>
              <w:tc>
                <w:tcPr>
                  <w:tcW w:w="992" w:type="dxa"/>
                  <w:tcBorders>
                    <w:top w:val="nil"/>
                    <w:left w:val="nil"/>
                    <w:bottom w:val="single" w:sz="4" w:space="0" w:color="auto"/>
                    <w:right w:val="single" w:sz="4" w:space="0" w:color="auto"/>
                  </w:tcBorders>
                  <w:shd w:val="clear" w:color="auto" w:fill="auto"/>
                  <w:noWrap/>
                  <w:vAlign w:val="bottom"/>
                  <w:hideMark/>
                </w:tcPr>
                <w:p w14:paraId="0E379A98" w14:textId="77777777" w:rsidR="00C12771" w:rsidRPr="00C12771" w:rsidRDefault="00C12771" w:rsidP="00C12771">
                  <w:pPr>
                    <w:rPr>
                      <w:rFonts w:ascii="Calibri" w:eastAsia="Times New Roman" w:hAnsi="Calibri"/>
                      <w:color w:val="000000"/>
                      <w:sz w:val="16"/>
                      <w:szCs w:val="16"/>
                      <w:lang w:eastAsia="en-GB"/>
                    </w:rPr>
                  </w:pPr>
                  <w:r w:rsidRPr="00C12771">
                    <w:rPr>
                      <w:rFonts w:ascii="Calibri" w:eastAsia="Times New Roman" w:hAnsi="Calibri"/>
                      <w:color w:val="000000"/>
                      <w:sz w:val="16"/>
                      <w:szCs w:val="16"/>
                      <w:lang w:eastAsia="en-GB"/>
                    </w:rPr>
                    <w:t>101/78%</w:t>
                  </w:r>
                </w:p>
              </w:tc>
              <w:tc>
                <w:tcPr>
                  <w:tcW w:w="992" w:type="dxa"/>
                  <w:tcBorders>
                    <w:top w:val="nil"/>
                    <w:left w:val="nil"/>
                    <w:bottom w:val="single" w:sz="4" w:space="0" w:color="auto"/>
                    <w:right w:val="single" w:sz="4" w:space="0" w:color="auto"/>
                  </w:tcBorders>
                  <w:shd w:val="clear" w:color="auto" w:fill="auto"/>
                  <w:noWrap/>
                  <w:vAlign w:val="bottom"/>
                  <w:hideMark/>
                </w:tcPr>
                <w:p w14:paraId="06328127" w14:textId="77777777" w:rsidR="00C12771" w:rsidRPr="00C12771" w:rsidRDefault="00C12771" w:rsidP="00C12771">
                  <w:pPr>
                    <w:rPr>
                      <w:rFonts w:ascii="Calibri" w:eastAsia="Times New Roman" w:hAnsi="Calibri"/>
                      <w:color w:val="000000"/>
                      <w:sz w:val="16"/>
                      <w:szCs w:val="16"/>
                      <w:lang w:eastAsia="en-GB"/>
                    </w:rPr>
                  </w:pPr>
                  <w:r w:rsidRPr="00C12771">
                    <w:rPr>
                      <w:rFonts w:ascii="Calibri" w:eastAsia="Times New Roman" w:hAnsi="Calibri"/>
                      <w:color w:val="000000"/>
                      <w:sz w:val="16"/>
                      <w:szCs w:val="16"/>
                      <w:lang w:eastAsia="en-GB"/>
                    </w:rPr>
                    <w:t>50%</w:t>
                  </w:r>
                </w:p>
              </w:tc>
              <w:tc>
                <w:tcPr>
                  <w:tcW w:w="1786" w:type="dxa"/>
                  <w:tcBorders>
                    <w:top w:val="nil"/>
                    <w:left w:val="nil"/>
                    <w:bottom w:val="single" w:sz="4" w:space="0" w:color="auto"/>
                    <w:right w:val="single" w:sz="4" w:space="0" w:color="auto"/>
                  </w:tcBorders>
                  <w:shd w:val="clear" w:color="auto" w:fill="auto"/>
                  <w:noWrap/>
                  <w:vAlign w:val="bottom"/>
                  <w:hideMark/>
                </w:tcPr>
                <w:p w14:paraId="5A917707" w14:textId="77777777" w:rsidR="00C12771" w:rsidRPr="00C12771" w:rsidRDefault="00C12771" w:rsidP="00C12771">
                  <w:pPr>
                    <w:rPr>
                      <w:rFonts w:ascii="Calibri" w:eastAsia="Times New Roman" w:hAnsi="Calibri"/>
                      <w:color w:val="000000"/>
                      <w:sz w:val="16"/>
                      <w:szCs w:val="16"/>
                      <w:lang w:eastAsia="en-GB"/>
                    </w:rPr>
                  </w:pPr>
                  <w:r w:rsidRPr="00C12771">
                    <w:rPr>
                      <w:rFonts w:ascii="Calibri" w:eastAsia="Times New Roman" w:hAnsi="Calibri"/>
                      <w:color w:val="000000"/>
                      <w:sz w:val="16"/>
                      <w:szCs w:val="16"/>
                      <w:lang w:eastAsia="en-GB"/>
                    </w:rPr>
                    <w:t>Resolution rejected</w:t>
                  </w:r>
                </w:p>
              </w:tc>
            </w:tr>
            <w:tr w:rsidR="00C12771" w:rsidRPr="00C12771" w14:paraId="59F0C085" w14:textId="77777777" w:rsidTr="00B36DEC">
              <w:trPr>
                <w:trHeight w:val="225"/>
              </w:trPr>
              <w:tc>
                <w:tcPr>
                  <w:tcW w:w="3136" w:type="dxa"/>
                  <w:tcBorders>
                    <w:top w:val="nil"/>
                    <w:left w:val="single" w:sz="4" w:space="0" w:color="auto"/>
                    <w:bottom w:val="single" w:sz="4" w:space="0" w:color="auto"/>
                    <w:right w:val="single" w:sz="4" w:space="0" w:color="auto"/>
                  </w:tcBorders>
                  <w:shd w:val="clear" w:color="auto" w:fill="auto"/>
                  <w:noWrap/>
                  <w:vAlign w:val="bottom"/>
                  <w:hideMark/>
                </w:tcPr>
                <w:p w14:paraId="4D2BF26E" w14:textId="77777777" w:rsidR="00C12771" w:rsidRPr="00C12771" w:rsidRDefault="00C12771" w:rsidP="00C12771">
                  <w:pPr>
                    <w:rPr>
                      <w:rFonts w:ascii="Calibri" w:eastAsia="Times New Roman" w:hAnsi="Calibri"/>
                      <w:color w:val="000000"/>
                      <w:sz w:val="16"/>
                      <w:szCs w:val="16"/>
                      <w:lang w:eastAsia="en-GB"/>
                    </w:rPr>
                  </w:pPr>
                  <w:r w:rsidRPr="00C12771">
                    <w:rPr>
                      <w:rFonts w:ascii="Calibri" w:eastAsia="Times New Roman" w:hAnsi="Calibri"/>
                      <w:color w:val="000000"/>
                      <w:sz w:val="16"/>
                      <w:szCs w:val="16"/>
                      <w:lang w:eastAsia="en-GB"/>
                    </w:rPr>
                    <w:t>Appointment of R O'Brien as Director</w:t>
                  </w:r>
                </w:p>
              </w:tc>
              <w:tc>
                <w:tcPr>
                  <w:tcW w:w="1134" w:type="dxa"/>
                  <w:tcBorders>
                    <w:top w:val="nil"/>
                    <w:left w:val="nil"/>
                    <w:bottom w:val="single" w:sz="4" w:space="0" w:color="auto"/>
                    <w:right w:val="single" w:sz="4" w:space="0" w:color="auto"/>
                  </w:tcBorders>
                  <w:shd w:val="clear" w:color="auto" w:fill="auto"/>
                  <w:noWrap/>
                  <w:vAlign w:val="bottom"/>
                  <w:hideMark/>
                </w:tcPr>
                <w:p w14:paraId="2A0055C1" w14:textId="77777777" w:rsidR="00C12771" w:rsidRPr="00C12771" w:rsidRDefault="00C12771" w:rsidP="00C12771">
                  <w:pPr>
                    <w:rPr>
                      <w:rFonts w:ascii="Calibri" w:eastAsia="Times New Roman" w:hAnsi="Calibri"/>
                      <w:color w:val="000000"/>
                      <w:sz w:val="16"/>
                      <w:szCs w:val="16"/>
                      <w:lang w:eastAsia="en-GB"/>
                    </w:rPr>
                  </w:pPr>
                  <w:r w:rsidRPr="00C12771">
                    <w:rPr>
                      <w:rFonts w:ascii="Calibri" w:eastAsia="Times New Roman" w:hAnsi="Calibri"/>
                      <w:color w:val="000000"/>
                      <w:sz w:val="16"/>
                      <w:szCs w:val="16"/>
                      <w:lang w:eastAsia="en-GB"/>
                    </w:rPr>
                    <w:t>Withdrawn</w:t>
                  </w:r>
                </w:p>
              </w:tc>
              <w:tc>
                <w:tcPr>
                  <w:tcW w:w="1134" w:type="dxa"/>
                  <w:tcBorders>
                    <w:top w:val="nil"/>
                    <w:left w:val="nil"/>
                    <w:bottom w:val="single" w:sz="4" w:space="0" w:color="auto"/>
                    <w:right w:val="single" w:sz="4" w:space="0" w:color="auto"/>
                  </w:tcBorders>
                  <w:shd w:val="clear" w:color="auto" w:fill="auto"/>
                  <w:noWrap/>
                  <w:vAlign w:val="bottom"/>
                  <w:hideMark/>
                </w:tcPr>
                <w:p w14:paraId="69E6A740" w14:textId="77777777" w:rsidR="00C12771" w:rsidRPr="00C12771" w:rsidRDefault="00C12771" w:rsidP="00C12771">
                  <w:pPr>
                    <w:rPr>
                      <w:rFonts w:ascii="Calibri" w:eastAsia="Times New Roman" w:hAnsi="Calibri"/>
                      <w:color w:val="000000"/>
                      <w:sz w:val="16"/>
                      <w:szCs w:val="16"/>
                      <w:lang w:eastAsia="en-GB"/>
                    </w:rPr>
                  </w:pPr>
                  <w:r w:rsidRPr="00C12771">
                    <w:rPr>
                      <w:rFonts w:ascii="Calibri" w:eastAsia="Times New Roman" w:hAnsi="Calibri"/>
                      <w:color w:val="000000"/>
                      <w:sz w:val="16"/>
                      <w:szCs w:val="16"/>
                      <w:lang w:eastAsia="en-GB"/>
                    </w:rPr>
                    <w:t>Withdrawn</w:t>
                  </w:r>
                </w:p>
              </w:tc>
              <w:tc>
                <w:tcPr>
                  <w:tcW w:w="1134" w:type="dxa"/>
                  <w:tcBorders>
                    <w:top w:val="nil"/>
                    <w:left w:val="nil"/>
                    <w:bottom w:val="single" w:sz="4" w:space="0" w:color="auto"/>
                    <w:right w:val="single" w:sz="4" w:space="0" w:color="auto"/>
                  </w:tcBorders>
                  <w:shd w:val="clear" w:color="auto" w:fill="auto"/>
                  <w:noWrap/>
                  <w:vAlign w:val="bottom"/>
                  <w:hideMark/>
                </w:tcPr>
                <w:p w14:paraId="50AB2FCB" w14:textId="77777777" w:rsidR="00C12771" w:rsidRPr="00C12771" w:rsidRDefault="00C12771" w:rsidP="00C12771">
                  <w:pPr>
                    <w:rPr>
                      <w:rFonts w:ascii="Calibri" w:eastAsia="Times New Roman" w:hAnsi="Calibri"/>
                      <w:color w:val="000000"/>
                      <w:sz w:val="16"/>
                      <w:szCs w:val="16"/>
                      <w:lang w:eastAsia="en-GB"/>
                    </w:rPr>
                  </w:pPr>
                  <w:r w:rsidRPr="00C12771">
                    <w:rPr>
                      <w:rFonts w:ascii="Calibri" w:eastAsia="Times New Roman" w:hAnsi="Calibri"/>
                      <w:color w:val="000000"/>
                      <w:sz w:val="16"/>
                      <w:szCs w:val="16"/>
                      <w:lang w:eastAsia="en-GB"/>
                    </w:rPr>
                    <w:t>Withdrawn</w:t>
                  </w:r>
                </w:p>
              </w:tc>
              <w:tc>
                <w:tcPr>
                  <w:tcW w:w="992" w:type="dxa"/>
                  <w:tcBorders>
                    <w:top w:val="nil"/>
                    <w:left w:val="nil"/>
                    <w:bottom w:val="single" w:sz="4" w:space="0" w:color="auto"/>
                    <w:right w:val="single" w:sz="4" w:space="0" w:color="auto"/>
                  </w:tcBorders>
                  <w:shd w:val="clear" w:color="auto" w:fill="auto"/>
                  <w:noWrap/>
                  <w:vAlign w:val="bottom"/>
                  <w:hideMark/>
                </w:tcPr>
                <w:p w14:paraId="52556E04" w14:textId="77777777" w:rsidR="00C12771" w:rsidRPr="00C12771" w:rsidRDefault="00C12771" w:rsidP="00C12771">
                  <w:pPr>
                    <w:rPr>
                      <w:rFonts w:ascii="Calibri" w:eastAsia="Times New Roman" w:hAnsi="Calibri"/>
                      <w:color w:val="000000"/>
                      <w:sz w:val="16"/>
                      <w:szCs w:val="16"/>
                      <w:lang w:eastAsia="en-GB"/>
                    </w:rPr>
                  </w:pPr>
                  <w:r w:rsidRPr="00C12771">
                    <w:rPr>
                      <w:rFonts w:ascii="Calibri" w:eastAsia="Times New Roman" w:hAnsi="Calibri"/>
                      <w:color w:val="000000"/>
                      <w:sz w:val="16"/>
                      <w:szCs w:val="16"/>
                      <w:lang w:eastAsia="en-GB"/>
                    </w:rPr>
                    <w:t>Withdrawn</w:t>
                  </w:r>
                </w:p>
              </w:tc>
              <w:tc>
                <w:tcPr>
                  <w:tcW w:w="992" w:type="dxa"/>
                  <w:tcBorders>
                    <w:top w:val="nil"/>
                    <w:left w:val="nil"/>
                    <w:bottom w:val="single" w:sz="4" w:space="0" w:color="auto"/>
                    <w:right w:val="single" w:sz="4" w:space="0" w:color="auto"/>
                  </w:tcBorders>
                  <w:shd w:val="clear" w:color="auto" w:fill="auto"/>
                  <w:noWrap/>
                  <w:vAlign w:val="bottom"/>
                  <w:hideMark/>
                </w:tcPr>
                <w:p w14:paraId="326A5F2E" w14:textId="77777777" w:rsidR="00C12771" w:rsidRPr="00C12771" w:rsidRDefault="00C12771" w:rsidP="00C12771">
                  <w:pPr>
                    <w:rPr>
                      <w:rFonts w:ascii="Calibri" w:eastAsia="Times New Roman" w:hAnsi="Calibri"/>
                      <w:color w:val="000000"/>
                      <w:sz w:val="16"/>
                      <w:szCs w:val="16"/>
                      <w:lang w:eastAsia="en-GB"/>
                    </w:rPr>
                  </w:pPr>
                  <w:r w:rsidRPr="00C12771">
                    <w:rPr>
                      <w:rFonts w:ascii="Calibri" w:eastAsia="Times New Roman" w:hAnsi="Calibri"/>
                      <w:color w:val="000000"/>
                      <w:sz w:val="16"/>
                      <w:szCs w:val="16"/>
                      <w:lang w:eastAsia="en-GB"/>
                    </w:rPr>
                    <w:t>Withdrawn</w:t>
                  </w:r>
                </w:p>
              </w:tc>
              <w:tc>
                <w:tcPr>
                  <w:tcW w:w="1786" w:type="dxa"/>
                  <w:tcBorders>
                    <w:top w:val="nil"/>
                    <w:left w:val="nil"/>
                    <w:bottom w:val="single" w:sz="4" w:space="0" w:color="auto"/>
                    <w:right w:val="single" w:sz="4" w:space="0" w:color="auto"/>
                  </w:tcBorders>
                  <w:shd w:val="clear" w:color="auto" w:fill="auto"/>
                  <w:noWrap/>
                  <w:vAlign w:val="bottom"/>
                  <w:hideMark/>
                </w:tcPr>
                <w:p w14:paraId="35D22561" w14:textId="77777777" w:rsidR="00C12771" w:rsidRPr="00C12771" w:rsidRDefault="00C12771" w:rsidP="00C12771">
                  <w:pPr>
                    <w:rPr>
                      <w:rFonts w:ascii="Calibri" w:eastAsia="Times New Roman" w:hAnsi="Calibri"/>
                      <w:color w:val="000000"/>
                      <w:sz w:val="16"/>
                      <w:szCs w:val="16"/>
                      <w:lang w:eastAsia="en-GB"/>
                    </w:rPr>
                  </w:pPr>
                  <w:r w:rsidRPr="00C12771">
                    <w:rPr>
                      <w:rFonts w:ascii="Calibri" w:eastAsia="Times New Roman" w:hAnsi="Calibri"/>
                      <w:color w:val="000000"/>
                      <w:sz w:val="16"/>
                      <w:szCs w:val="16"/>
                      <w:lang w:eastAsia="en-GB"/>
                    </w:rPr>
                    <w:t>Withdrawn</w:t>
                  </w:r>
                </w:p>
              </w:tc>
            </w:tr>
          </w:tbl>
          <w:p w14:paraId="777026E4" w14:textId="6D911543" w:rsidR="006D028B" w:rsidRPr="006D028B" w:rsidRDefault="006D028B" w:rsidP="00F42A8F">
            <w:pPr>
              <w:textAlignment w:val="center"/>
              <w:rPr>
                <w:rFonts w:asciiTheme="majorHAnsi" w:hAnsiTheme="majorHAnsi" w:cstheme="majorHAnsi"/>
                <w:b/>
                <w:bCs/>
                <w:sz w:val="22"/>
                <w:szCs w:val="22"/>
              </w:rPr>
            </w:pPr>
          </w:p>
          <w:p w14:paraId="69529142" w14:textId="34D5BBC6" w:rsidR="006D028B" w:rsidRPr="006D028B" w:rsidRDefault="006D028B" w:rsidP="00F42A8F">
            <w:pPr>
              <w:textAlignment w:val="center"/>
              <w:rPr>
                <w:rFonts w:asciiTheme="majorHAnsi" w:hAnsiTheme="majorHAnsi" w:cstheme="majorHAnsi"/>
                <w:sz w:val="22"/>
                <w:szCs w:val="22"/>
              </w:rPr>
            </w:pPr>
          </w:p>
          <w:p w14:paraId="22959F98" w14:textId="56C4A172" w:rsidR="00FB36AD" w:rsidRPr="00537BDA" w:rsidRDefault="005E1363" w:rsidP="00F42A8F">
            <w:pPr>
              <w:textAlignment w:val="center"/>
              <w:rPr>
                <w:rFonts w:asciiTheme="majorHAnsi" w:hAnsiTheme="majorHAnsi" w:cstheme="majorHAnsi"/>
                <w:sz w:val="22"/>
                <w:szCs w:val="22"/>
              </w:rPr>
            </w:pPr>
            <w:r w:rsidRPr="005E1363">
              <w:rPr>
                <w:rFonts w:asciiTheme="majorHAnsi" w:hAnsiTheme="majorHAnsi" w:cstheme="majorHAnsi"/>
                <w:sz w:val="22"/>
                <w:szCs w:val="22"/>
              </w:rPr>
              <w:t xml:space="preserve">ME requested </w:t>
            </w:r>
            <w:r w:rsidR="00537BDA">
              <w:rPr>
                <w:rFonts w:asciiTheme="majorHAnsi" w:hAnsiTheme="majorHAnsi" w:cstheme="majorHAnsi"/>
                <w:sz w:val="22"/>
                <w:szCs w:val="22"/>
              </w:rPr>
              <w:t xml:space="preserve">at this point </w:t>
            </w:r>
            <w:r w:rsidRPr="005E1363">
              <w:rPr>
                <w:rFonts w:asciiTheme="majorHAnsi" w:hAnsiTheme="majorHAnsi" w:cstheme="majorHAnsi"/>
                <w:sz w:val="22"/>
                <w:szCs w:val="22"/>
              </w:rPr>
              <w:t xml:space="preserve">to respond to the following </w:t>
            </w:r>
            <w:r w:rsidR="00691B55" w:rsidRPr="005E1363">
              <w:rPr>
                <w:rFonts w:asciiTheme="majorHAnsi" w:hAnsiTheme="majorHAnsi" w:cstheme="majorHAnsi"/>
                <w:sz w:val="22"/>
                <w:szCs w:val="22"/>
              </w:rPr>
              <w:t>question</w:t>
            </w:r>
            <w:r w:rsidR="00537BDA">
              <w:rPr>
                <w:rFonts w:asciiTheme="majorHAnsi" w:hAnsiTheme="majorHAnsi" w:cstheme="majorHAnsi"/>
                <w:sz w:val="22"/>
                <w:szCs w:val="22"/>
              </w:rPr>
              <w:t xml:space="preserve"> raised</w:t>
            </w:r>
            <w:r w:rsidR="00691B55" w:rsidRPr="005E1363">
              <w:rPr>
                <w:rFonts w:asciiTheme="majorHAnsi" w:hAnsiTheme="majorHAnsi" w:cstheme="majorHAnsi"/>
                <w:sz w:val="22"/>
                <w:szCs w:val="22"/>
              </w:rPr>
              <w:t xml:space="preserve">: </w:t>
            </w:r>
            <w:r w:rsidR="00691B55" w:rsidRPr="00537BDA">
              <w:rPr>
                <w:rFonts w:asciiTheme="majorHAnsi" w:hAnsiTheme="majorHAnsi" w:cstheme="majorHAnsi"/>
                <w:i/>
                <w:iCs/>
                <w:sz w:val="22"/>
                <w:szCs w:val="22"/>
              </w:rPr>
              <w:t>Can</w:t>
            </w:r>
            <w:r w:rsidR="006D028B" w:rsidRPr="00537BDA">
              <w:rPr>
                <w:rFonts w:asciiTheme="majorHAnsi" w:hAnsiTheme="majorHAnsi" w:cstheme="majorHAnsi"/>
                <w:i/>
                <w:iCs/>
                <w:sz w:val="22"/>
                <w:szCs w:val="22"/>
              </w:rPr>
              <w:t xml:space="preserve"> you explain the £34,000 insurance claim re Martin Edge’s flat?  </w:t>
            </w:r>
          </w:p>
          <w:p w14:paraId="0801ABC7" w14:textId="77777777" w:rsidR="00537BDA" w:rsidRDefault="006D028B" w:rsidP="00537BDA">
            <w:pPr>
              <w:pStyle w:val="ListParagraph"/>
              <w:numPr>
                <w:ilvl w:val="0"/>
                <w:numId w:val="41"/>
              </w:numPr>
              <w:textAlignment w:val="center"/>
              <w:rPr>
                <w:rFonts w:asciiTheme="majorHAnsi" w:hAnsiTheme="majorHAnsi" w:cstheme="majorHAnsi"/>
                <w:sz w:val="22"/>
                <w:szCs w:val="22"/>
              </w:rPr>
            </w:pPr>
            <w:r w:rsidRPr="00537BDA">
              <w:rPr>
                <w:rFonts w:asciiTheme="majorHAnsi" w:hAnsiTheme="majorHAnsi" w:cstheme="majorHAnsi"/>
                <w:sz w:val="22"/>
                <w:szCs w:val="22"/>
              </w:rPr>
              <w:t xml:space="preserve">The case involves water penetration through the </w:t>
            </w:r>
            <w:r w:rsidR="00183101" w:rsidRPr="00537BDA">
              <w:rPr>
                <w:rFonts w:asciiTheme="majorHAnsi" w:hAnsiTheme="majorHAnsi" w:cstheme="majorHAnsi"/>
                <w:sz w:val="22"/>
                <w:szCs w:val="22"/>
              </w:rPr>
              <w:t xml:space="preserve">roof and the rainscreen cladding on Elm block with </w:t>
            </w:r>
            <w:r w:rsidR="005E1363" w:rsidRPr="00537BDA">
              <w:rPr>
                <w:rFonts w:asciiTheme="majorHAnsi" w:hAnsiTheme="majorHAnsi" w:cstheme="majorHAnsi"/>
                <w:sz w:val="22"/>
                <w:szCs w:val="22"/>
              </w:rPr>
              <w:t xml:space="preserve">caused </w:t>
            </w:r>
            <w:r w:rsidR="00183101" w:rsidRPr="00537BDA">
              <w:rPr>
                <w:rFonts w:asciiTheme="majorHAnsi" w:hAnsiTheme="majorHAnsi" w:cstheme="majorHAnsi"/>
                <w:sz w:val="22"/>
                <w:szCs w:val="22"/>
              </w:rPr>
              <w:t xml:space="preserve">water penetration in apartments 366 and 367.  </w:t>
            </w:r>
          </w:p>
          <w:p w14:paraId="3729EA7E" w14:textId="77777777" w:rsidR="00537BDA" w:rsidRDefault="00183101" w:rsidP="00537BDA">
            <w:pPr>
              <w:pStyle w:val="ListParagraph"/>
              <w:numPr>
                <w:ilvl w:val="0"/>
                <w:numId w:val="41"/>
              </w:numPr>
              <w:textAlignment w:val="center"/>
              <w:rPr>
                <w:rFonts w:asciiTheme="majorHAnsi" w:hAnsiTheme="majorHAnsi" w:cstheme="majorHAnsi"/>
                <w:sz w:val="22"/>
                <w:szCs w:val="22"/>
              </w:rPr>
            </w:pPr>
            <w:r w:rsidRPr="00537BDA">
              <w:rPr>
                <w:rFonts w:asciiTheme="majorHAnsi" w:hAnsiTheme="majorHAnsi" w:cstheme="majorHAnsi"/>
                <w:sz w:val="22"/>
                <w:szCs w:val="22"/>
              </w:rPr>
              <w:t>Th</w:t>
            </w:r>
            <w:r w:rsidR="00537BDA">
              <w:rPr>
                <w:rFonts w:asciiTheme="majorHAnsi" w:hAnsiTheme="majorHAnsi" w:cstheme="majorHAnsi"/>
                <w:sz w:val="22"/>
                <w:szCs w:val="22"/>
              </w:rPr>
              <w:t xml:space="preserve">e </w:t>
            </w:r>
            <w:r w:rsidRPr="00537BDA">
              <w:rPr>
                <w:rFonts w:asciiTheme="majorHAnsi" w:hAnsiTheme="majorHAnsi" w:cstheme="majorHAnsi"/>
                <w:sz w:val="22"/>
                <w:szCs w:val="22"/>
              </w:rPr>
              <w:t xml:space="preserve">water penetration was first noticed in Spring 2005 </w:t>
            </w:r>
            <w:r w:rsidR="005E1363" w:rsidRPr="00537BDA">
              <w:rPr>
                <w:rFonts w:asciiTheme="majorHAnsi" w:hAnsiTheme="majorHAnsi" w:cstheme="majorHAnsi"/>
                <w:sz w:val="22"/>
                <w:szCs w:val="22"/>
              </w:rPr>
              <w:t>(</w:t>
            </w:r>
            <w:r w:rsidRPr="00537BDA">
              <w:rPr>
                <w:rFonts w:asciiTheme="majorHAnsi" w:hAnsiTheme="majorHAnsi" w:cstheme="majorHAnsi"/>
                <w:sz w:val="22"/>
                <w:szCs w:val="22"/>
              </w:rPr>
              <w:t>at the beginning of the life of the flat</w:t>
            </w:r>
            <w:r w:rsidR="005E1363" w:rsidRPr="00537BDA">
              <w:rPr>
                <w:rFonts w:asciiTheme="majorHAnsi" w:hAnsiTheme="majorHAnsi" w:cstheme="majorHAnsi"/>
                <w:sz w:val="22"/>
                <w:szCs w:val="22"/>
              </w:rPr>
              <w:t>)</w:t>
            </w:r>
            <w:r w:rsidR="00537BDA">
              <w:rPr>
                <w:rFonts w:asciiTheme="majorHAnsi" w:hAnsiTheme="majorHAnsi" w:cstheme="majorHAnsi"/>
                <w:sz w:val="22"/>
                <w:szCs w:val="22"/>
              </w:rPr>
              <w:t xml:space="preserve"> and</w:t>
            </w:r>
            <w:r w:rsidRPr="00537BDA">
              <w:rPr>
                <w:rFonts w:asciiTheme="majorHAnsi" w:hAnsiTheme="majorHAnsi" w:cstheme="majorHAnsi"/>
                <w:sz w:val="22"/>
                <w:szCs w:val="22"/>
              </w:rPr>
              <w:t xml:space="preserve"> reported to Alan Foster Associates, who inspected and advised to monitor it.  </w:t>
            </w:r>
          </w:p>
          <w:p w14:paraId="0345FFA4" w14:textId="77777777" w:rsidR="00537BDA" w:rsidRDefault="00183101" w:rsidP="00537BDA">
            <w:pPr>
              <w:pStyle w:val="ListParagraph"/>
              <w:numPr>
                <w:ilvl w:val="0"/>
                <w:numId w:val="41"/>
              </w:numPr>
              <w:textAlignment w:val="center"/>
              <w:rPr>
                <w:rFonts w:asciiTheme="majorHAnsi" w:hAnsiTheme="majorHAnsi" w:cstheme="majorHAnsi"/>
                <w:sz w:val="22"/>
                <w:szCs w:val="22"/>
              </w:rPr>
            </w:pPr>
            <w:r w:rsidRPr="00537BDA">
              <w:rPr>
                <w:rFonts w:asciiTheme="majorHAnsi" w:hAnsiTheme="majorHAnsi" w:cstheme="majorHAnsi"/>
                <w:sz w:val="22"/>
                <w:szCs w:val="22"/>
              </w:rPr>
              <w:t xml:space="preserve">The problem persisted in both apartments; </w:t>
            </w:r>
            <w:r w:rsidR="004737BC" w:rsidRPr="00537BDA">
              <w:rPr>
                <w:rFonts w:asciiTheme="majorHAnsi" w:hAnsiTheme="majorHAnsi" w:cstheme="majorHAnsi"/>
                <w:sz w:val="22"/>
                <w:szCs w:val="22"/>
              </w:rPr>
              <w:t>however,</w:t>
            </w:r>
            <w:r w:rsidRPr="00537BDA">
              <w:rPr>
                <w:rFonts w:asciiTheme="majorHAnsi" w:hAnsiTheme="majorHAnsi" w:cstheme="majorHAnsi"/>
                <w:sz w:val="22"/>
                <w:szCs w:val="22"/>
              </w:rPr>
              <w:t xml:space="preserve"> no action was taken for 5 years. </w:t>
            </w:r>
          </w:p>
          <w:p w14:paraId="5A67BA9A" w14:textId="77777777" w:rsidR="00537BDA" w:rsidRDefault="00183101" w:rsidP="00537BDA">
            <w:pPr>
              <w:pStyle w:val="ListParagraph"/>
              <w:numPr>
                <w:ilvl w:val="0"/>
                <w:numId w:val="41"/>
              </w:numPr>
              <w:textAlignment w:val="center"/>
              <w:rPr>
                <w:rFonts w:asciiTheme="majorHAnsi" w:hAnsiTheme="majorHAnsi" w:cstheme="majorHAnsi"/>
                <w:sz w:val="22"/>
                <w:szCs w:val="22"/>
              </w:rPr>
            </w:pPr>
            <w:r w:rsidRPr="00537BDA">
              <w:rPr>
                <w:rFonts w:asciiTheme="majorHAnsi" w:hAnsiTheme="majorHAnsi" w:cstheme="majorHAnsi"/>
                <w:sz w:val="22"/>
                <w:szCs w:val="22"/>
              </w:rPr>
              <w:t>In 2010, in both apartments</w:t>
            </w:r>
            <w:r w:rsidR="005E1363" w:rsidRPr="00537BDA">
              <w:rPr>
                <w:rFonts w:asciiTheme="majorHAnsi" w:hAnsiTheme="majorHAnsi" w:cstheme="majorHAnsi"/>
                <w:sz w:val="22"/>
                <w:szCs w:val="22"/>
              </w:rPr>
              <w:t>,</w:t>
            </w:r>
            <w:r w:rsidRPr="00537BDA">
              <w:rPr>
                <w:rFonts w:asciiTheme="majorHAnsi" w:hAnsiTheme="majorHAnsi" w:cstheme="majorHAnsi"/>
                <w:sz w:val="22"/>
                <w:szCs w:val="22"/>
              </w:rPr>
              <w:t xml:space="preserve"> the ceiling boards </w:t>
            </w:r>
            <w:r w:rsidR="00537BDA">
              <w:rPr>
                <w:rFonts w:asciiTheme="majorHAnsi" w:hAnsiTheme="majorHAnsi" w:cstheme="majorHAnsi"/>
                <w:sz w:val="22"/>
                <w:szCs w:val="22"/>
              </w:rPr>
              <w:t>and</w:t>
            </w:r>
            <w:r w:rsidRPr="00537BDA">
              <w:rPr>
                <w:rFonts w:asciiTheme="majorHAnsi" w:hAnsiTheme="majorHAnsi" w:cstheme="majorHAnsi"/>
                <w:sz w:val="22"/>
                <w:szCs w:val="22"/>
              </w:rPr>
              <w:t xml:space="preserve"> balcony s</w:t>
            </w:r>
            <w:r w:rsidR="005E1363" w:rsidRPr="00537BDA">
              <w:rPr>
                <w:rFonts w:asciiTheme="majorHAnsi" w:hAnsiTheme="majorHAnsi" w:cstheme="majorHAnsi"/>
                <w:sz w:val="22"/>
                <w:szCs w:val="22"/>
              </w:rPr>
              <w:t xml:space="preserve">ill </w:t>
            </w:r>
            <w:r w:rsidRPr="00537BDA">
              <w:rPr>
                <w:rFonts w:asciiTheme="majorHAnsi" w:hAnsiTheme="majorHAnsi" w:cstheme="majorHAnsi"/>
                <w:sz w:val="22"/>
                <w:szCs w:val="22"/>
              </w:rPr>
              <w:t>boards started to swell and warp.  In one of the apartments, where the problem was more serious</w:t>
            </w:r>
            <w:r w:rsidR="005E1363" w:rsidRPr="00537BDA">
              <w:rPr>
                <w:rFonts w:asciiTheme="majorHAnsi" w:hAnsiTheme="majorHAnsi" w:cstheme="majorHAnsi"/>
                <w:sz w:val="22"/>
                <w:szCs w:val="22"/>
              </w:rPr>
              <w:t>,</w:t>
            </w:r>
            <w:r w:rsidRPr="00537BDA">
              <w:rPr>
                <w:rFonts w:asciiTheme="majorHAnsi" w:hAnsiTheme="majorHAnsi" w:cstheme="majorHAnsi"/>
                <w:sz w:val="22"/>
                <w:szCs w:val="22"/>
              </w:rPr>
              <w:t xml:space="preserve"> wood strip flooring progressively shrank and distorted.  </w:t>
            </w:r>
          </w:p>
          <w:p w14:paraId="2C6676DE" w14:textId="77777777" w:rsidR="00537BDA" w:rsidRDefault="00183101" w:rsidP="00537BDA">
            <w:pPr>
              <w:pStyle w:val="ListParagraph"/>
              <w:numPr>
                <w:ilvl w:val="0"/>
                <w:numId w:val="41"/>
              </w:numPr>
              <w:textAlignment w:val="center"/>
              <w:rPr>
                <w:rFonts w:asciiTheme="majorHAnsi" w:hAnsiTheme="majorHAnsi" w:cstheme="majorHAnsi"/>
                <w:sz w:val="22"/>
                <w:szCs w:val="22"/>
              </w:rPr>
            </w:pPr>
            <w:r w:rsidRPr="00537BDA">
              <w:rPr>
                <w:rFonts w:asciiTheme="majorHAnsi" w:hAnsiTheme="majorHAnsi" w:cstheme="majorHAnsi"/>
                <w:sz w:val="22"/>
                <w:szCs w:val="22"/>
              </w:rPr>
              <w:t>In 2011 Alan Foster made</w:t>
            </w:r>
            <w:r w:rsidR="00537BDA">
              <w:rPr>
                <w:rFonts w:asciiTheme="majorHAnsi" w:hAnsiTheme="majorHAnsi" w:cstheme="majorHAnsi"/>
                <w:sz w:val="22"/>
                <w:szCs w:val="22"/>
              </w:rPr>
              <w:t xml:space="preserve"> </w:t>
            </w:r>
            <w:r w:rsidRPr="00537BDA">
              <w:rPr>
                <w:rFonts w:asciiTheme="majorHAnsi" w:hAnsiTheme="majorHAnsi" w:cstheme="majorHAnsi"/>
                <w:sz w:val="22"/>
                <w:szCs w:val="22"/>
              </w:rPr>
              <w:t>preliminary investigation</w:t>
            </w:r>
            <w:r w:rsidR="00537BDA">
              <w:rPr>
                <w:rFonts w:asciiTheme="majorHAnsi" w:hAnsiTheme="majorHAnsi" w:cstheme="majorHAnsi"/>
                <w:sz w:val="22"/>
                <w:szCs w:val="22"/>
              </w:rPr>
              <w:t>s</w:t>
            </w:r>
            <w:r w:rsidRPr="00537BDA">
              <w:rPr>
                <w:rFonts w:asciiTheme="majorHAnsi" w:hAnsiTheme="majorHAnsi" w:cstheme="majorHAnsi"/>
                <w:sz w:val="22"/>
                <w:szCs w:val="22"/>
              </w:rPr>
              <w:t xml:space="preserve">  and it appeared that the water was penetrating from above the apartment in the roof space via the </w:t>
            </w:r>
            <w:r w:rsidR="00171F4B" w:rsidRPr="00537BDA">
              <w:rPr>
                <w:rFonts w:asciiTheme="majorHAnsi" w:hAnsiTheme="majorHAnsi" w:cstheme="majorHAnsi"/>
                <w:sz w:val="22"/>
                <w:szCs w:val="22"/>
              </w:rPr>
              <w:t xml:space="preserve">external </w:t>
            </w:r>
            <w:r w:rsidRPr="00537BDA">
              <w:rPr>
                <w:rFonts w:asciiTheme="majorHAnsi" w:hAnsiTheme="majorHAnsi" w:cstheme="majorHAnsi"/>
                <w:sz w:val="22"/>
                <w:szCs w:val="22"/>
              </w:rPr>
              <w:t xml:space="preserve">rain screen cladding.  </w:t>
            </w:r>
            <w:r w:rsidR="00171F4B" w:rsidRPr="00537BDA">
              <w:rPr>
                <w:rFonts w:asciiTheme="majorHAnsi" w:hAnsiTheme="majorHAnsi" w:cstheme="majorHAnsi"/>
                <w:sz w:val="22"/>
                <w:szCs w:val="22"/>
              </w:rPr>
              <w:t>This case was then taken up with NH</w:t>
            </w:r>
            <w:r w:rsidR="005E1363" w:rsidRPr="00537BDA">
              <w:rPr>
                <w:rFonts w:asciiTheme="majorHAnsi" w:hAnsiTheme="majorHAnsi" w:cstheme="majorHAnsi"/>
                <w:sz w:val="22"/>
                <w:szCs w:val="22"/>
              </w:rPr>
              <w:t>B</w:t>
            </w:r>
            <w:r w:rsidR="00171F4B" w:rsidRPr="00537BDA">
              <w:rPr>
                <w:rFonts w:asciiTheme="majorHAnsi" w:hAnsiTheme="majorHAnsi" w:cstheme="majorHAnsi"/>
                <w:sz w:val="22"/>
                <w:szCs w:val="22"/>
              </w:rPr>
              <w:t xml:space="preserve">C </w:t>
            </w:r>
            <w:r w:rsidR="00537BDA">
              <w:rPr>
                <w:rFonts w:asciiTheme="majorHAnsi" w:hAnsiTheme="majorHAnsi" w:cstheme="majorHAnsi"/>
                <w:sz w:val="22"/>
                <w:szCs w:val="22"/>
              </w:rPr>
              <w:t xml:space="preserve"> who concluded </w:t>
            </w:r>
            <w:r w:rsidR="008B54E3" w:rsidRPr="00537BDA">
              <w:rPr>
                <w:rFonts w:asciiTheme="majorHAnsi" w:hAnsiTheme="majorHAnsi" w:cstheme="majorHAnsi"/>
                <w:sz w:val="22"/>
                <w:szCs w:val="22"/>
              </w:rPr>
              <w:t>“</w:t>
            </w:r>
            <w:r w:rsidR="00171F4B" w:rsidRPr="00537BDA">
              <w:rPr>
                <w:rFonts w:asciiTheme="majorHAnsi" w:hAnsiTheme="majorHAnsi" w:cstheme="majorHAnsi"/>
                <w:sz w:val="22"/>
                <w:szCs w:val="22"/>
              </w:rPr>
              <w:t>it appears that the leak is due to a leak within the rainscreen cladding which is part of the external envelope of the building.  It is therefore considered that the leak relates to the communal parts of the development for which homeowner</w:t>
            </w:r>
            <w:r w:rsidR="005E1363" w:rsidRPr="00537BDA">
              <w:rPr>
                <w:rFonts w:asciiTheme="majorHAnsi" w:hAnsiTheme="majorHAnsi" w:cstheme="majorHAnsi"/>
                <w:sz w:val="22"/>
                <w:szCs w:val="22"/>
              </w:rPr>
              <w:t>s</w:t>
            </w:r>
            <w:r w:rsidR="00171F4B" w:rsidRPr="00537BDA">
              <w:rPr>
                <w:rFonts w:asciiTheme="majorHAnsi" w:hAnsiTheme="majorHAnsi" w:cstheme="majorHAnsi"/>
                <w:sz w:val="22"/>
                <w:szCs w:val="22"/>
              </w:rPr>
              <w:t xml:space="preserve"> of the block ha</w:t>
            </w:r>
            <w:r w:rsidR="005E1363" w:rsidRPr="00537BDA">
              <w:rPr>
                <w:rFonts w:asciiTheme="majorHAnsi" w:hAnsiTheme="majorHAnsi" w:cstheme="majorHAnsi"/>
                <w:sz w:val="22"/>
                <w:szCs w:val="22"/>
              </w:rPr>
              <w:t>ve</w:t>
            </w:r>
            <w:r w:rsidR="00171F4B" w:rsidRPr="00537BDA">
              <w:rPr>
                <w:rFonts w:asciiTheme="majorHAnsi" w:hAnsiTheme="majorHAnsi" w:cstheme="majorHAnsi"/>
                <w:sz w:val="22"/>
                <w:szCs w:val="22"/>
              </w:rPr>
              <w:t xml:space="preserve"> a legal </w:t>
            </w:r>
            <w:r w:rsidR="00773580" w:rsidRPr="00537BDA">
              <w:rPr>
                <w:rFonts w:asciiTheme="majorHAnsi" w:hAnsiTheme="majorHAnsi" w:cstheme="majorHAnsi"/>
                <w:sz w:val="22"/>
                <w:szCs w:val="22"/>
              </w:rPr>
              <w:t>obligation</w:t>
            </w:r>
            <w:r w:rsidR="00171F4B" w:rsidRPr="00537BDA">
              <w:rPr>
                <w:rFonts w:asciiTheme="majorHAnsi" w:hAnsiTheme="majorHAnsi" w:cstheme="majorHAnsi"/>
                <w:sz w:val="22"/>
                <w:szCs w:val="22"/>
              </w:rPr>
              <w:t xml:space="preserve"> to share the responsibility for maintenance and repair.  For the claim to be valid the claim must exceed the minimum claim value which stands at £847.  As there</w:t>
            </w:r>
            <w:r w:rsidR="005E1363" w:rsidRPr="00537BDA">
              <w:rPr>
                <w:rFonts w:asciiTheme="majorHAnsi" w:hAnsiTheme="majorHAnsi" w:cstheme="majorHAnsi"/>
                <w:sz w:val="22"/>
                <w:szCs w:val="22"/>
              </w:rPr>
              <w:t xml:space="preserve"> are</w:t>
            </w:r>
            <w:r w:rsidR="00171F4B" w:rsidRPr="00537BDA">
              <w:rPr>
                <w:rFonts w:asciiTheme="majorHAnsi" w:hAnsiTheme="majorHAnsi" w:cstheme="majorHAnsi"/>
                <w:sz w:val="22"/>
                <w:szCs w:val="22"/>
              </w:rPr>
              <w:t xml:space="preserve"> 76 apartments within the block</w:t>
            </w:r>
            <w:r w:rsidR="005E1363" w:rsidRPr="00537BDA">
              <w:rPr>
                <w:rFonts w:asciiTheme="majorHAnsi" w:hAnsiTheme="majorHAnsi" w:cstheme="majorHAnsi"/>
                <w:sz w:val="22"/>
                <w:szCs w:val="22"/>
              </w:rPr>
              <w:t>,</w:t>
            </w:r>
            <w:r w:rsidR="00171F4B" w:rsidRPr="00537BDA">
              <w:rPr>
                <w:rFonts w:asciiTheme="majorHAnsi" w:hAnsiTheme="majorHAnsi" w:cstheme="majorHAnsi"/>
                <w:sz w:val="22"/>
                <w:szCs w:val="22"/>
              </w:rPr>
              <w:t xml:space="preserve"> the minimum claim value would be £64,372.  We consider that the repair of the rain screen cladding would exceed this </w:t>
            </w:r>
            <w:r w:rsidR="00537BDA" w:rsidRPr="00537BDA">
              <w:rPr>
                <w:rFonts w:asciiTheme="majorHAnsi" w:hAnsiTheme="majorHAnsi" w:cstheme="majorHAnsi"/>
                <w:sz w:val="22"/>
                <w:szCs w:val="22"/>
              </w:rPr>
              <w:t>amount,</w:t>
            </w:r>
            <w:r w:rsidR="00171F4B" w:rsidRPr="00537BDA">
              <w:rPr>
                <w:rFonts w:asciiTheme="majorHAnsi" w:hAnsiTheme="majorHAnsi" w:cstheme="majorHAnsi"/>
                <w:sz w:val="22"/>
                <w:szCs w:val="22"/>
              </w:rPr>
              <w:t xml:space="preserve"> and this would therefore be a matter for the managing agent of the property to deal with.</w:t>
            </w:r>
            <w:r w:rsidR="008B54E3" w:rsidRPr="00537BDA">
              <w:rPr>
                <w:rFonts w:asciiTheme="majorHAnsi" w:hAnsiTheme="majorHAnsi" w:cstheme="majorHAnsi"/>
                <w:sz w:val="22"/>
                <w:szCs w:val="22"/>
              </w:rPr>
              <w:t xml:space="preserve">”  </w:t>
            </w:r>
          </w:p>
          <w:p w14:paraId="234FDDD1" w14:textId="77777777" w:rsidR="00537BDA" w:rsidRDefault="008B54E3" w:rsidP="00537BDA">
            <w:pPr>
              <w:pStyle w:val="ListParagraph"/>
              <w:numPr>
                <w:ilvl w:val="0"/>
                <w:numId w:val="41"/>
              </w:numPr>
              <w:textAlignment w:val="center"/>
              <w:rPr>
                <w:rFonts w:asciiTheme="majorHAnsi" w:hAnsiTheme="majorHAnsi" w:cstheme="majorHAnsi"/>
                <w:sz w:val="22"/>
                <w:szCs w:val="22"/>
              </w:rPr>
            </w:pPr>
            <w:r w:rsidRPr="00537BDA">
              <w:rPr>
                <w:rFonts w:asciiTheme="majorHAnsi" w:hAnsiTheme="majorHAnsi" w:cstheme="majorHAnsi"/>
                <w:sz w:val="22"/>
                <w:szCs w:val="22"/>
              </w:rPr>
              <w:t xml:space="preserve">Alan Foster ceased being the </w:t>
            </w:r>
            <w:r w:rsidR="005E1363" w:rsidRPr="00537BDA">
              <w:rPr>
                <w:rFonts w:asciiTheme="majorHAnsi" w:hAnsiTheme="majorHAnsi" w:cstheme="majorHAnsi"/>
                <w:sz w:val="22"/>
                <w:szCs w:val="22"/>
              </w:rPr>
              <w:t>M</w:t>
            </w:r>
            <w:r w:rsidRPr="00537BDA">
              <w:rPr>
                <w:rFonts w:asciiTheme="majorHAnsi" w:hAnsiTheme="majorHAnsi" w:cstheme="majorHAnsi"/>
                <w:sz w:val="22"/>
                <w:szCs w:val="22"/>
              </w:rPr>
              <w:t xml:space="preserve">anaging </w:t>
            </w:r>
            <w:r w:rsidR="005E1363" w:rsidRPr="00537BDA">
              <w:rPr>
                <w:rFonts w:asciiTheme="majorHAnsi" w:hAnsiTheme="majorHAnsi" w:cstheme="majorHAnsi"/>
                <w:sz w:val="22"/>
                <w:szCs w:val="22"/>
              </w:rPr>
              <w:t>A</w:t>
            </w:r>
            <w:r w:rsidRPr="00537BDA">
              <w:rPr>
                <w:rFonts w:asciiTheme="majorHAnsi" w:hAnsiTheme="majorHAnsi" w:cstheme="majorHAnsi"/>
                <w:sz w:val="22"/>
                <w:szCs w:val="22"/>
              </w:rPr>
              <w:t xml:space="preserve">gents in 2012 and the subsequent agent and VHMC were unwilling to address the issue.  </w:t>
            </w:r>
          </w:p>
          <w:p w14:paraId="2088F44E" w14:textId="5E7BFE5E" w:rsidR="00537BDA" w:rsidRDefault="008B54E3" w:rsidP="00537BDA">
            <w:pPr>
              <w:pStyle w:val="ListParagraph"/>
              <w:numPr>
                <w:ilvl w:val="0"/>
                <w:numId w:val="41"/>
              </w:numPr>
              <w:textAlignment w:val="center"/>
              <w:rPr>
                <w:rFonts w:asciiTheme="majorHAnsi" w:hAnsiTheme="majorHAnsi" w:cstheme="majorHAnsi"/>
                <w:sz w:val="22"/>
                <w:szCs w:val="22"/>
              </w:rPr>
            </w:pPr>
            <w:r w:rsidRPr="00537BDA">
              <w:rPr>
                <w:rFonts w:asciiTheme="majorHAnsi" w:hAnsiTheme="majorHAnsi" w:cstheme="majorHAnsi"/>
                <w:sz w:val="22"/>
                <w:szCs w:val="22"/>
              </w:rPr>
              <w:t>It was</w:t>
            </w:r>
            <w:r w:rsidR="00537BDA">
              <w:rPr>
                <w:rFonts w:asciiTheme="majorHAnsi" w:hAnsiTheme="majorHAnsi" w:cstheme="majorHAnsi"/>
                <w:sz w:val="22"/>
                <w:szCs w:val="22"/>
              </w:rPr>
              <w:t xml:space="preserve"> taken up by </w:t>
            </w:r>
            <w:r w:rsidRPr="00537BDA">
              <w:rPr>
                <w:rFonts w:asciiTheme="majorHAnsi" w:hAnsiTheme="majorHAnsi" w:cstheme="majorHAnsi"/>
                <w:sz w:val="22"/>
                <w:szCs w:val="22"/>
              </w:rPr>
              <w:t xml:space="preserve">Chaneys, working with our </w:t>
            </w:r>
            <w:r w:rsidR="005E1363" w:rsidRPr="00537BDA">
              <w:rPr>
                <w:rFonts w:asciiTheme="majorHAnsi" w:hAnsiTheme="majorHAnsi" w:cstheme="majorHAnsi"/>
                <w:sz w:val="22"/>
                <w:szCs w:val="22"/>
              </w:rPr>
              <w:t>I</w:t>
            </w:r>
            <w:r w:rsidRPr="00537BDA">
              <w:rPr>
                <w:rFonts w:asciiTheme="majorHAnsi" w:hAnsiTheme="majorHAnsi" w:cstheme="majorHAnsi"/>
                <w:sz w:val="22"/>
                <w:szCs w:val="22"/>
              </w:rPr>
              <w:t>nsurer</w:t>
            </w:r>
            <w:r w:rsidR="00537BDA">
              <w:rPr>
                <w:rFonts w:asciiTheme="majorHAnsi" w:hAnsiTheme="majorHAnsi" w:cstheme="majorHAnsi"/>
                <w:sz w:val="22"/>
                <w:szCs w:val="22"/>
              </w:rPr>
              <w:t>s. O</w:t>
            </w:r>
            <w:r w:rsidRPr="00537BDA">
              <w:rPr>
                <w:rFonts w:asciiTheme="majorHAnsi" w:hAnsiTheme="majorHAnsi" w:cstheme="majorHAnsi"/>
                <w:sz w:val="22"/>
                <w:szCs w:val="22"/>
              </w:rPr>
              <w:t xml:space="preserve">n the </w:t>
            </w:r>
            <w:r w:rsidR="005E1363" w:rsidRPr="00537BDA">
              <w:rPr>
                <w:rFonts w:asciiTheme="majorHAnsi" w:hAnsiTheme="majorHAnsi" w:cstheme="majorHAnsi"/>
                <w:sz w:val="22"/>
                <w:szCs w:val="22"/>
              </w:rPr>
              <w:t>I</w:t>
            </w:r>
            <w:r w:rsidRPr="00537BDA">
              <w:rPr>
                <w:rFonts w:asciiTheme="majorHAnsi" w:hAnsiTheme="majorHAnsi" w:cstheme="majorHAnsi"/>
                <w:sz w:val="22"/>
                <w:szCs w:val="22"/>
              </w:rPr>
              <w:t>nsurers advise</w:t>
            </w:r>
            <w:r w:rsidR="005E1363" w:rsidRPr="00537BDA">
              <w:rPr>
                <w:rFonts w:asciiTheme="majorHAnsi" w:hAnsiTheme="majorHAnsi" w:cstheme="majorHAnsi"/>
                <w:sz w:val="22"/>
                <w:szCs w:val="22"/>
              </w:rPr>
              <w:t>,</w:t>
            </w:r>
            <w:r w:rsidRPr="00537BDA">
              <w:rPr>
                <w:rFonts w:asciiTheme="majorHAnsi" w:hAnsiTheme="majorHAnsi" w:cstheme="majorHAnsi"/>
                <w:sz w:val="22"/>
                <w:szCs w:val="22"/>
              </w:rPr>
              <w:t xml:space="preserve"> a search and trace</w:t>
            </w:r>
            <w:r w:rsidR="00537BDA">
              <w:rPr>
                <w:rFonts w:asciiTheme="majorHAnsi" w:hAnsiTheme="majorHAnsi" w:cstheme="majorHAnsi"/>
                <w:sz w:val="22"/>
                <w:szCs w:val="22"/>
              </w:rPr>
              <w:t xml:space="preserve"> </w:t>
            </w:r>
            <w:proofErr w:type="gramStart"/>
            <w:r w:rsidR="00537BDA">
              <w:rPr>
                <w:rFonts w:asciiTheme="majorHAnsi" w:hAnsiTheme="majorHAnsi" w:cstheme="majorHAnsi"/>
                <w:sz w:val="22"/>
                <w:szCs w:val="22"/>
              </w:rPr>
              <w:t>was</w:t>
            </w:r>
            <w:proofErr w:type="gramEnd"/>
            <w:r w:rsidR="00537BDA">
              <w:rPr>
                <w:rFonts w:asciiTheme="majorHAnsi" w:hAnsiTheme="majorHAnsi" w:cstheme="majorHAnsi"/>
                <w:sz w:val="22"/>
                <w:szCs w:val="22"/>
              </w:rPr>
              <w:t xml:space="preserve"> carried out</w:t>
            </w:r>
            <w:r w:rsidRPr="00537BDA">
              <w:rPr>
                <w:rFonts w:asciiTheme="majorHAnsi" w:hAnsiTheme="majorHAnsi" w:cstheme="majorHAnsi"/>
                <w:sz w:val="22"/>
                <w:szCs w:val="22"/>
              </w:rPr>
              <w:t xml:space="preserve"> in October 2018.  Abseiling was considered to examine from the </w:t>
            </w:r>
            <w:r w:rsidR="00537BDA">
              <w:rPr>
                <w:rFonts w:asciiTheme="majorHAnsi" w:hAnsiTheme="majorHAnsi" w:cstheme="majorHAnsi"/>
                <w:sz w:val="22"/>
                <w:szCs w:val="22"/>
              </w:rPr>
              <w:t>externals,</w:t>
            </w:r>
            <w:r w:rsidRPr="00537BDA">
              <w:rPr>
                <w:rFonts w:asciiTheme="majorHAnsi" w:hAnsiTheme="majorHAnsi" w:cstheme="majorHAnsi"/>
                <w:sz w:val="22"/>
                <w:szCs w:val="22"/>
              </w:rPr>
              <w:t xml:space="preserve"> but the </w:t>
            </w:r>
            <w:r w:rsidR="00773580" w:rsidRPr="00537BDA">
              <w:rPr>
                <w:rFonts w:asciiTheme="majorHAnsi" w:hAnsiTheme="majorHAnsi" w:cstheme="majorHAnsi"/>
                <w:sz w:val="22"/>
                <w:szCs w:val="22"/>
              </w:rPr>
              <w:t>geometry</w:t>
            </w:r>
            <w:r w:rsidRPr="00537BDA">
              <w:rPr>
                <w:rFonts w:asciiTheme="majorHAnsi" w:hAnsiTheme="majorHAnsi" w:cstheme="majorHAnsi"/>
                <w:sz w:val="22"/>
                <w:szCs w:val="22"/>
              </w:rPr>
              <w:t xml:space="preserve"> of the roof made this impossible and therefore scaffolding was </w:t>
            </w:r>
            <w:r w:rsidR="00773580" w:rsidRPr="00537BDA">
              <w:rPr>
                <w:rFonts w:asciiTheme="majorHAnsi" w:hAnsiTheme="majorHAnsi" w:cstheme="majorHAnsi"/>
                <w:sz w:val="22"/>
                <w:szCs w:val="22"/>
              </w:rPr>
              <w:t>erect</w:t>
            </w:r>
            <w:r w:rsidR="008A1516" w:rsidRPr="00537BDA">
              <w:rPr>
                <w:rFonts w:asciiTheme="majorHAnsi" w:hAnsiTheme="majorHAnsi" w:cstheme="majorHAnsi"/>
                <w:sz w:val="22"/>
                <w:szCs w:val="22"/>
              </w:rPr>
              <w:t>ed</w:t>
            </w:r>
            <w:r w:rsidRPr="00537BDA">
              <w:rPr>
                <w:rFonts w:asciiTheme="majorHAnsi" w:hAnsiTheme="majorHAnsi" w:cstheme="majorHAnsi"/>
                <w:sz w:val="22"/>
                <w:szCs w:val="22"/>
              </w:rPr>
              <w:t xml:space="preserve"> to allow for the inspection</w:t>
            </w:r>
          </w:p>
          <w:p w14:paraId="770D2086" w14:textId="13F4B5AF" w:rsidR="006D028B" w:rsidRPr="00537BDA" w:rsidRDefault="00537BDA" w:rsidP="00537BDA">
            <w:pPr>
              <w:pStyle w:val="ListParagraph"/>
              <w:numPr>
                <w:ilvl w:val="0"/>
                <w:numId w:val="41"/>
              </w:numPr>
              <w:textAlignment w:val="center"/>
              <w:rPr>
                <w:rFonts w:asciiTheme="majorHAnsi" w:hAnsiTheme="majorHAnsi" w:cstheme="majorHAnsi"/>
                <w:sz w:val="22"/>
                <w:szCs w:val="22"/>
              </w:rPr>
            </w:pPr>
            <w:r>
              <w:rPr>
                <w:rFonts w:asciiTheme="majorHAnsi" w:hAnsiTheme="majorHAnsi" w:cstheme="majorHAnsi"/>
                <w:sz w:val="22"/>
                <w:szCs w:val="22"/>
              </w:rPr>
              <w:t xml:space="preserve">The report </w:t>
            </w:r>
            <w:r w:rsidR="008B54E3" w:rsidRPr="00537BDA">
              <w:rPr>
                <w:rFonts w:asciiTheme="majorHAnsi" w:hAnsiTheme="majorHAnsi" w:cstheme="majorHAnsi"/>
                <w:sz w:val="22"/>
                <w:szCs w:val="22"/>
              </w:rPr>
              <w:t xml:space="preserve">confirmed that the ceiling above the rainscreen cladding above the apartments in the communal areas was defective. </w:t>
            </w:r>
          </w:p>
          <w:p w14:paraId="25EAD4A4" w14:textId="79222E71" w:rsidR="005008B6" w:rsidRPr="008B54E3" w:rsidRDefault="008B54E3" w:rsidP="00F42A8F">
            <w:pPr>
              <w:textAlignment w:val="center"/>
              <w:rPr>
                <w:rFonts w:asciiTheme="majorHAnsi" w:hAnsiTheme="majorHAnsi" w:cstheme="majorHAnsi"/>
                <w:color w:val="1F497D" w:themeColor="text2"/>
                <w:sz w:val="22"/>
                <w:szCs w:val="22"/>
              </w:rPr>
            </w:pPr>
            <w:r w:rsidRPr="005E1363">
              <w:rPr>
                <w:rFonts w:asciiTheme="majorHAnsi" w:hAnsiTheme="majorHAnsi" w:cstheme="majorHAnsi"/>
                <w:sz w:val="22"/>
                <w:szCs w:val="22"/>
              </w:rPr>
              <w:t xml:space="preserve">In conclusion it is not </w:t>
            </w:r>
            <w:r w:rsidR="008A1516">
              <w:rPr>
                <w:rFonts w:asciiTheme="majorHAnsi" w:hAnsiTheme="majorHAnsi" w:cstheme="majorHAnsi"/>
                <w:sz w:val="22"/>
                <w:szCs w:val="22"/>
              </w:rPr>
              <w:t>my</w:t>
            </w:r>
            <w:r w:rsidRPr="005E1363">
              <w:rPr>
                <w:rFonts w:asciiTheme="majorHAnsi" w:hAnsiTheme="majorHAnsi" w:cstheme="majorHAnsi"/>
                <w:sz w:val="22"/>
                <w:szCs w:val="22"/>
              </w:rPr>
              <w:t xml:space="preserve"> apartment which has been repaired or </w:t>
            </w:r>
            <w:r w:rsidR="00773580" w:rsidRPr="005E1363">
              <w:rPr>
                <w:rFonts w:asciiTheme="majorHAnsi" w:hAnsiTheme="majorHAnsi" w:cstheme="majorHAnsi"/>
                <w:sz w:val="22"/>
                <w:szCs w:val="22"/>
              </w:rPr>
              <w:t>renovated</w:t>
            </w:r>
            <w:r w:rsidRPr="005E1363">
              <w:rPr>
                <w:rFonts w:asciiTheme="majorHAnsi" w:hAnsiTheme="majorHAnsi" w:cstheme="majorHAnsi"/>
                <w:sz w:val="22"/>
                <w:szCs w:val="22"/>
              </w:rPr>
              <w:t xml:space="preserve"> it is the roof space within the structure of the Elm block. </w:t>
            </w:r>
          </w:p>
        </w:tc>
      </w:tr>
      <w:bookmarkEnd w:id="1"/>
    </w:tbl>
    <w:p w14:paraId="27C07E86" w14:textId="39A8D9ED" w:rsidR="00BD6B1D" w:rsidRDefault="00BD6B1D" w:rsidP="00246F07">
      <w:pPr>
        <w:spacing w:before="40" w:after="40"/>
        <w:rPr>
          <w:rFonts w:asciiTheme="majorHAnsi" w:hAnsiTheme="majorHAnsi" w:cstheme="majorHAnsi"/>
          <w:sz w:val="22"/>
          <w:szCs w:val="22"/>
        </w:rPr>
      </w:pPr>
    </w:p>
    <w:tbl>
      <w:tblPr>
        <w:tblW w:w="10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10613"/>
      </w:tblGrid>
      <w:tr w:rsidR="007306DC" w:rsidRPr="007306DC" w14:paraId="4D0E49B5" w14:textId="77777777" w:rsidTr="001558C8">
        <w:tc>
          <w:tcPr>
            <w:tcW w:w="10613" w:type="dxa"/>
            <w:shd w:val="clear" w:color="auto" w:fill="000000" w:themeFill="text1"/>
          </w:tcPr>
          <w:p w14:paraId="369A0067" w14:textId="2FC67C33" w:rsidR="007306DC" w:rsidRPr="007306DC" w:rsidRDefault="008B54E3" w:rsidP="007306DC">
            <w:pPr>
              <w:numPr>
                <w:ilvl w:val="0"/>
                <w:numId w:val="2"/>
              </w:numPr>
              <w:spacing w:before="40" w:after="40"/>
              <w:rPr>
                <w:rFonts w:asciiTheme="majorHAnsi" w:hAnsiTheme="majorHAnsi" w:cstheme="majorHAnsi"/>
                <w:b/>
                <w:sz w:val="22"/>
                <w:szCs w:val="22"/>
              </w:rPr>
            </w:pPr>
            <w:r>
              <w:rPr>
                <w:rFonts w:asciiTheme="majorHAnsi" w:hAnsiTheme="majorHAnsi" w:cstheme="majorHAnsi"/>
                <w:b/>
                <w:sz w:val="22"/>
                <w:szCs w:val="22"/>
              </w:rPr>
              <w:t>Planning Horizon (Round 3)</w:t>
            </w:r>
          </w:p>
        </w:tc>
      </w:tr>
      <w:tr w:rsidR="007306DC" w:rsidRPr="007306DC" w14:paraId="6A064709" w14:textId="77777777" w:rsidTr="001558C8">
        <w:tblPrEx>
          <w:tblLook w:val="04A0" w:firstRow="1" w:lastRow="0" w:firstColumn="1" w:lastColumn="0" w:noHBand="0" w:noVBand="1"/>
        </w:tblPrEx>
        <w:tc>
          <w:tcPr>
            <w:tcW w:w="10613" w:type="dxa"/>
            <w:shd w:val="clear" w:color="auto" w:fill="auto"/>
          </w:tcPr>
          <w:p w14:paraId="55AE9127" w14:textId="77777777" w:rsidR="004B793D" w:rsidRDefault="008B54E3" w:rsidP="008B54E3">
            <w:pPr>
              <w:spacing w:before="40" w:after="40"/>
              <w:rPr>
                <w:rFonts w:asciiTheme="majorHAnsi" w:hAnsiTheme="majorHAnsi" w:cstheme="majorHAnsi"/>
                <w:sz w:val="22"/>
                <w:szCs w:val="22"/>
              </w:rPr>
            </w:pPr>
            <w:r>
              <w:rPr>
                <w:rFonts w:asciiTheme="majorHAnsi" w:hAnsiTheme="majorHAnsi" w:cstheme="majorHAnsi"/>
                <w:sz w:val="22"/>
                <w:szCs w:val="22"/>
              </w:rPr>
              <w:t xml:space="preserve">The summary of the reserves was provided.  </w:t>
            </w:r>
          </w:p>
          <w:p w14:paraId="08C5A158" w14:textId="77777777" w:rsidR="008B54E3" w:rsidRDefault="00F237CA" w:rsidP="008B54E3">
            <w:pPr>
              <w:spacing w:before="40" w:after="40"/>
              <w:rPr>
                <w:rFonts w:asciiTheme="majorHAnsi" w:hAnsiTheme="majorHAnsi" w:cstheme="majorHAnsi"/>
                <w:sz w:val="22"/>
                <w:szCs w:val="22"/>
              </w:rPr>
            </w:pPr>
            <w:r>
              <w:rPr>
                <w:rFonts w:asciiTheme="majorHAnsi" w:hAnsiTheme="majorHAnsi" w:cstheme="majorHAnsi"/>
                <w:sz w:val="22"/>
                <w:szCs w:val="22"/>
              </w:rPr>
              <w:t>Each block has its own cost centre and own reserve fund.  The information regarding the reserves is also found on the website and was provided within the EGM pack.</w:t>
            </w:r>
          </w:p>
          <w:p w14:paraId="665CA9DB" w14:textId="0BED20BC" w:rsidR="00706FEB" w:rsidRDefault="00706FEB" w:rsidP="008B54E3">
            <w:pPr>
              <w:spacing w:before="40" w:after="40"/>
              <w:rPr>
                <w:rFonts w:asciiTheme="majorHAnsi" w:hAnsiTheme="majorHAnsi" w:cstheme="majorHAnsi"/>
                <w:sz w:val="22"/>
                <w:szCs w:val="22"/>
              </w:rPr>
            </w:pPr>
          </w:p>
          <w:p w14:paraId="69D83487" w14:textId="2B731137" w:rsidR="00F9737C" w:rsidRDefault="00F9737C" w:rsidP="008B54E3">
            <w:pPr>
              <w:spacing w:before="40" w:after="40"/>
              <w:rPr>
                <w:rFonts w:asciiTheme="majorHAnsi" w:hAnsiTheme="majorHAnsi" w:cstheme="majorHAnsi"/>
                <w:b/>
                <w:bCs/>
                <w:sz w:val="22"/>
                <w:szCs w:val="22"/>
              </w:rPr>
            </w:pPr>
            <w:r w:rsidRPr="00F9737C">
              <w:rPr>
                <w:rFonts w:asciiTheme="majorHAnsi" w:hAnsiTheme="majorHAnsi" w:cstheme="majorHAnsi"/>
                <w:b/>
                <w:bCs/>
                <w:sz w:val="22"/>
                <w:szCs w:val="22"/>
              </w:rPr>
              <w:t>Results</w:t>
            </w:r>
          </w:p>
          <w:p w14:paraId="786822B9" w14:textId="4E0918CE" w:rsidR="00F9737C" w:rsidRDefault="00F9737C" w:rsidP="008B54E3">
            <w:pPr>
              <w:spacing w:before="40" w:after="40"/>
              <w:rPr>
                <w:rFonts w:asciiTheme="majorHAnsi" w:hAnsiTheme="majorHAnsi" w:cstheme="majorHAnsi"/>
                <w:b/>
                <w:bCs/>
                <w:sz w:val="22"/>
                <w:szCs w:val="22"/>
              </w:rPr>
            </w:pPr>
          </w:p>
          <w:tbl>
            <w:tblPr>
              <w:tblW w:w="9231" w:type="dxa"/>
              <w:tblLayout w:type="fixed"/>
              <w:tblLook w:val="04A0" w:firstRow="1" w:lastRow="0" w:firstColumn="1" w:lastColumn="0" w:noHBand="0" w:noVBand="1"/>
            </w:tblPr>
            <w:tblGrid>
              <w:gridCol w:w="3136"/>
              <w:gridCol w:w="1134"/>
              <w:gridCol w:w="850"/>
              <w:gridCol w:w="851"/>
              <w:gridCol w:w="850"/>
              <w:gridCol w:w="851"/>
              <w:gridCol w:w="1559"/>
            </w:tblGrid>
            <w:tr w:rsidR="0074084F" w:rsidRPr="0074084F" w14:paraId="2AAAD3AD" w14:textId="77777777" w:rsidTr="00B36DEC">
              <w:trPr>
                <w:trHeight w:val="225"/>
              </w:trPr>
              <w:tc>
                <w:tcPr>
                  <w:tcW w:w="3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ECC607" w14:textId="77777777" w:rsidR="0074084F" w:rsidRPr="0074084F" w:rsidRDefault="0074084F" w:rsidP="0074084F">
                  <w:pPr>
                    <w:rPr>
                      <w:rFonts w:ascii="Calibri" w:eastAsia="Times New Roman" w:hAnsi="Calibri"/>
                      <w:color w:val="000000"/>
                      <w:sz w:val="16"/>
                      <w:szCs w:val="16"/>
                      <w:lang w:eastAsia="en-GB"/>
                    </w:rPr>
                  </w:pPr>
                  <w:r w:rsidRPr="0074084F">
                    <w:rPr>
                      <w:rFonts w:ascii="Calibri" w:eastAsia="Times New Roman" w:hAnsi="Calibri"/>
                      <w:color w:val="000000"/>
                      <w:sz w:val="16"/>
                      <w:szCs w:val="16"/>
                      <w:lang w:eastAsia="en-GB"/>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3D75E2C5" w14:textId="77777777" w:rsidR="0074084F" w:rsidRPr="0074084F" w:rsidRDefault="0074084F" w:rsidP="0074084F">
                  <w:pPr>
                    <w:rPr>
                      <w:rFonts w:ascii="Calibri" w:eastAsia="Times New Roman" w:hAnsi="Calibri"/>
                      <w:color w:val="000000"/>
                      <w:sz w:val="16"/>
                      <w:szCs w:val="16"/>
                      <w:lang w:eastAsia="en-GB"/>
                    </w:rPr>
                  </w:pPr>
                  <w:r w:rsidRPr="0074084F">
                    <w:rPr>
                      <w:rFonts w:ascii="Calibri" w:eastAsia="Times New Roman" w:hAnsi="Calibri"/>
                      <w:color w:val="000000"/>
                      <w:sz w:val="16"/>
                      <w:szCs w:val="16"/>
                      <w:lang w:eastAsia="en-GB"/>
                    </w:rPr>
                    <w:t>Participation</w:t>
                  </w:r>
                </w:p>
              </w:tc>
              <w:tc>
                <w:tcPr>
                  <w:tcW w:w="850" w:type="dxa"/>
                  <w:tcBorders>
                    <w:top w:val="single" w:sz="4" w:space="0" w:color="auto"/>
                    <w:left w:val="nil"/>
                    <w:bottom w:val="single" w:sz="4" w:space="0" w:color="auto"/>
                    <w:right w:val="single" w:sz="4" w:space="0" w:color="auto"/>
                  </w:tcBorders>
                  <w:shd w:val="clear" w:color="auto" w:fill="auto"/>
                  <w:vAlign w:val="bottom"/>
                  <w:hideMark/>
                </w:tcPr>
                <w:p w14:paraId="6E896C71" w14:textId="77777777" w:rsidR="0074084F" w:rsidRPr="0074084F" w:rsidRDefault="0074084F" w:rsidP="0074084F">
                  <w:pPr>
                    <w:rPr>
                      <w:rFonts w:ascii="Calibri" w:eastAsia="Times New Roman" w:hAnsi="Calibri"/>
                      <w:color w:val="000000"/>
                      <w:sz w:val="16"/>
                      <w:szCs w:val="16"/>
                      <w:lang w:eastAsia="en-GB"/>
                    </w:rPr>
                  </w:pPr>
                  <w:r w:rsidRPr="0074084F">
                    <w:rPr>
                      <w:rFonts w:ascii="Calibri" w:eastAsia="Times New Roman" w:hAnsi="Calibri"/>
                      <w:color w:val="000000"/>
                      <w:sz w:val="16"/>
                      <w:szCs w:val="16"/>
                      <w:lang w:eastAsia="en-GB"/>
                    </w:rPr>
                    <w:t>Abstain</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291212D4" w14:textId="77777777" w:rsidR="0074084F" w:rsidRPr="0074084F" w:rsidRDefault="0074084F" w:rsidP="0074084F">
                  <w:pPr>
                    <w:rPr>
                      <w:rFonts w:ascii="Calibri" w:eastAsia="Times New Roman" w:hAnsi="Calibri"/>
                      <w:color w:val="000000"/>
                      <w:sz w:val="16"/>
                      <w:szCs w:val="16"/>
                      <w:lang w:eastAsia="en-GB"/>
                    </w:rPr>
                  </w:pPr>
                  <w:r w:rsidRPr="0074084F">
                    <w:rPr>
                      <w:rFonts w:ascii="Calibri" w:eastAsia="Times New Roman" w:hAnsi="Calibri"/>
                      <w:color w:val="000000"/>
                      <w:sz w:val="16"/>
                      <w:szCs w:val="16"/>
                      <w:lang w:eastAsia="en-GB"/>
                    </w:rPr>
                    <w:t>For</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35691885" w14:textId="77777777" w:rsidR="0074084F" w:rsidRPr="0074084F" w:rsidRDefault="0074084F" w:rsidP="0074084F">
                  <w:pPr>
                    <w:rPr>
                      <w:rFonts w:ascii="Calibri" w:eastAsia="Times New Roman" w:hAnsi="Calibri"/>
                      <w:color w:val="000000"/>
                      <w:sz w:val="16"/>
                      <w:szCs w:val="16"/>
                      <w:lang w:eastAsia="en-GB"/>
                    </w:rPr>
                  </w:pPr>
                  <w:r w:rsidRPr="0074084F">
                    <w:rPr>
                      <w:rFonts w:ascii="Calibri" w:eastAsia="Times New Roman" w:hAnsi="Calibri"/>
                      <w:color w:val="000000"/>
                      <w:sz w:val="16"/>
                      <w:szCs w:val="16"/>
                      <w:lang w:eastAsia="en-GB"/>
                    </w:rPr>
                    <w:t>Against</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1BDE876D" w14:textId="77777777" w:rsidR="0074084F" w:rsidRPr="0074084F" w:rsidRDefault="0074084F" w:rsidP="0074084F">
                  <w:pPr>
                    <w:rPr>
                      <w:rFonts w:ascii="Calibri" w:eastAsia="Times New Roman" w:hAnsi="Calibri"/>
                      <w:color w:val="000000"/>
                      <w:sz w:val="16"/>
                      <w:szCs w:val="16"/>
                      <w:lang w:eastAsia="en-GB"/>
                    </w:rPr>
                  </w:pPr>
                  <w:r w:rsidRPr="0074084F">
                    <w:rPr>
                      <w:rFonts w:ascii="Calibri" w:eastAsia="Times New Roman" w:hAnsi="Calibri"/>
                      <w:color w:val="000000"/>
                      <w:sz w:val="16"/>
                      <w:szCs w:val="16"/>
                      <w:lang w:eastAsia="en-GB"/>
                    </w:rPr>
                    <w:t>T/hold</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2FE23A9" w14:textId="77777777" w:rsidR="0074084F" w:rsidRPr="0074084F" w:rsidRDefault="0074084F" w:rsidP="0074084F">
                  <w:pPr>
                    <w:rPr>
                      <w:rFonts w:ascii="Calibri" w:eastAsia="Times New Roman" w:hAnsi="Calibri"/>
                      <w:color w:val="000000"/>
                      <w:sz w:val="16"/>
                      <w:szCs w:val="16"/>
                      <w:lang w:eastAsia="en-GB"/>
                    </w:rPr>
                  </w:pPr>
                  <w:r w:rsidRPr="0074084F">
                    <w:rPr>
                      <w:rFonts w:ascii="Calibri" w:eastAsia="Times New Roman" w:hAnsi="Calibri"/>
                      <w:color w:val="000000"/>
                      <w:sz w:val="16"/>
                      <w:szCs w:val="16"/>
                      <w:lang w:eastAsia="en-GB"/>
                    </w:rPr>
                    <w:t> </w:t>
                  </w:r>
                </w:p>
              </w:tc>
            </w:tr>
            <w:tr w:rsidR="0074084F" w:rsidRPr="0074084F" w14:paraId="08C08CD8" w14:textId="77777777" w:rsidTr="00B36DEC">
              <w:trPr>
                <w:trHeight w:val="225"/>
              </w:trPr>
              <w:tc>
                <w:tcPr>
                  <w:tcW w:w="3136" w:type="dxa"/>
                  <w:tcBorders>
                    <w:top w:val="nil"/>
                    <w:left w:val="single" w:sz="4" w:space="0" w:color="auto"/>
                    <w:bottom w:val="single" w:sz="4" w:space="0" w:color="auto"/>
                    <w:right w:val="single" w:sz="4" w:space="0" w:color="auto"/>
                  </w:tcBorders>
                  <w:shd w:val="clear" w:color="auto" w:fill="auto"/>
                  <w:noWrap/>
                  <w:vAlign w:val="bottom"/>
                  <w:hideMark/>
                </w:tcPr>
                <w:p w14:paraId="7687600C" w14:textId="77777777" w:rsidR="0074084F" w:rsidRPr="0074084F" w:rsidRDefault="0074084F" w:rsidP="0074084F">
                  <w:pPr>
                    <w:rPr>
                      <w:rFonts w:ascii="Calibri" w:eastAsia="Times New Roman" w:hAnsi="Calibri"/>
                      <w:color w:val="000000"/>
                      <w:sz w:val="16"/>
                      <w:szCs w:val="16"/>
                      <w:lang w:eastAsia="en-GB"/>
                    </w:rPr>
                  </w:pPr>
                  <w:r w:rsidRPr="0074084F">
                    <w:rPr>
                      <w:rFonts w:ascii="Calibri" w:eastAsia="Times New Roman" w:hAnsi="Calibri"/>
                      <w:color w:val="000000"/>
                      <w:sz w:val="16"/>
                      <w:szCs w:val="16"/>
                      <w:lang w:eastAsia="en-GB"/>
                    </w:rPr>
                    <w:t>Extension of reserve fund planning horizon</w:t>
                  </w:r>
                </w:p>
              </w:tc>
              <w:tc>
                <w:tcPr>
                  <w:tcW w:w="1134" w:type="dxa"/>
                  <w:tcBorders>
                    <w:top w:val="nil"/>
                    <w:left w:val="nil"/>
                    <w:bottom w:val="single" w:sz="4" w:space="0" w:color="auto"/>
                    <w:right w:val="single" w:sz="4" w:space="0" w:color="auto"/>
                  </w:tcBorders>
                  <w:shd w:val="clear" w:color="auto" w:fill="auto"/>
                  <w:noWrap/>
                  <w:vAlign w:val="bottom"/>
                  <w:hideMark/>
                </w:tcPr>
                <w:p w14:paraId="427CA226" w14:textId="77777777" w:rsidR="0074084F" w:rsidRPr="0074084F" w:rsidRDefault="0074084F" w:rsidP="0074084F">
                  <w:pPr>
                    <w:jc w:val="right"/>
                    <w:rPr>
                      <w:rFonts w:ascii="Calibri" w:eastAsia="Times New Roman" w:hAnsi="Calibri"/>
                      <w:color w:val="000000"/>
                      <w:sz w:val="16"/>
                      <w:szCs w:val="16"/>
                      <w:lang w:eastAsia="en-GB"/>
                    </w:rPr>
                  </w:pPr>
                  <w:r w:rsidRPr="0074084F">
                    <w:rPr>
                      <w:rFonts w:ascii="Calibri" w:eastAsia="Times New Roman" w:hAnsi="Calibri"/>
                      <w:color w:val="000000"/>
                      <w:sz w:val="16"/>
                      <w:szCs w:val="16"/>
                      <w:lang w:eastAsia="en-GB"/>
                    </w:rPr>
                    <w:t>129</w:t>
                  </w:r>
                </w:p>
              </w:tc>
              <w:tc>
                <w:tcPr>
                  <w:tcW w:w="850" w:type="dxa"/>
                  <w:tcBorders>
                    <w:top w:val="nil"/>
                    <w:left w:val="nil"/>
                    <w:bottom w:val="single" w:sz="4" w:space="0" w:color="auto"/>
                    <w:right w:val="single" w:sz="4" w:space="0" w:color="auto"/>
                  </w:tcBorders>
                  <w:shd w:val="clear" w:color="auto" w:fill="auto"/>
                  <w:noWrap/>
                  <w:vAlign w:val="bottom"/>
                  <w:hideMark/>
                </w:tcPr>
                <w:p w14:paraId="426553F6" w14:textId="77777777" w:rsidR="0074084F" w:rsidRPr="0074084F" w:rsidRDefault="0074084F" w:rsidP="0074084F">
                  <w:pPr>
                    <w:rPr>
                      <w:rFonts w:ascii="Calibri" w:eastAsia="Times New Roman" w:hAnsi="Calibri"/>
                      <w:color w:val="000000"/>
                      <w:sz w:val="16"/>
                      <w:szCs w:val="16"/>
                      <w:lang w:eastAsia="en-GB"/>
                    </w:rPr>
                  </w:pPr>
                  <w:r w:rsidRPr="0074084F">
                    <w:rPr>
                      <w:rFonts w:ascii="Calibri" w:eastAsia="Times New Roman" w:hAnsi="Calibri"/>
                      <w:color w:val="000000"/>
                      <w:sz w:val="16"/>
                      <w:szCs w:val="16"/>
                      <w:lang w:eastAsia="en-GB"/>
                    </w:rPr>
                    <w:t>15</w:t>
                  </w:r>
                </w:p>
              </w:tc>
              <w:tc>
                <w:tcPr>
                  <w:tcW w:w="851" w:type="dxa"/>
                  <w:tcBorders>
                    <w:top w:val="nil"/>
                    <w:left w:val="nil"/>
                    <w:bottom w:val="single" w:sz="4" w:space="0" w:color="auto"/>
                    <w:right w:val="single" w:sz="4" w:space="0" w:color="auto"/>
                  </w:tcBorders>
                  <w:shd w:val="clear" w:color="auto" w:fill="auto"/>
                  <w:noWrap/>
                  <w:vAlign w:val="bottom"/>
                  <w:hideMark/>
                </w:tcPr>
                <w:p w14:paraId="4452DB22" w14:textId="77777777" w:rsidR="0074084F" w:rsidRPr="0074084F" w:rsidRDefault="0074084F" w:rsidP="0074084F">
                  <w:pPr>
                    <w:rPr>
                      <w:rFonts w:ascii="Calibri" w:eastAsia="Times New Roman" w:hAnsi="Calibri"/>
                      <w:color w:val="000000"/>
                      <w:sz w:val="16"/>
                      <w:szCs w:val="16"/>
                      <w:lang w:eastAsia="en-GB"/>
                    </w:rPr>
                  </w:pPr>
                  <w:r w:rsidRPr="0074084F">
                    <w:rPr>
                      <w:rFonts w:ascii="Calibri" w:eastAsia="Times New Roman" w:hAnsi="Calibri"/>
                      <w:color w:val="000000"/>
                      <w:sz w:val="16"/>
                      <w:szCs w:val="16"/>
                      <w:lang w:eastAsia="en-GB"/>
                    </w:rPr>
                    <w:t>93/72%</w:t>
                  </w:r>
                </w:p>
              </w:tc>
              <w:tc>
                <w:tcPr>
                  <w:tcW w:w="850" w:type="dxa"/>
                  <w:tcBorders>
                    <w:top w:val="nil"/>
                    <w:left w:val="nil"/>
                    <w:bottom w:val="single" w:sz="4" w:space="0" w:color="auto"/>
                    <w:right w:val="single" w:sz="4" w:space="0" w:color="auto"/>
                  </w:tcBorders>
                  <w:shd w:val="clear" w:color="auto" w:fill="auto"/>
                  <w:noWrap/>
                  <w:vAlign w:val="bottom"/>
                  <w:hideMark/>
                </w:tcPr>
                <w:p w14:paraId="39AD8E3B" w14:textId="77777777" w:rsidR="0074084F" w:rsidRPr="0074084F" w:rsidRDefault="0074084F" w:rsidP="0074084F">
                  <w:pPr>
                    <w:rPr>
                      <w:rFonts w:ascii="Calibri" w:eastAsia="Times New Roman" w:hAnsi="Calibri"/>
                      <w:color w:val="000000"/>
                      <w:sz w:val="16"/>
                      <w:szCs w:val="16"/>
                      <w:lang w:eastAsia="en-GB"/>
                    </w:rPr>
                  </w:pPr>
                  <w:r w:rsidRPr="0074084F">
                    <w:rPr>
                      <w:rFonts w:ascii="Calibri" w:eastAsia="Times New Roman" w:hAnsi="Calibri"/>
                      <w:color w:val="000000"/>
                      <w:sz w:val="16"/>
                      <w:szCs w:val="16"/>
                      <w:lang w:eastAsia="en-GB"/>
                    </w:rPr>
                    <w:t>36/28%</w:t>
                  </w:r>
                </w:p>
              </w:tc>
              <w:tc>
                <w:tcPr>
                  <w:tcW w:w="851" w:type="dxa"/>
                  <w:tcBorders>
                    <w:top w:val="nil"/>
                    <w:left w:val="nil"/>
                    <w:bottom w:val="single" w:sz="4" w:space="0" w:color="auto"/>
                    <w:right w:val="single" w:sz="4" w:space="0" w:color="auto"/>
                  </w:tcBorders>
                  <w:shd w:val="clear" w:color="auto" w:fill="auto"/>
                  <w:noWrap/>
                  <w:vAlign w:val="bottom"/>
                  <w:hideMark/>
                </w:tcPr>
                <w:p w14:paraId="52362FF8" w14:textId="77777777" w:rsidR="0074084F" w:rsidRPr="0074084F" w:rsidRDefault="0074084F" w:rsidP="0074084F">
                  <w:pPr>
                    <w:rPr>
                      <w:rFonts w:ascii="Calibri" w:eastAsia="Times New Roman" w:hAnsi="Calibri"/>
                      <w:color w:val="000000"/>
                      <w:sz w:val="16"/>
                      <w:szCs w:val="16"/>
                      <w:lang w:eastAsia="en-GB"/>
                    </w:rPr>
                  </w:pPr>
                  <w:r w:rsidRPr="0074084F">
                    <w:rPr>
                      <w:rFonts w:ascii="Calibri" w:eastAsia="Times New Roman" w:hAnsi="Calibri"/>
                      <w:color w:val="000000"/>
                      <w:sz w:val="16"/>
                      <w:szCs w:val="16"/>
                      <w:lang w:eastAsia="en-GB"/>
                    </w:rPr>
                    <w:t>75%</w:t>
                  </w:r>
                </w:p>
              </w:tc>
              <w:tc>
                <w:tcPr>
                  <w:tcW w:w="1559" w:type="dxa"/>
                  <w:tcBorders>
                    <w:top w:val="nil"/>
                    <w:left w:val="nil"/>
                    <w:bottom w:val="single" w:sz="4" w:space="0" w:color="auto"/>
                    <w:right w:val="single" w:sz="4" w:space="0" w:color="auto"/>
                  </w:tcBorders>
                  <w:shd w:val="clear" w:color="auto" w:fill="auto"/>
                  <w:noWrap/>
                  <w:vAlign w:val="bottom"/>
                  <w:hideMark/>
                </w:tcPr>
                <w:p w14:paraId="03DB2253" w14:textId="77777777" w:rsidR="0074084F" w:rsidRPr="0074084F" w:rsidRDefault="0074084F" w:rsidP="0074084F">
                  <w:pPr>
                    <w:rPr>
                      <w:rFonts w:ascii="Calibri" w:eastAsia="Times New Roman" w:hAnsi="Calibri"/>
                      <w:color w:val="000000"/>
                      <w:sz w:val="16"/>
                      <w:szCs w:val="16"/>
                      <w:lang w:eastAsia="en-GB"/>
                    </w:rPr>
                  </w:pPr>
                  <w:r w:rsidRPr="0074084F">
                    <w:rPr>
                      <w:rFonts w:ascii="Calibri" w:eastAsia="Times New Roman" w:hAnsi="Calibri"/>
                      <w:color w:val="000000"/>
                      <w:sz w:val="16"/>
                      <w:szCs w:val="16"/>
                      <w:lang w:eastAsia="en-GB"/>
                    </w:rPr>
                    <w:t>Resolution rejected</w:t>
                  </w:r>
                </w:p>
              </w:tc>
            </w:tr>
          </w:tbl>
          <w:p w14:paraId="554EBDC6" w14:textId="0C606796" w:rsidR="00F9737C" w:rsidRPr="00F9737C" w:rsidRDefault="00F9737C" w:rsidP="008B54E3">
            <w:pPr>
              <w:spacing w:before="40" w:after="40"/>
              <w:rPr>
                <w:rFonts w:asciiTheme="majorHAnsi" w:hAnsiTheme="majorHAnsi" w:cstheme="majorHAnsi"/>
                <w:sz w:val="22"/>
                <w:szCs w:val="22"/>
              </w:rPr>
            </w:pPr>
            <w:r>
              <w:rPr>
                <w:rFonts w:asciiTheme="majorHAnsi" w:hAnsiTheme="majorHAnsi" w:cstheme="majorHAnsi"/>
                <w:sz w:val="22"/>
                <w:szCs w:val="22"/>
              </w:rPr>
              <w:t>Due to the meeting over running a vote took place whether to adjourn the meeting or extend.  Members voted and agreed to extend the meeting.</w:t>
            </w:r>
          </w:p>
          <w:p w14:paraId="382E79E0" w14:textId="20CB6AF0" w:rsidR="00F237CA" w:rsidRPr="007306DC" w:rsidRDefault="00F237CA" w:rsidP="008B54E3">
            <w:pPr>
              <w:spacing w:before="40" w:after="40"/>
              <w:rPr>
                <w:rFonts w:asciiTheme="majorHAnsi" w:hAnsiTheme="majorHAnsi" w:cstheme="majorHAnsi"/>
                <w:sz w:val="22"/>
                <w:szCs w:val="22"/>
              </w:rPr>
            </w:pPr>
          </w:p>
        </w:tc>
      </w:tr>
    </w:tbl>
    <w:p w14:paraId="7326A976" w14:textId="67F8BE2B" w:rsidR="002C1B2A" w:rsidRDefault="002C1B2A" w:rsidP="00246F07">
      <w:pPr>
        <w:spacing w:before="40" w:after="40"/>
        <w:rPr>
          <w:rFonts w:asciiTheme="majorHAnsi" w:hAnsiTheme="majorHAnsi" w:cstheme="majorHAnsi"/>
          <w:sz w:val="22"/>
          <w:szCs w:val="22"/>
        </w:rPr>
      </w:pPr>
    </w:p>
    <w:p w14:paraId="4CA475BA" w14:textId="5C452EF2" w:rsidR="00476E4D" w:rsidRDefault="00476E4D" w:rsidP="00246F07">
      <w:pPr>
        <w:spacing w:before="40" w:after="40"/>
        <w:rPr>
          <w:rFonts w:asciiTheme="majorHAnsi" w:hAnsiTheme="majorHAnsi" w:cstheme="majorHAnsi"/>
          <w:sz w:val="22"/>
          <w:szCs w:val="22"/>
        </w:rPr>
      </w:pPr>
    </w:p>
    <w:tbl>
      <w:tblPr>
        <w:tblW w:w="10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10613"/>
      </w:tblGrid>
      <w:tr w:rsidR="00476E4D" w:rsidRPr="00476E4D" w14:paraId="3FD473F1" w14:textId="77777777" w:rsidTr="001D0263">
        <w:tc>
          <w:tcPr>
            <w:tcW w:w="10613" w:type="dxa"/>
            <w:shd w:val="clear" w:color="auto" w:fill="000000" w:themeFill="text1"/>
          </w:tcPr>
          <w:p w14:paraId="632C9170" w14:textId="36F987C9" w:rsidR="00F9737C" w:rsidRPr="00F9737C" w:rsidRDefault="00F9737C" w:rsidP="00F9737C">
            <w:pPr>
              <w:numPr>
                <w:ilvl w:val="0"/>
                <w:numId w:val="2"/>
              </w:numPr>
              <w:spacing w:before="40" w:after="40"/>
              <w:rPr>
                <w:rFonts w:asciiTheme="majorHAnsi" w:hAnsiTheme="majorHAnsi" w:cstheme="majorHAnsi"/>
                <w:b/>
                <w:sz w:val="22"/>
                <w:szCs w:val="22"/>
              </w:rPr>
            </w:pPr>
            <w:r>
              <w:rPr>
                <w:rFonts w:asciiTheme="majorHAnsi" w:hAnsiTheme="majorHAnsi" w:cstheme="majorHAnsi"/>
                <w:b/>
                <w:sz w:val="22"/>
                <w:szCs w:val="22"/>
              </w:rPr>
              <w:t>Appointment of Service Charge Auditors (Round 4)</w:t>
            </w:r>
          </w:p>
        </w:tc>
      </w:tr>
      <w:tr w:rsidR="00476E4D" w:rsidRPr="00476E4D" w14:paraId="5656E9D3" w14:textId="77777777" w:rsidTr="001D0263">
        <w:tblPrEx>
          <w:tblLook w:val="04A0" w:firstRow="1" w:lastRow="0" w:firstColumn="1" w:lastColumn="0" w:noHBand="0" w:noVBand="1"/>
        </w:tblPrEx>
        <w:tc>
          <w:tcPr>
            <w:tcW w:w="10613" w:type="dxa"/>
            <w:shd w:val="clear" w:color="auto" w:fill="auto"/>
          </w:tcPr>
          <w:p w14:paraId="7DC75AD6" w14:textId="5D584FE6" w:rsidR="00F9737C" w:rsidRDefault="00537BDA" w:rsidP="00F9737C">
            <w:pPr>
              <w:spacing w:before="40" w:after="40"/>
              <w:rPr>
                <w:rFonts w:asciiTheme="majorHAnsi" w:hAnsiTheme="majorHAnsi" w:cstheme="majorHAnsi"/>
                <w:sz w:val="22"/>
                <w:szCs w:val="22"/>
              </w:rPr>
            </w:pPr>
            <w:r>
              <w:rPr>
                <w:rFonts w:asciiTheme="majorHAnsi" w:hAnsiTheme="majorHAnsi" w:cstheme="majorHAnsi"/>
                <w:sz w:val="22"/>
                <w:szCs w:val="22"/>
              </w:rPr>
              <w:t xml:space="preserve">The </w:t>
            </w:r>
            <w:r w:rsidR="00773580">
              <w:rPr>
                <w:rFonts w:asciiTheme="majorHAnsi" w:hAnsiTheme="majorHAnsi" w:cstheme="majorHAnsi"/>
                <w:sz w:val="22"/>
                <w:szCs w:val="22"/>
              </w:rPr>
              <w:t>Resolution</w:t>
            </w:r>
            <w:r w:rsidR="00F9737C">
              <w:rPr>
                <w:rFonts w:asciiTheme="majorHAnsi" w:hAnsiTheme="majorHAnsi" w:cstheme="majorHAnsi"/>
                <w:sz w:val="22"/>
                <w:szCs w:val="22"/>
              </w:rPr>
              <w:t xml:space="preserve"> was proposed by Colin Davison which The Board support.  Information was provided within the EGM pack.</w:t>
            </w:r>
          </w:p>
          <w:p w14:paraId="36337ED6" w14:textId="77777777" w:rsidR="006517F0" w:rsidRPr="006517F0" w:rsidRDefault="006517F0" w:rsidP="00F9737C">
            <w:pPr>
              <w:spacing w:before="40" w:after="40"/>
              <w:rPr>
                <w:rFonts w:asciiTheme="majorHAnsi" w:hAnsiTheme="majorHAnsi" w:cstheme="majorHAnsi"/>
                <w:color w:val="1F497D" w:themeColor="text2"/>
                <w:sz w:val="22"/>
                <w:szCs w:val="22"/>
              </w:rPr>
            </w:pPr>
          </w:p>
          <w:p w14:paraId="5B495C0F" w14:textId="0D87D3A1" w:rsidR="00F9737C" w:rsidRDefault="00A37853" w:rsidP="00F9737C">
            <w:pPr>
              <w:spacing w:before="40" w:after="40"/>
              <w:rPr>
                <w:rFonts w:asciiTheme="majorHAnsi" w:hAnsiTheme="majorHAnsi" w:cstheme="majorHAnsi"/>
                <w:b/>
                <w:bCs/>
                <w:sz w:val="22"/>
                <w:szCs w:val="22"/>
              </w:rPr>
            </w:pPr>
            <w:r w:rsidRPr="00A37853">
              <w:rPr>
                <w:rFonts w:asciiTheme="majorHAnsi" w:hAnsiTheme="majorHAnsi" w:cstheme="majorHAnsi"/>
                <w:b/>
                <w:bCs/>
                <w:sz w:val="22"/>
                <w:szCs w:val="22"/>
              </w:rPr>
              <w:t>The Result</w:t>
            </w:r>
          </w:p>
          <w:tbl>
            <w:tblPr>
              <w:tblW w:w="9231" w:type="dxa"/>
              <w:tblLayout w:type="fixed"/>
              <w:tblLook w:val="04A0" w:firstRow="1" w:lastRow="0" w:firstColumn="1" w:lastColumn="0" w:noHBand="0" w:noVBand="1"/>
            </w:tblPr>
            <w:tblGrid>
              <w:gridCol w:w="3160"/>
              <w:gridCol w:w="1251"/>
              <w:gridCol w:w="851"/>
              <w:gridCol w:w="850"/>
              <w:gridCol w:w="851"/>
              <w:gridCol w:w="709"/>
              <w:gridCol w:w="1559"/>
            </w:tblGrid>
            <w:tr w:rsidR="004B1631" w:rsidRPr="004B1631" w14:paraId="17B23A27" w14:textId="77777777" w:rsidTr="00B36DEC">
              <w:trPr>
                <w:trHeight w:val="225"/>
              </w:trPr>
              <w:tc>
                <w:tcPr>
                  <w:tcW w:w="3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BD98D2" w14:textId="77777777" w:rsidR="004B1631" w:rsidRPr="004B1631" w:rsidRDefault="004B1631" w:rsidP="004B1631">
                  <w:pPr>
                    <w:rPr>
                      <w:rFonts w:ascii="Calibri" w:eastAsia="Times New Roman" w:hAnsi="Calibri"/>
                      <w:color w:val="000000"/>
                      <w:sz w:val="16"/>
                      <w:szCs w:val="16"/>
                      <w:lang w:eastAsia="en-GB"/>
                    </w:rPr>
                  </w:pPr>
                  <w:r w:rsidRPr="004B1631">
                    <w:rPr>
                      <w:rFonts w:ascii="Calibri" w:eastAsia="Times New Roman" w:hAnsi="Calibri"/>
                      <w:color w:val="000000"/>
                      <w:sz w:val="16"/>
                      <w:szCs w:val="16"/>
                      <w:lang w:eastAsia="en-GB"/>
                    </w:rPr>
                    <w:t> </w:t>
                  </w:r>
                </w:p>
              </w:tc>
              <w:tc>
                <w:tcPr>
                  <w:tcW w:w="1251" w:type="dxa"/>
                  <w:tcBorders>
                    <w:top w:val="single" w:sz="4" w:space="0" w:color="auto"/>
                    <w:left w:val="nil"/>
                    <w:bottom w:val="single" w:sz="4" w:space="0" w:color="auto"/>
                    <w:right w:val="single" w:sz="4" w:space="0" w:color="auto"/>
                  </w:tcBorders>
                  <w:shd w:val="clear" w:color="auto" w:fill="auto"/>
                  <w:noWrap/>
                  <w:vAlign w:val="bottom"/>
                  <w:hideMark/>
                </w:tcPr>
                <w:p w14:paraId="639C9BE2" w14:textId="77777777" w:rsidR="004B1631" w:rsidRPr="004B1631" w:rsidRDefault="004B1631" w:rsidP="004B1631">
                  <w:pPr>
                    <w:rPr>
                      <w:rFonts w:ascii="Calibri" w:eastAsia="Times New Roman" w:hAnsi="Calibri"/>
                      <w:color w:val="000000"/>
                      <w:sz w:val="16"/>
                      <w:szCs w:val="16"/>
                      <w:lang w:eastAsia="en-GB"/>
                    </w:rPr>
                  </w:pPr>
                  <w:r w:rsidRPr="004B1631">
                    <w:rPr>
                      <w:rFonts w:ascii="Calibri" w:eastAsia="Times New Roman" w:hAnsi="Calibri"/>
                      <w:color w:val="000000"/>
                      <w:sz w:val="16"/>
                      <w:szCs w:val="16"/>
                      <w:lang w:eastAsia="en-GB"/>
                    </w:rPr>
                    <w:t>Participation</w:t>
                  </w:r>
                </w:p>
              </w:tc>
              <w:tc>
                <w:tcPr>
                  <w:tcW w:w="851" w:type="dxa"/>
                  <w:tcBorders>
                    <w:top w:val="single" w:sz="4" w:space="0" w:color="auto"/>
                    <w:left w:val="nil"/>
                    <w:bottom w:val="single" w:sz="4" w:space="0" w:color="auto"/>
                    <w:right w:val="single" w:sz="4" w:space="0" w:color="auto"/>
                  </w:tcBorders>
                  <w:shd w:val="clear" w:color="auto" w:fill="auto"/>
                  <w:vAlign w:val="bottom"/>
                  <w:hideMark/>
                </w:tcPr>
                <w:p w14:paraId="0A152703" w14:textId="77777777" w:rsidR="004B1631" w:rsidRPr="004B1631" w:rsidRDefault="004B1631" w:rsidP="004B1631">
                  <w:pPr>
                    <w:rPr>
                      <w:rFonts w:ascii="Calibri" w:eastAsia="Times New Roman" w:hAnsi="Calibri"/>
                      <w:color w:val="000000"/>
                      <w:sz w:val="16"/>
                      <w:szCs w:val="16"/>
                      <w:lang w:eastAsia="en-GB"/>
                    </w:rPr>
                  </w:pPr>
                  <w:r w:rsidRPr="004B1631">
                    <w:rPr>
                      <w:rFonts w:ascii="Calibri" w:eastAsia="Times New Roman" w:hAnsi="Calibri"/>
                      <w:color w:val="000000"/>
                      <w:sz w:val="16"/>
                      <w:szCs w:val="16"/>
                      <w:lang w:eastAsia="en-GB"/>
                    </w:rPr>
                    <w:t>Abstain</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688665DE" w14:textId="77777777" w:rsidR="004B1631" w:rsidRPr="004B1631" w:rsidRDefault="004B1631" w:rsidP="004B1631">
                  <w:pPr>
                    <w:rPr>
                      <w:rFonts w:ascii="Calibri" w:eastAsia="Times New Roman" w:hAnsi="Calibri"/>
                      <w:color w:val="000000"/>
                      <w:sz w:val="16"/>
                      <w:szCs w:val="16"/>
                      <w:lang w:eastAsia="en-GB"/>
                    </w:rPr>
                  </w:pPr>
                  <w:r w:rsidRPr="004B1631">
                    <w:rPr>
                      <w:rFonts w:ascii="Calibri" w:eastAsia="Times New Roman" w:hAnsi="Calibri"/>
                      <w:color w:val="000000"/>
                      <w:sz w:val="16"/>
                      <w:szCs w:val="16"/>
                      <w:lang w:eastAsia="en-GB"/>
                    </w:rPr>
                    <w:t>For</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06FEF64E" w14:textId="77777777" w:rsidR="004B1631" w:rsidRPr="004B1631" w:rsidRDefault="004B1631" w:rsidP="004B1631">
                  <w:pPr>
                    <w:rPr>
                      <w:rFonts w:ascii="Calibri" w:eastAsia="Times New Roman" w:hAnsi="Calibri"/>
                      <w:color w:val="000000"/>
                      <w:sz w:val="16"/>
                      <w:szCs w:val="16"/>
                      <w:lang w:eastAsia="en-GB"/>
                    </w:rPr>
                  </w:pPr>
                  <w:r w:rsidRPr="004B1631">
                    <w:rPr>
                      <w:rFonts w:ascii="Calibri" w:eastAsia="Times New Roman" w:hAnsi="Calibri"/>
                      <w:color w:val="000000"/>
                      <w:sz w:val="16"/>
                      <w:szCs w:val="16"/>
                      <w:lang w:eastAsia="en-GB"/>
                    </w:rPr>
                    <w:t>Against</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7E3BBD16" w14:textId="77777777" w:rsidR="004B1631" w:rsidRPr="004B1631" w:rsidRDefault="004B1631" w:rsidP="004B1631">
                  <w:pPr>
                    <w:rPr>
                      <w:rFonts w:ascii="Calibri" w:eastAsia="Times New Roman" w:hAnsi="Calibri"/>
                      <w:color w:val="000000"/>
                      <w:sz w:val="16"/>
                      <w:szCs w:val="16"/>
                      <w:lang w:eastAsia="en-GB"/>
                    </w:rPr>
                  </w:pPr>
                  <w:r w:rsidRPr="004B1631">
                    <w:rPr>
                      <w:rFonts w:ascii="Calibri" w:eastAsia="Times New Roman" w:hAnsi="Calibri"/>
                      <w:color w:val="000000"/>
                      <w:sz w:val="16"/>
                      <w:szCs w:val="16"/>
                      <w:lang w:eastAsia="en-GB"/>
                    </w:rPr>
                    <w:t>T/hold</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4D20262" w14:textId="77777777" w:rsidR="004B1631" w:rsidRPr="004B1631" w:rsidRDefault="004B1631" w:rsidP="004B1631">
                  <w:pPr>
                    <w:rPr>
                      <w:rFonts w:ascii="Calibri" w:eastAsia="Times New Roman" w:hAnsi="Calibri"/>
                      <w:color w:val="000000"/>
                      <w:sz w:val="16"/>
                      <w:szCs w:val="16"/>
                      <w:lang w:eastAsia="en-GB"/>
                    </w:rPr>
                  </w:pPr>
                  <w:r w:rsidRPr="004B1631">
                    <w:rPr>
                      <w:rFonts w:ascii="Calibri" w:eastAsia="Times New Roman" w:hAnsi="Calibri"/>
                      <w:color w:val="000000"/>
                      <w:sz w:val="16"/>
                      <w:szCs w:val="16"/>
                      <w:lang w:eastAsia="en-GB"/>
                    </w:rPr>
                    <w:t> </w:t>
                  </w:r>
                </w:p>
              </w:tc>
            </w:tr>
            <w:tr w:rsidR="004B1631" w:rsidRPr="004B1631" w14:paraId="12583790" w14:textId="77777777" w:rsidTr="00B36DEC">
              <w:trPr>
                <w:trHeight w:val="225"/>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14:paraId="2B6DA7C3" w14:textId="77777777" w:rsidR="004B1631" w:rsidRPr="004B1631" w:rsidRDefault="004B1631" w:rsidP="004B1631">
                  <w:pPr>
                    <w:rPr>
                      <w:rFonts w:ascii="Calibri" w:eastAsia="Times New Roman" w:hAnsi="Calibri"/>
                      <w:color w:val="000000"/>
                      <w:sz w:val="16"/>
                      <w:szCs w:val="16"/>
                      <w:lang w:eastAsia="en-GB"/>
                    </w:rPr>
                  </w:pPr>
                  <w:r w:rsidRPr="004B1631">
                    <w:rPr>
                      <w:rFonts w:ascii="Calibri" w:eastAsia="Times New Roman" w:hAnsi="Calibri"/>
                      <w:color w:val="000000"/>
                      <w:sz w:val="16"/>
                      <w:szCs w:val="16"/>
                      <w:lang w:eastAsia="en-GB"/>
                    </w:rPr>
                    <w:t>Appointment of service charge auditor</w:t>
                  </w:r>
                </w:p>
              </w:tc>
              <w:tc>
                <w:tcPr>
                  <w:tcW w:w="1251" w:type="dxa"/>
                  <w:tcBorders>
                    <w:top w:val="nil"/>
                    <w:left w:val="nil"/>
                    <w:bottom w:val="single" w:sz="4" w:space="0" w:color="auto"/>
                    <w:right w:val="single" w:sz="4" w:space="0" w:color="auto"/>
                  </w:tcBorders>
                  <w:shd w:val="clear" w:color="auto" w:fill="auto"/>
                  <w:noWrap/>
                  <w:vAlign w:val="bottom"/>
                  <w:hideMark/>
                </w:tcPr>
                <w:p w14:paraId="28C9A328" w14:textId="77777777" w:rsidR="004B1631" w:rsidRPr="004B1631" w:rsidRDefault="004B1631" w:rsidP="004B1631">
                  <w:pPr>
                    <w:jc w:val="right"/>
                    <w:rPr>
                      <w:rFonts w:ascii="Calibri" w:eastAsia="Times New Roman" w:hAnsi="Calibri"/>
                      <w:color w:val="000000"/>
                      <w:sz w:val="16"/>
                      <w:szCs w:val="16"/>
                      <w:lang w:eastAsia="en-GB"/>
                    </w:rPr>
                  </w:pPr>
                  <w:r w:rsidRPr="004B1631">
                    <w:rPr>
                      <w:rFonts w:ascii="Calibri" w:eastAsia="Times New Roman" w:hAnsi="Calibri"/>
                      <w:color w:val="000000"/>
                      <w:sz w:val="16"/>
                      <w:szCs w:val="16"/>
                      <w:lang w:eastAsia="en-GB"/>
                    </w:rPr>
                    <w:t>133</w:t>
                  </w:r>
                </w:p>
              </w:tc>
              <w:tc>
                <w:tcPr>
                  <w:tcW w:w="851" w:type="dxa"/>
                  <w:tcBorders>
                    <w:top w:val="nil"/>
                    <w:left w:val="nil"/>
                    <w:bottom w:val="single" w:sz="4" w:space="0" w:color="auto"/>
                    <w:right w:val="single" w:sz="4" w:space="0" w:color="auto"/>
                  </w:tcBorders>
                  <w:shd w:val="clear" w:color="auto" w:fill="auto"/>
                  <w:noWrap/>
                  <w:vAlign w:val="bottom"/>
                  <w:hideMark/>
                </w:tcPr>
                <w:p w14:paraId="5A84FBAA" w14:textId="77777777" w:rsidR="004B1631" w:rsidRPr="004B1631" w:rsidRDefault="004B1631" w:rsidP="004B1631">
                  <w:pPr>
                    <w:rPr>
                      <w:rFonts w:ascii="Calibri" w:eastAsia="Times New Roman" w:hAnsi="Calibri"/>
                      <w:color w:val="000000"/>
                      <w:sz w:val="16"/>
                      <w:szCs w:val="16"/>
                      <w:lang w:eastAsia="en-GB"/>
                    </w:rPr>
                  </w:pPr>
                  <w:r w:rsidRPr="004B1631">
                    <w:rPr>
                      <w:rFonts w:ascii="Calibri" w:eastAsia="Times New Roman" w:hAnsi="Calibri"/>
                      <w:color w:val="000000"/>
                      <w:sz w:val="16"/>
                      <w:szCs w:val="16"/>
                      <w:lang w:eastAsia="en-GB"/>
                    </w:rPr>
                    <w:t>8</w:t>
                  </w:r>
                </w:p>
              </w:tc>
              <w:tc>
                <w:tcPr>
                  <w:tcW w:w="850" w:type="dxa"/>
                  <w:tcBorders>
                    <w:top w:val="nil"/>
                    <w:left w:val="nil"/>
                    <w:bottom w:val="single" w:sz="4" w:space="0" w:color="auto"/>
                    <w:right w:val="single" w:sz="4" w:space="0" w:color="auto"/>
                  </w:tcBorders>
                  <w:shd w:val="clear" w:color="auto" w:fill="auto"/>
                  <w:noWrap/>
                  <w:vAlign w:val="bottom"/>
                  <w:hideMark/>
                </w:tcPr>
                <w:p w14:paraId="3AB78332" w14:textId="77777777" w:rsidR="004B1631" w:rsidRPr="004B1631" w:rsidRDefault="004B1631" w:rsidP="004B1631">
                  <w:pPr>
                    <w:rPr>
                      <w:rFonts w:ascii="Calibri" w:eastAsia="Times New Roman" w:hAnsi="Calibri"/>
                      <w:color w:val="000000"/>
                      <w:sz w:val="16"/>
                      <w:szCs w:val="16"/>
                      <w:lang w:eastAsia="en-GB"/>
                    </w:rPr>
                  </w:pPr>
                  <w:r w:rsidRPr="004B1631">
                    <w:rPr>
                      <w:rFonts w:ascii="Calibri" w:eastAsia="Times New Roman" w:hAnsi="Calibri"/>
                      <w:color w:val="000000"/>
                      <w:sz w:val="16"/>
                      <w:szCs w:val="16"/>
                      <w:lang w:eastAsia="en-GB"/>
                    </w:rPr>
                    <w:t>128/96%</w:t>
                  </w:r>
                </w:p>
              </w:tc>
              <w:tc>
                <w:tcPr>
                  <w:tcW w:w="851" w:type="dxa"/>
                  <w:tcBorders>
                    <w:top w:val="nil"/>
                    <w:left w:val="nil"/>
                    <w:bottom w:val="single" w:sz="4" w:space="0" w:color="auto"/>
                    <w:right w:val="single" w:sz="4" w:space="0" w:color="auto"/>
                  </w:tcBorders>
                  <w:shd w:val="clear" w:color="auto" w:fill="auto"/>
                  <w:noWrap/>
                  <w:vAlign w:val="bottom"/>
                  <w:hideMark/>
                </w:tcPr>
                <w:p w14:paraId="2D30F839" w14:textId="77777777" w:rsidR="004B1631" w:rsidRPr="004B1631" w:rsidRDefault="004B1631" w:rsidP="004B1631">
                  <w:pPr>
                    <w:rPr>
                      <w:rFonts w:ascii="Calibri" w:eastAsia="Times New Roman" w:hAnsi="Calibri"/>
                      <w:color w:val="000000"/>
                      <w:sz w:val="16"/>
                      <w:szCs w:val="16"/>
                      <w:lang w:eastAsia="en-GB"/>
                    </w:rPr>
                  </w:pPr>
                  <w:r w:rsidRPr="004B1631">
                    <w:rPr>
                      <w:rFonts w:ascii="Calibri" w:eastAsia="Times New Roman" w:hAnsi="Calibri"/>
                      <w:color w:val="000000"/>
                      <w:sz w:val="16"/>
                      <w:szCs w:val="16"/>
                      <w:lang w:eastAsia="en-GB"/>
                    </w:rPr>
                    <w:t>5/4%</w:t>
                  </w:r>
                </w:p>
              </w:tc>
              <w:tc>
                <w:tcPr>
                  <w:tcW w:w="709" w:type="dxa"/>
                  <w:tcBorders>
                    <w:top w:val="nil"/>
                    <w:left w:val="nil"/>
                    <w:bottom w:val="single" w:sz="4" w:space="0" w:color="auto"/>
                    <w:right w:val="single" w:sz="4" w:space="0" w:color="auto"/>
                  </w:tcBorders>
                  <w:shd w:val="clear" w:color="auto" w:fill="auto"/>
                  <w:noWrap/>
                  <w:vAlign w:val="bottom"/>
                  <w:hideMark/>
                </w:tcPr>
                <w:p w14:paraId="4AAF5B21" w14:textId="77777777" w:rsidR="004B1631" w:rsidRPr="004B1631" w:rsidRDefault="004B1631" w:rsidP="004B1631">
                  <w:pPr>
                    <w:rPr>
                      <w:rFonts w:ascii="Calibri" w:eastAsia="Times New Roman" w:hAnsi="Calibri"/>
                      <w:color w:val="000000"/>
                      <w:sz w:val="16"/>
                      <w:szCs w:val="16"/>
                      <w:lang w:eastAsia="en-GB"/>
                    </w:rPr>
                  </w:pPr>
                  <w:r w:rsidRPr="004B1631">
                    <w:rPr>
                      <w:rFonts w:ascii="Calibri" w:eastAsia="Times New Roman" w:hAnsi="Calibri"/>
                      <w:color w:val="000000"/>
                      <w:sz w:val="16"/>
                      <w:szCs w:val="16"/>
                      <w:lang w:eastAsia="en-GB"/>
                    </w:rPr>
                    <w:t>50%</w:t>
                  </w:r>
                </w:p>
              </w:tc>
              <w:tc>
                <w:tcPr>
                  <w:tcW w:w="1559" w:type="dxa"/>
                  <w:tcBorders>
                    <w:top w:val="nil"/>
                    <w:left w:val="nil"/>
                    <w:bottom w:val="single" w:sz="4" w:space="0" w:color="auto"/>
                    <w:right w:val="single" w:sz="4" w:space="0" w:color="auto"/>
                  </w:tcBorders>
                  <w:shd w:val="clear" w:color="auto" w:fill="auto"/>
                  <w:noWrap/>
                  <w:vAlign w:val="bottom"/>
                  <w:hideMark/>
                </w:tcPr>
                <w:p w14:paraId="4447D236" w14:textId="77777777" w:rsidR="004B1631" w:rsidRPr="004B1631" w:rsidRDefault="004B1631" w:rsidP="004B1631">
                  <w:pPr>
                    <w:rPr>
                      <w:rFonts w:ascii="Calibri" w:eastAsia="Times New Roman" w:hAnsi="Calibri"/>
                      <w:color w:val="000000"/>
                      <w:sz w:val="16"/>
                      <w:szCs w:val="16"/>
                      <w:lang w:eastAsia="en-GB"/>
                    </w:rPr>
                  </w:pPr>
                  <w:r w:rsidRPr="004B1631">
                    <w:rPr>
                      <w:rFonts w:ascii="Calibri" w:eastAsia="Times New Roman" w:hAnsi="Calibri"/>
                      <w:color w:val="000000"/>
                      <w:sz w:val="16"/>
                      <w:szCs w:val="16"/>
                      <w:lang w:eastAsia="en-GB"/>
                    </w:rPr>
                    <w:t>Resolution passed</w:t>
                  </w:r>
                </w:p>
              </w:tc>
            </w:tr>
          </w:tbl>
          <w:p w14:paraId="2ECE8528" w14:textId="77777777" w:rsidR="00A37853" w:rsidRDefault="00A37853" w:rsidP="00F9737C">
            <w:pPr>
              <w:spacing w:before="40" w:after="40"/>
              <w:rPr>
                <w:rFonts w:asciiTheme="majorHAnsi" w:hAnsiTheme="majorHAnsi" w:cstheme="majorHAnsi"/>
                <w:b/>
                <w:bCs/>
                <w:sz w:val="22"/>
                <w:szCs w:val="22"/>
              </w:rPr>
            </w:pPr>
          </w:p>
          <w:p w14:paraId="36EDA81B" w14:textId="5F303E2B" w:rsidR="00A37853" w:rsidRPr="00A37853" w:rsidRDefault="00A37853" w:rsidP="00F9737C">
            <w:pPr>
              <w:spacing w:before="40" w:after="40"/>
              <w:rPr>
                <w:rFonts w:asciiTheme="majorHAnsi" w:hAnsiTheme="majorHAnsi" w:cstheme="majorHAnsi"/>
                <w:b/>
                <w:bCs/>
                <w:sz w:val="22"/>
                <w:szCs w:val="22"/>
              </w:rPr>
            </w:pPr>
          </w:p>
        </w:tc>
      </w:tr>
    </w:tbl>
    <w:p w14:paraId="6526D39A" w14:textId="0243C568" w:rsidR="00476E4D" w:rsidRDefault="00476E4D" w:rsidP="00246F07">
      <w:pPr>
        <w:spacing w:before="40" w:after="40"/>
        <w:rPr>
          <w:rFonts w:asciiTheme="majorHAnsi" w:hAnsiTheme="majorHAnsi" w:cstheme="majorHAnsi"/>
          <w:sz w:val="22"/>
          <w:szCs w:val="22"/>
        </w:rPr>
      </w:pPr>
    </w:p>
    <w:p w14:paraId="7CF8CD5E" w14:textId="037B56DA" w:rsidR="00476E4D" w:rsidRDefault="00476E4D" w:rsidP="00246F07">
      <w:pPr>
        <w:spacing w:before="40" w:after="40"/>
        <w:rPr>
          <w:rFonts w:asciiTheme="majorHAnsi" w:hAnsiTheme="majorHAnsi" w:cstheme="majorHAnsi"/>
          <w:sz w:val="22"/>
          <w:szCs w:val="22"/>
        </w:rPr>
      </w:pPr>
    </w:p>
    <w:tbl>
      <w:tblPr>
        <w:tblW w:w="10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10613"/>
      </w:tblGrid>
      <w:tr w:rsidR="00476E4D" w:rsidRPr="00476E4D" w14:paraId="2D533125" w14:textId="77777777" w:rsidTr="001D0263">
        <w:tc>
          <w:tcPr>
            <w:tcW w:w="10613" w:type="dxa"/>
            <w:shd w:val="clear" w:color="auto" w:fill="000000" w:themeFill="text1"/>
          </w:tcPr>
          <w:p w14:paraId="2B9C7C24" w14:textId="0E1FB3E4" w:rsidR="00476E4D" w:rsidRPr="00476E4D" w:rsidRDefault="006517F0" w:rsidP="00476E4D">
            <w:pPr>
              <w:numPr>
                <w:ilvl w:val="0"/>
                <w:numId w:val="2"/>
              </w:numPr>
              <w:spacing w:before="40" w:after="40"/>
              <w:rPr>
                <w:rFonts w:asciiTheme="majorHAnsi" w:hAnsiTheme="majorHAnsi" w:cstheme="majorHAnsi"/>
                <w:b/>
                <w:sz w:val="22"/>
                <w:szCs w:val="22"/>
              </w:rPr>
            </w:pPr>
            <w:bookmarkStart w:id="2" w:name="_Hlk65842561"/>
            <w:r>
              <w:rPr>
                <w:rFonts w:asciiTheme="majorHAnsi" w:hAnsiTheme="majorHAnsi" w:cstheme="majorHAnsi"/>
                <w:b/>
                <w:sz w:val="22"/>
                <w:szCs w:val="22"/>
              </w:rPr>
              <w:t xml:space="preserve"> Removal of Directors (Round 5)</w:t>
            </w:r>
          </w:p>
        </w:tc>
      </w:tr>
      <w:tr w:rsidR="00476E4D" w:rsidRPr="00476E4D" w14:paraId="173A7E7E" w14:textId="77777777" w:rsidTr="001D0263">
        <w:tblPrEx>
          <w:tblLook w:val="04A0" w:firstRow="1" w:lastRow="0" w:firstColumn="1" w:lastColumn="0" w:noHBand="0" w:noVBand="1"/>
        </w:tblPrEx>
        <w:tc>
          <w:tcPr>
            <w:tcW w:w="10613" w:type="dxa"/>
            <w:shd w:val="clear" w:color="auto" w:fill="auto"/>
          </w:tcPr>
          <w:p w14:paraId="6A84290F" w14:textId="07A2CD0A" w:rsidR="00476E4D" w:rsidRDefault="006517F0" w:rsidP="006517F0">
            <w:pPr>
              <w:spacing w:before="40" w:after="40"/>
              <w:rPr>
                <w:rFonts w:asciiTheme="majorHAnsi" w:hAnsiTheme="majorHAnsi" w:cstheme="majorHAnsi"/>
                <w:sz w:val="22"/>
                <w:szCs w:val="22"/>
              </w:rPr>
            </w:pPr>
            <w:r>
              <w:rPr>
                <w:rFonts w:asciiTheme="majorHAnsi" w:hAnsiTheme="majorHAnsi" w:cstheme="majorHAnsi"/>
                <w:sz w:val="22"/>
                <w:szCs w:val="22"/>
              </w:rPr>
              <w:t xml:space="preserve">Proposed by Colin </w:t>
            </w:r>
            <w:r w:rsidR="002D3E85">
              <w:rPr>
                <w:rFonts w:asciiTheme="majorHAnsi" w:hAnsiTheme="majorHAnsi" w:cstheme="majorHAnsi"/>
                <w:sz w:val="22"/>
                <w:szCs w:val="22"/>
              </w:rPr>
              <w:t>Davison</w:t>
            </w:r>
            <w:r>
              <w:rPr>
                <w:rFonts w:asciiTheme="majorHAnsi" w:hAnsiTheme="majorHAnsi" w:cstheme="majorHAnsi"/>
                <w:sz w:val="22"/>
                <w:szCs w:val="22"/>
              </w:rPr>
              <w:t xml:space="preserve"> for the removal of WB, ME and MG</w:t>
            </w:r>
            <w:r w:rsidR="0094602D">
              <w:rPr>
                <w:rFonts w:asciiTheme="majorHAnsi" w:hAnsiTheme="majorHAnsi" w:cstheme="majorHAnsi"/>
                <w:sz w:val="22"/>
                <w:szCs w:val="22"/>
              </w:rPr>
              <w:t xml:space="preserve"> as VHMC Directors</w:t>
            </w:r>
            <w:r>
              <w:rPr>
                <w:rFonts w:asciiTheme="majorHAnsi" w:hAnsiTheme="majorHAnsi" w:cstheme="majorHAnsi"/>
                <w:sz w:val="22"/>
                <w:szCs w:val="22"/>
              </w:rPr>
              <w:t>.</w:t>
            </w:r>
          </w:p>
          <w:p w14:paraId="73831848" w14:textId="77777777" w:rsidR="006517F0" w:rsidRDefault="006517F0" w:rsidP="006517F0">
            <w:pPr>
              <w:spacing w:before="40" w:after="40"/>
              <w:rPr>
                <w:rFonts w:asciiTheme="majorHAnsi" w:hAnsiTheme="majorHAnsi" w:cstheme="majorHAnsi"/>
                <w:b/>
                <w:bCs/>
                <w:sz w:val="22"/>
                <w:szCs w:val="22"/>
              </w:rPr>
            </w:pPr>
            <w:r>
              <w:rPr>
                <w:rFonts w:asciiTheme="majorHAnsi" w:hAnsiTheme="majorHAnsi" w:cstheme="majorHAnsi"/>
                <w:b/>
                <w:bCs/>
                <w:sz w:val="22"/>
                <w:szCs w:val="22"/>
              </w:rPr>
              <w:t>The Result</w:t>
            </w:r>
          </w:p>
          <w:tbl>
            <w:tblPr>
              <w:tblW w:w="9231" w:type="dxa"/>
              <w:tblLayout w:type="fixed"/>
              <w:tblLook w:val="04A0" w:firstRow="1" w:lastRow="0" w:firstColumn="1" w:lastColumn="0" w:noHBand="0" w:noVBand="1"/>
            </w:tblPr>
            <w:tblGrid>
              <w:gridCol w:w="3160"/>
              <w:gridCol w:w="1251"/>
              <w:gridCol w:w="851"/>
              <w:gridCol w:w="850"/>
              <w:gridCol w:w="851"/>
              <w:gridCol w:w="709"/>
              <w:gridCol w:w="1559"/>
            </w:tblGrid>
            <w:tr w:rsidR="00BC0E75" w:rsidRPr="00BC0E75" w14:paraId="5820D622" w14:textId="77777777" w:rsidTr="00B36DEC">
              <w:trPr>
                <w:trHeight w:val="225"/>
              </w:trPr>
              <w:tc>
                <w:tcPr>
                  <w:tcW w:w="3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A5630E" w14:textId="77777777" w:rsidR="00BC0E75" w:rsidRPr="00BC0E75" w:rsidRDefault="00BC0E75" w:rsidP="00BC0E75">
                  <w:pPr>
                    <w:rPr>
                      <w:rFonts w:ascii="Calibri" w:eastAsia="Times New Roman" w:hAnsi="Calibri"/>
                      <w:color w:val="000000"/>
                      <w:sz w:val="16"/>
                      <w:szCs w:val="16"/>
                      <w:lang w:eastAsia="en-GB"/>
                    </w:rPr>
                  </w:pPr>
                  <w:r w:rsidRPr="00BC0E75">
                    <w:rPr>
                      <w:rFonts w:ascii="Calibri" w:eastAsia="Times New Roman" w:hAnsi="Calibri"/>
                      <w:color w:val="000000"/>
                      <w:sz w:val="16"/>
                      <w:szCs w:val="16"/>
                      <w:lang w:eastAsia="en-GB"/>
                    </w:rPr>
                    <w:t> </w:t>
                  </w:r>
                </w:p>
              </w:tc>
              <w:tc>
                <w:tcPr>
                  <w:tcW w:w="1251" w:type="dxa"/>
                  <w:tcBorders>
                    <w:top w:val="single" w:sz="4" w:space="0" w:color="auto"/>
                    <w:left w:val="nil"/>
                    <w:bottom w:val="single" w:sz="4" w:space="0" w:color="auto"/>
                    <w:right w:val="single" w:sz="4" w:space="0" w:color="auto"/>
                  </w:tcBorders>
                  <w:shd w:val="clear" w:color="auto" w:fill="auto"/>
                  <w:noWrap/>
                  <w:vAlign w:val="bottom"/>
                  <w:hideMark/>
                </w:tcPr>
                <w:p w14:paraId="49D5DD30" w14:textId="77777777" w:rsidR="00BC0E75" w:rsidRPr="00BC0E75" w:rsidRDefault="00BC0E75" w:rsidP="00BC0E75">
                  <w:pPr>
                    <w:rPr>
                      <w:rFonts w:ascii="Calibri" w:eastAsia="Times New Roman" w:hAnsi="Calibri"/>
                      <w:color w:val="000000"/>
                      <w:sz w:val="16"/>
                      <w:szCs w:val="16"/>
                      <w:lang w:eastAsia="en-GB"/>
                    </w:rPr>
                  </w:pPr>
                  <w:r w:rsidRPr="00BC0E75">
                    <w:rPr>
                      <w:rFonts w:ascii="Calibri" w:eastAsia="Times New Roman" w:hAnsi="Calibri"/>
                      <w:color w:val="000000"/>
                      <w:sz w:val="16"/>
                      <w:szCs w:val="16"/>
                      <w:lang w:eastAsia="en-GB"/>
                    </w:rPr>
                    <w:t>Participation</w:t>
                  </w:r>
                </w:p>
              </w:tc>
              <w:tc>
                <w:tcPr>
                  <w:tcW w:w="851" w:type="dxa"/>
                  <w:tcBorders>
                    <w:top w:val="single" w:sz="4" w:space="0" w:color="auto"/>
                    <w:left w:val="nil"/>
                    <w:bottom w:val="single" w:sz="4" w:space="0" w:color="auto"/>
                    <w:right w:val="single" w:sz="4" w:space="0" w:color="auto"/>
                  </w:tcBorders>
                  <w:shd w:val="clear" w:color="auto" w:fill="auto"/>
                  <w:vAlign w:val="bottom"/>
                  <w:hideMark/>
                </w:tcPr>
                <w:p w14:paraId="2C9350C2" w14:textId="77777777" w:rsidR="00BC0E75" w:rsidRPr="00BC0E75" w:rsidRDefault="00BC0E75" w:rsidP="00BC0E75">
                  <w:pPr>
                    <w:rPr>
                      <w:rFonts w:ascii="Calibri" w:eastAsia="Times New Roman" w:hAnsi="Calibri"/>
                      <w:color w:val="000000"/>
                      <w:sz w:val="16"/>
                      <w:szCs w:val="16"/>
                      <w:lang w:eastAsia="en-GB"/>
                    </w:rPr>
                  </w:pPr>
                  <w:r w:rsidRPr="00BC0E75">
                    <w:rPr>
                      <w:rFonts w:ascii="Calibri" w:eastAsia="Times New Roman" w:hAnsi="Calibri"/>
                      <w:color w:val="000000"/>
                      <w:sz w:val="16"/>
                      <w:szCs w:val="16"/>
                      <w:lang w:eastAsia="en-GB"/>
                    </w:rPr>
                    <w:t>Abstain</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2A8DDF8B" w14:textId="77777777" w:rsidR="00BC0E75" w:rsidRPr="00BC0E75" w:rsidRDefault="00BC0E75" w:rsidP="00BC0E75">
                  <w:pPr>
                    <w:rPr>
                      <w:rFonts w:ascii="Calibri" w:eastAsia="Times New Roman" w:hAnsi="Calibri"/>
                      <w:color w:val="000000"/>
                      <w:sz w:val="16"/>
                      <w:szCs w:val="16"/>
                      <w:lang w:eastAsia="en-GB"/>
                    </w:rPr>
                  </w:pPr>
                  <w:r w:rsidRPr="00BC0E75">
                    <w:rPr>
                      <w:rFonts w:ascii="Calibri" w:eastAsia="Times New Roman" w:hAnsi="Calibri"/>
                      <w:color w:val="000000"/>
                      <w:sz w:val="16"/>
                      <w:szCs w:val="16"/>
                      <w:lang w:eastAsia="en-GB"/>
                    </w:rPr>
                    <w:t>For</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1FC5B2C3" w14:textId="77777777" w:rsidR="00BC0E75" w:rsidRPr="00BC0E75" w:rsidRDefault="00BC0E75" w:rsidP="00BC0E75">
                  <w:pPr>
                    <w:rPr>
                      <w:rFonts w:ascii="Calibri" w:eastAsia="Times New Roman" w:hAnsi="Calibri"/>
                      <w:color w:val="000000"/>
                      <w:sz w:val="16"/>
                      <w:szCs w:val="16"/>
                      <w:lang w:eastAsia="en-GB"/>
                    </w:rPr>
                  </w:pPr>
                  <w:r w:rsidRPr="00BC0E75">
                    <w:rPr>
                      <w:rFonts w:ascii="Calibri" w:eastAsia="Times New Roman" w:hAnsi="Calibri"/>
                      <w:color w:val="000000"/>
                      <w:sz w:val="16"/>
                      <w:szCs w:val="16"/>
                      <w:lang w:eastAsia="en-GB"/>
                    </w:rPr>
                    <w:t>Against</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7E679F74" w14:textId="77777777" w:rsidR="00BC0E75" w:rsidRPr="00BC0E75" w:rsidRDefault="00BC0E75" w:rsidP="00BC0E75">
                  <w:pPr>
                    <w:rPr>
                      <w:rFonts w:ascii="Calibri" w:eastAsia="Times New Roman" w:hAnsi="Calibri"/>
                      <w:color w:val="000000"/>
                      <w:sz w:val="16"/>
                      <w:szCs w:val="16"/>
                      <w:lang w:eastAsia="en-GB"/>
                    </w:rPr>
                  </w:pPr>
                  <w:r w:rsidRPr="00BC0E75">
                    <w:rPr>
                      <w:rFonts w:ascii="Calibri" w:eastAsia="Times New Roman" w:hAnsi="Calibri"/>
                      <w:color w:val="000000"/>
                      <w:sz w:val="16"/>
                      <w:szCs w:val="16"/>
                      <w:lang w:eastAsia="en-GB"/>
                    </w:rPr>
                    <w:t>T/hold</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85D2351" w14:textId="77777777" w:rsidR="00BC0E75" w:rsidRPr="00BC0E75" w:rsidRDefault="00BC0E75" w:rsidP="00BC0E75">
                  <w:pPr>
                    <w:rPr>
                      <w:rFonts w:ascii="Calibri" w:eastAsia="Times New Roman" w:hAnsi="Calibri"/>
                      <w:color w:val="000000"/>
                      <w:sz w:val="16"/>
                      <w:szCs w:val="16"/>
                      <w:lang w:eastAsia="en-GB"/>
                    </w:rPr>
                  </w:pPr>
                  <w:r w:rsidRPr="00BC0E75">
                    <w:rPr>
                      <w:rFonts w:ascii="Calibri" w:eastAsia="Times New Roman" w:hAnsi="Calibri"/>
                      <w:color w:val="000000"/>
                      <w:sz w:val="16"/>
                      <w:szCs w:val="16"/>
                      <w:lang w:eastAsia="en-GB"/>
                    </w:rPr>
                    <w:t> </w:t>
                  </w:r>
                </w:p>
              </w:tc>
            </w:tr>
            <w:tr w:rsidR="00BC0E75" w:rsidRPr="00BC0E75" w14:paraId="150BEC9C" w14:textId="77777777" w:rsidTr="00B36DEC">
              <w:trPr>
                <w:trHeight w:val="225"/>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14:paraId="7EC3ABEB" w14:textId="77777777" w:rsidR="00BC0E75" w:rsidRPr="00BC0E75" w:rsidRDefault="00BC0E75" w:rsidP="00BC0E75">
                  <w:pPr>
                    <w:rPr>
                      <w:rFonts w:ascii="Calibri" w:eastAsia="Times New Roman" w:hAnsi="Calibri"/>
                      <w:color w:val="000000"/>
                      <w:sz w:val="16"/>
                      <w:szCs w:val="16"/>
                      <w:lang w:eastAsia="en-GB"/>
                    </w:rPr>
                  </w:pPr>
                  <w:r w:rsidRPr="00BC0E75">
                    <w:rPr>
                      <w:rFonts w:ascii="Calibri" w:eastAsia="Times New Roman" w:hAnsi="Calibri"/>
                      <w:color w:val="000000"/>
                      <w:sz w:val="16"/>
                      <w:szCs w:val="16"/>
                      <w:lang w:eastAsia="en-GB"/>
                    </w:rPr>
                    <w:t>Removal of W Buckley as Director</w:t>
                  </w:r>
                </w:p>
              </w:tc>
              <w:tc>
                <w:tcPr>
                  <w:tcW w:w="1251" w:type="dxa"/>
                  <w:tcBorders>
                    <w:top w:val="nil"/>
                    <w:left w:val="nil"/>
                    <w:bottom w:val="single" w:sz="4" w:space="0" w:color="auto"/>
                    <w:right w:val="single" w:sz="4" w:space="0" w:color="auto"/>
                  </w:tcBorders>
                  <w:shd w:val="clear" w:color="auto" w:fill="auto"/>
                  <w:noWrap/>
                  <w:vAlign w:val="bottom"/>
                  <w:hideMark/>
                </w:tcPr>
                <w:p w14:paraId="33A740D8" w14:textId="77777777" w:rsidR="00BC0E75" w:rsidRPr="00BC0E75" w:rsidRDefault="00BC0E75" w:rsidP="00BC0E75">
                  <w:pPr>
                    <w:rPr>
                      <w:rFonts w:ascii="Calibri" w:eastAsia="Times New Roman" w:hAnsi="Calibri"/>
                      <w:color w:val="000000"/>
                      <w:sz w:val="16"/>
                      <w:szCs w:val="16"/>
                      <w:lang w:eastAsia="en-GB"/>
                    </w:rPr>
                  </w:pPr>
                  <w:r w:rsidRPr="00BC0E75">
                    <w:rPr>
                      <w:rFonts w:ascii="Calibri" w:eastAsia="Times New Roman" w:hAnsi="Calibri"/>
                      <w:color w:val="000000"/>
                      <w:sz w:val="16"/>
                      <w:szCs w:val="16"/>
                      <w:lang w:eastAsia="en-GB"/>
                    </w:rPr>
                    <w:t>122</w:t>
                  </w:r>
                </w:p>
              </w:tc>
              <w:tc>
                <w:tcPr>
                  <w:tcW w:w="851" w:type="dxa"/>
                  <w:tcBorders>
                    <w:top w:val="nil"/>
                    <w:left w:val="nil"/>
                    <w:bottom w:val="single" w:sz="4" w:space="0" w:color="auto"/>
                    <w:right w:val="single" w:sz="4" w:space="0" w:color="auto"/>
                  </w:tcBorders>
                  <w:shd w:val="clear" w:color="auto" w:fill="auto"/>
                  <w:noWrap/>
                  <w:vAlign w:val="bottom"/>
                  <w:hideMark/>
                </w:tcPr>
                <w:p w14:paraId="326F7CA8" w14:textId="77777777" w:rsidR="00BC0E75" w:rsidRPr="00BC0E75" w:rsidRDefault="00BC0E75" w:rsidP="00BC0E75">
                  <w:pPr>
                    <w:rPr>
                      <w:rFonts w:ascii="Calibri" w:eastAsia="Times New Roman" w:hAnsi="Calibri"/>
                      <w:color w:val="000000"/>
                      <w:sz w:val="16"/>
                      <w:szCs w:val="16"/>
                      <w:lang w:eastAsia="en-GB"/>
                    </w:rPr>
                  </w:pPr>
                  <w:r w:rsidRPr="00BC0E75">
                    <w:rPr>
                      <w:rFonts w:ascii="Calibri" w:eastAsia="Times New Roman" w:hAnsi="Calibri"/>
                      <w:color w:val="000000"/>
                      <w:sz w:val="16"/>
                      <w:szCs w:val="16"/>
                      <w:lang w:eastAsia="en-GB"/>
                    </w:rPr>
                    <w:t>17</w:t>
                  </w:r>
                </w:p>
              </w:tc>
              <w:tc>
                <w:tcPr>
                  <w:tcW w:w="850" w:type="dxa"/>
                  <w:tcBorders>
                    <w:top w:val="nil"/>
                    <w:left w:val="nil"/>
                    <w:bottom w:val="single" w:sz="4" w:space="0" w:color="auto"/>
                    <w:right w:val="single" w:sz="4" w:space="0" w:color="auto"/>
                  </w:tcBorders>
                  <w:shd w:val="clear" w:color="auto" w:fill="auto"/>
                  <w:noWrap/>
                  <w:vAlign w:val="bottom"/>
                  <w:hideMark/>
                </w:tcPr>
                <w:p w14:paraId="7A0DF8DE" w14:textId="77777777" w:rsidR="00BC0E75" w:rsidRPr="00BC0E75" w:rsidRDefault="00BC0E75" w:rsidP="00BC0E75">
                  <w:pPr>
                    <w:rPr>
                      <w:rFonts w:ascii="Calibri" w:eastAsia="Times New Roman" w:hAnsi="Calibri"/>
                      <w:color w:val="000000"/>
                      <w:sz w:val="16"/>
                      <w:szCs w:val="16"/>
                      <w:lang w:eastAsia="en-GB"/>
                    </w:rPr>
                  </w:pPr>
                  <w:r w:rsidRPr="00BC0E75">
                    <w:rPr>
                      <w:rFonts w:ascii="Calibri" w:eastAsia="Times New Roman" w:hAnsi="Calibri"/>
                      <w:color w:val="000000"/>
                      <w:sz w:val="16"/>
                      <w:szCs w:val="16"/>
                      <w:lang w:eastAsia="en-GB"/>
                    </w:rPr>
                    <w:t>15/12%</w:t>
                  </w:r>
                </w:p>
              </w:tc>
              <w:tc>
                <w:tcPr>
                  <w:tcW w:w="851" w:type="dxa"/>
                  <w:tcBorders>
                    <w:top w:val="nil"/>
                    <w:left w:val="nil"/>
                    <w:bottom w:val="single" w:sz="4" w:space="0" w:color="auto"/>
                    <w:right w:val="single" w:sz="4" w:space="0" w:color="auto"/>
                  </w:tcBorders>
                  <w:shd w:val="clear" w:color="auto" w:fill="auto"/>
                  <w:noWrap/>
                  <w:vAlign w:val="bottom"/>
                  <w:hideMark/>
                </w:tcPr>
                <w:p w14:paraId="05115390" w14:textId="77777777" w:rsidR="00BC0E75" w:rsidRPr="00BC0E75" w:rsidRDefault="00BC0E75" w:rsidP="00BC0E75">
                  <w:pPr>
                    <w:rPr>
                      <w:rFonts w:ascii="Calibri" w:eastAsia="Times New Roman" w:hAnsi="Calibri"/>
                      <w:color w:val="000000"/>
                      <w:sz w:val="16"/>
                      <w:szCs w:val="16"/>
                      <w:lang w:eastAsia="en-GB"/>
                    </w:rPr>
                  </w:pPr>
                  <w:r w:rsidRPr="00BC0E75">
                    <w:rPr>
                      <w:rFonts w:ascii="Calibri" w:eastAsia="Times New Roman" w:hAnsi="Calibri"/>
                      <w:color w:val="000000"/>
                      <w:sz w:val="16"/>
                      <w:szCs w:val="16"/>
                      <w:lang w:eastAsia="en-GB"/>
                    </w:rPr>
                    <w:t>107/88%</w:t>
                  </w:r>
                </w:p>
              </w:tc>
              <w:tc>
                <w:tcPr>
                  <w:tcW w:w="709" w:type="dxa"/>
                  <w:tcBorders>
                    <w:top w:val="nil"/>
                    <w:left w:val="nil"/>
                    <w:bottom w:val="single" w:sz="4" w:space="0" w:color="auto"/>
                    <w:right w:val="single" w:sz="4" w:space="0" w:color="auto"/>
                  </w:tcBorders>
                  <w:shd w:val="clear" w:color="auto" w:fill="auto"/>
                  <w:noWrap/>
                  <w:vAlign w:val="bottom"/>
                  <w:hideMark/>
                </w:tcPr>
                <w:p w14:paraId="04BF78FC" w14:textId="77777777" w:rsidR="00BC0E75" w:rsidRPr="00BC0E75" w:rsidRDefault="00BC0E75" w:rsidP="00BC0E75">
                  <w:pPr>
                    <w:rPr>
                      <w:rFonts w:ascii="Calibri" w:eastAsia="Times New Roman" w:hAnsi="Calibri"/>
                      <w:color w:val="000000"/>
                      <w:sz w:val="16"/>
                      <w:szCs w:val="16"/>
                      <w:lang w:eastAsia="en-GB"/>
                    </w:rPr>
                  </w:pPr>
                  <w:r w:rsidRPr="00BC0E75">
                    <w:rPr>
                      <w:rFonts w:ascii="Calibri" w:eastAsia="Times New Roman" w:hAnsi="Calibri"/>
                      <w:color w:val="000000"/>
                      <w:sz w:val="16"/>
                      <w:szCs w:val="16"/>
                      <w:lang w:eastAsia="en-GB"/>
                    </w:rPr>
                    <w:t>50%</w:t>
                  </w:r>
                </w:p>
              </w:tc>
              <w:tc>
                <w:tcPr>
                  <w:tcW w:w="1559" w:type="dxa"/>
                  <w:tcBorders>
                    <w:top w:val="nil"/>
                    <w:left w:val="nil"/>
                    <w:bottom w:val="single" w:sz="4" w:space="0" w:color="auto"/>
                    <w:right w:val="single" w:sz="4" w:space="0" w:color="auto"/>
                  </w:tcBorders>
                  <w:shd w:val="clear" w:color="auto" w:fill="auto"/>
                  <w:noWrap/>
                  <w:vAlign w:val="bottom"/>
                  <w:hideMark/>
                </w:tcPr>
                <w:p w14:paraId="4090FB77" w14:textId="77777777" w:rsidR="00BC0E75" w:rsidRPr="00BC0E75" w:rsidRDefault="00BC0E75" w:rsidP="00BC0E75">
                  <w:pPr>
                    <w:rPr>
                      <w:rFonts w:ascii="Calibri" w:eastAsia="Times New Roman" w:hAnsi="Calibri"/>
                      <w:color w:val="000000"/>
                      <w:sz w:val="16"/>
                      <w:szCs w:val="16"/>
                      <w:lang w:eastAsia="en-GB"/>
                    </w:rPr>
                  </w:pPr>
                  <w:r w:rsidRPr="00BC0E75">
                    <w:rPr>
                      <w:rFonts w:ascii="Calibri" w:eastAsia="Times New Roman" w:hAnsi="Calibri"/>
                      <w:color w:val="000000"/>
                      <w:sz w:val="16"/>
                      <w:szCs w:val="16"/>
                      <w:lang w:eastAsia="en-GB"/>
                    </w:rPr>
                    <w:t>Resolution rejected</w:t>
                  </w:r>
                </w:p>
              </w:tc>
            </w:tr>
            <w:tr w:rsidR="00BC0E75" w:rsidRPr="00BC0E75" w14:paraId="068BA266" w14:textId="77777777" w:rsidTr="00B36DEC">
              <w:trPr>
                <w:trHeight w:val="225"/>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14:paraId="0580D120" w14:textId="77777777" w:rsidR="00BC0E75" w:rsidRPr="00BC0E75" w:rsidRDefault="00BC0E75" w:rsidP="00BC0E75">
                  <w:pPr>
                    <w:rPr>
                      <w:rFonts w:ascii="Calibri" w:eastAsia="Times New Roman" w:hAnsi="Calibri"/>
                      <w:color w:val="000000"/>
                      <w:sz w:val="16"/>
                      <w:szCs w:val="16"/>
                      <w:lang w:eastAsia="en-GB"/>
                    </w:rPr>
                  </w:pPr>
                  <w:r w:rsidRPr="00BC0E75">
                    <w:rPr>
                      <w:rFonts w:ascii="Calibri" w:eastAsia="Times New Roman" w:hAnsi="Calibri"/>
                      <w:color w:val="000000"/>
                      <w:sz w:val="16"/>
                      <w:szCs w:val="16"/>
                      <w:lang w:eastAsia="en-GB"/>
                    </w:rPr>
                    <w:t>Removal of M Edge as Director</w:t>
                  </w:r>
                </w:p>
              </w:tc>
              <w:tc>
                <w:tcPr>
                  <w:tcW w:w="1251" w:type="dxa"/>
                  <w:tcBorders>
                    <w:top w:val="nil"/>
                    <w:left w:val="nil"/>
                    <w:bottom w:val="single" w:sz="4" w:space="0" w:color="auto"/>
                    <w:right w:val="single" w:sz="4" w:space="0" w:color="auto"/>
                  </w:tcBorders>
                  <w:shd w:val="clear" w:color="auto" w:fill="auto"/>
                  <w:noWrap/>
                  <w:vAlign w:val="bottom"/>
                  <w:hideMark/>
                </w:tcPr>
                <w:p w14:paraId="39E371CC" w14:textId="77777777" w:rsidR="00BC0E75" w:rsidRPr="00BC0E75" w:rsidRDefault="00BC0E75" w:rsidP="00BC0E75">
                  <w:pPr>
                    <w:rPr>
                      <w:rFonts w:ascii="Calibri" w:eastAsia="Times New Roman" w:hAnsi="Calibri"/>
                      <w:color w:val="000000"/>
                      <w:sz w:val="16"/>
                      <w:szCs w:val="16"/>
                      <w:lang w:eastAsia="en-GB"/>
                    </w:rPr>
                  </w:pPr>
                  <w:r w:rsidRPr="00BC0E75">
                    <w:rPr>
                      <w:rFonts w:ascii="Calibri" w:eastAsia="Times New Roman" w:hAnsi="Calibri"/>
                      <w:color w:val="000000"/>
                      <w:sz w:val="16"/>
                      <w:szCs w:val="16"/>
                      <w:lang w:eastAsia="en-GB"/>
                    </w:rPr>
                    <w:t>121</w:t>
                  </w:r>
                </w:p>
              </w:tc>
              <w:tc>
                <w:tcPr>
                  <w:tcW w:w="851" w:type="dxa"/>
                  <w:tcBorders>
                    <w:top w:val="nil"/>
                    <w:left w:val="nil"/>
                    <w:bottom w:val="single" w:sz="4" w:space="0" w:color="auto"/>
                    <w:right w:val="single" w:sz="4" w:space="0" w:color="auto"/>
                  </w:tcBorders>
                  <w:shd w:val="clear" w:color="auto" w:fill="auto"/>
                  <w:noWrap/>
                  <w:vAlign w:val="bottom"/>
                  <w:hideMark/>
                </w:tcPr>
                <w:p w14:paraId="65916949" w14:textId="77777777" w:rsidR="00BC0E75" w:rsidRPr="00BC0E75" w:rsidRDefault="00BC0E75" w:rsidP="00BC0E75">
                  <w:pPr>
                    <w:rPr>
                      <w:rFonts w:ascii="Calibri" w:eastAsia="Times New Roman" w:hAnsi="Calibri"/>
                      <w:color w:val="000000"/>
                      <w:sz w:val="16"/>
                      <w:szCs w:val="16"/>
                      <w:lang w:eastAsia="en-GB"/>
                    </w:rPr>
                  </w:pPr>
                  <w:r w:rsidRPr="00BC0E75">
                    <w:rPr>
                      <w:rFonts w:ascii="Calibri" w:eastAsia="Times New Roman" w:hAnsi="Calibri"/>
                      <w:color w:val="000000"/>
                      <w:sz w:val="16"/>
                      <w:szCs w:val="16"/>
                      <w:lang w:eastAsia="en-GB"/>
                    </w:rPr>
                    <w:t>18</w:t>
                  </w:r>
                </w:p>
              </w:tc>
              <w:tc>
                <w:tcPr>
                  <w:tcW w:w="850" w:type="dxa"/>
                  <w:tcBorders>
                    <w:top w:val="nil"/>
                    <w:left w:val="nil"/>
                    <w:bottom w:val="single" w:sz="4" w:space="0" w:color="auto"/>
                    <w:right w:val="single" w:sz="4" w:space="0" w:color="auto"/>
                  </w:tcBorders>
                  <w:shd w:val="clear" w:color="auto" w:fill="auto"/>
                  <w:noWrap/>
                  <w:vAlign w:val="bottom"/>
                  <w:hideMark/>
                </w:tcPr>
                <w:p w14:paraId="16810EFB" w14:textId="77777777" w:rsidR="00BC0E75" w:rsidRPr="00BC0E75" w:rsidRDefault="00BC0E75" w:rsidP="00BC0E75">
                  <w:pPr>
                    <w:rPr>
                      <w:rFonts w:ascii="Calibri" w:eastAsia="Times New Roman" w:hAnsi="Calibri"/>
                      <w:color w:val="000000"/>
                      <w:sz w:val="16"/>
                      <w:szCs w:val="16"/>
                      <w:lang w:eastAsia="en-GB"/>
                    </w:rPr>
                  </w:pPr>
                  <w:r w:rsidRPr="00BC0E75">
                    <w:rPr>
                      <w:rFonts w:ascii="Calibri" w:eastAsia="Times New Roman" w:hAnsi="Calibri"/>
                      <w:color w:val="000000"/>
                      <w:sz w:val="16"/>
                      <w:szCs w:val="16"/>
                      <w:lang w:eastAsia="en-GB"/>
                    </w:rPr>
                    <w:t>13/11%</w:t>
                  </w:r>
                </w:p>
              </w:tc>
              <w:tc>
                <w:tcPr>
                  <w:tcW w:w="851" w:type="dxa"/>
                  <w:tcBorders>
                    <w:top w:val="nil"/>
                    <w:left w:val="nil"/>
                    <w:bottom w:val="single" w:sz="4" w:space="0" w:color="auto"/>
                    <w:right w:val="single" w:sz="4" w:space="0" w:color="auto"/>
                  </w:tcBorders>
                  <w:shd w:val="clear" w:color="auto" w:fill="auto"/>
                  <w:noWrap/>
                  <w:vAlign w:val="bottom"/>
                  <w:hideMark/>
                </w:tcPr>
                <w:p w14:paraId="70287784" w14:textId="77777777" w:rsidR="00BC0E75" w:rsidRPr="00BC0E75" w:rsidRDefault="00BC0E75" w:rsidP="00BC0E75">
                  <w:pPr>
                    <w:rPr>
                      <w:rFonts w:ascii="Calibri" w:eastAsia="Times New Roman" w:hAnsi="Calibri"/>
                      <w:color w:val="000000"/>
                      <w:sz w:val="16"/>
                      <w:szCs w:val="16"/>
                      <w:lang w:eastAsia="en-GB"/>
                    </w:rPr>
                  </w:pPr>
                  <w:r w:rsidRPr="00BC0E75">
                    <w:rPr>
                      <w:rFonts w:ascii="Calibri" w:eastAsia="Times New Roman" w:hAnsi="Calibri"/>
                      <w:color w:val="000000"/>
                      <w:sz w:val="16"/>
                      <w:szCs w:val="16"/>
                      <w:lang w:eastAsia="en-GB"/>
                    </w:rPr>
                    <w:t>108/89%</w:t>
                  </w:r>
                </w:p>
              </w:tc>
              <w:tc>
                <w:tcPr>
                  <w:tcW w:w="709" w:type="dxa"/>
                  <w:tcBorders>
                    <w:top w:val="nil"/>
                    <w:left w:val="nil"/>
                    <w:bottom w:val="single" w:sz="4" w:space="0" w:color="auto"/>
                    <w:right w:val="single" w:sz="4" w:space="0" w:color="auto"/>
                  </w:tcBorders>
                  <w:shd w:val="clear" w:color="auto" w:fill="auto"/>
                  <w:noWrap/>
                  <w:vAlign w:val="bottom"/>
                  <w:hideMark/>
                </w:tcPr>
                <w:p w14:paraId="5B7DF5F7" w14:textId="77777777" w:rsidR="00BC0E75" w:rsidRPr="00BC0E75" w:rsidRDefault="00BC0E75" w:rsidP="00BC0E75">
                  <w:pPr>
                    <w:rPr>
                      <w:rFonts w:ascii="Calibri" w:eastAsia="Times New Roman" w:hAnsi="Calibri"/>
                      <w:color w:val="000000"/>
                      <w:sz w:val="16"/>
                      <w:szCs w:val="16"/>
                      <w:lang w:eastAsia="en-GB"/>
                    </w:rPr>
                  </w:pPr>
                  <w:r w:rsidRPr="00BC0E75">
                    <w:rPr>
                      <w:rFonts w:ascii="Calibri" w:eastAsia="Times New Roman" w:hAnsi="Calibri"/>
                      <w:color w:val="000000"/>
                      <w:sz w:val="16"/>
                      <w:szCs w:val="16"/>
                      <w:lang w:eastAsia="en-GB"/>
                    </w:rPr>
                    <w:t>50%</w:t>
                  </w:r>
                </w:p>
              </w:tc>
              <w:tc>
                <w:tcPr>
                  <w:tcW w:w="1559" w:type="dxa"/>
                  <w:tcBorders>
                    <w:top w:val="nil"/>
                    <w:left w:val="nil"/>
                    <w:bottom w:val="single" w:sz="4" w:space="0" w:color="auto"/>
                    <w:right w:val="single" w:sz="4" w:space="0" w:color="auto"/>
                  </w:tcBorders>
                  <w:shd w:val="clear" w:color="auto" w:fill="auto"/>
                  <w:noWrap/>
                  <w:vAlign w:val="bottom"/>
                  <w:hideMark/>
                </w:tcPr>
                <w:p w14:paraId="0A51FE0B" w14:textId="77777777" w:rsidR="00BC0E75" w:rsidRPr="00BC0E75" w:rsidRDefault="00BC0E75" w:rsidP="00BC0E75">
                  <w:pPr>
                    <w:rPr>
                      <w:rFonts w:ascii="Calibri" w:eastAsia="Times New Roman" w:hAnsi="Calibri"/>
                      <w:color w:val="000000"/>
                      <w:sz w:val="16"/>
                      <w:szCs w:val="16"/>
                      <w:lang w:eastAsia="en-GB"/>
                    </w:rPr>
                  </w:pPr>
                  <w:r w:rsidRPr="00BC0E75">
                    <w:rPr>
                      <w:rFonts w:ascii="Calibri" w:eastAsia="Times New Roman" w:hAnsi="Calibri"/>
                      <w:color w:val="000000"/>
                      <w:sz w:val="16"/>
                      <w:szCs w:val="16"/>
                      <w:lang w:eastAsia="en-GB"/>
                    </w:rPr>
                    <w:t>Resolution rejected</w:t>
                  </w:r>
                </w:p>
              </w:tc>
            </w:tr>
            <w:tr w:rsidR="00BC0E75" w:rsidRPr="00BC0E75" w14:paraId="28A029A4" w14:textId="77777777" w:rsidTr="00B36DEC">
              <w:trPr>
                <w:trHeight w:val="225"/>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14:paraId="35E1D196" w14:textId="77777777" w:rsidR="00BC0E75" w:rsidRPr="00BC0E75" w:rsidRDefault="00BC0E75" w:rsidP="00BC0E75">
                  <w:pPr>
                    <w:rPr>
                      <w:rFonts w:ascii="Calibri" w:eastAsia="Times New Roman" w:hAnsi="Calibri"/>
                      <w:color w:val="000000"/>
                      <w:sz w:val="16"/>
                      <w:szCs w:val="16"/>
                      <w:lang w:eastAsia="en-GB"/>
                    </w:rPr>
                  </w:pPr>
                  <w:r w:rsidRPr="00BC0E75">
                    <w:rPr>
                      <w:rFonts w:ascii="Calibri" w:eastAsia="Times New Roman" w:hAnsi="Calibri"/>
                      <w:color w:val="000000"/>
                      <w:sz w:val="16"/>
                      <w:szCs w:val="16"/>
                      <w:lang w:eastAsia="en-GB"/>
                    </w:rPr>
                    <w:t>Removal of M Garvey as Director</w:t>
                  </w:r>
                </w:p>
              </w:tc>
              <w:tc>
                <w:tcPr>
                  <w:tcW w:w="1251" w:type="dxa"/>
                  <w:tcBorders>
                    <w:top w:val="nil"/>
                    <w:left w:val="nil"/>
                    <w:bottom w:val="single" w:sz="4" w:space="0" w:color="auto"/>
                    <w:right w:val="single" w:sz="4" w:space="0" w:color="auto"/>
                  </w:tcBorders>
                  <w:shd w:val="clear" w:color="auto" w:fill="auto"/>
                  <w:noWrap/>
                  <w:vAlign w:val="bottom"/>
                  <w:hideMark/>
                </w:tcPr>
                <w:p w14:paraId="3332399D" w14:textId="77777777" w:rsidR="00BC0E75" w:rsidRPr="00BC0E75" w:rsidRDefault="00BC0E75" w:rsidP="00BC0E75">
                  <w:pPr>
                    <w:rPr>
                      <w:rFonts w:ascii="Calibri" w:eastAsia="Times New Roman" w:hAnsi="Calibri"/>
                      <w:color w:val="000000"/>
                      <w:sz w:val="16"/>
                      <w:szCs w:val="16"/>
                      <w:lang w:eastAsia="en-GB"/>
                    </w:rPr>
                  </w:pPr>
                  <w:r w:rsidRPr="00BC0E75">
                    <w:rPr>
                      <w:rFonts w:ascii="Calibri" w:eastAsia="Times New Roman" w:hAnsi="Calibri"/>
                      <w:color w:val="000000"/>
                      <w:sz w:val="16"/>
                      <w:szCs w:val="16"/>
                      <w:lang w:eastAsia="en-GB"/>
                    </w:rPr>
                    <w:t>124</w:t>
                  </w:r>
                </w:p>
              </w:tc>
              <w:tc>
                <w:tcPr>
                  <w:tcW w:w="851" w:type="dxa"/>
                  <w:tcBorders>
                    <w:top w:val="nil"/>
                    <w:left w:val="nil"/>
                    <w:bottom w:val="single" w:sz="4" w:space="0" w:color="auto"/>
                    <w:right w:val="single" w:sz="4" w:space="0" w:color="auto"/>
                  </w:tcBorders>
                  <w:shd w:val="clear" w:color="auto" w:fill="auto"/>
                  <w:noWrap/>
                  <w:vAlign w:val="bottom"/>
                  <w:hideMark/>
                </w:tcPr>
                <w:p w14:paraId="28D918E0" w14:textId="77777777" w:rsidR="00BC0E75" w:rsidRPr="00BC0E75" w:rsidRDefault="00BC0E75" w:rsidP="00BC0E75">
                  <w:pPr>
                    <w:rPr>
                      <w:rFonts w:ascii="Calibri" w:eastAsia="Times New Roman" w:hAnsi="Calibri"/>
                      <w:color w:val="000000"/>
                      <w:sz w:val="16"/>
                      <w:szCs w:val="16"/>
                      <w:lang w:eastAsia="en-GB"/>
                    </w:rPr>
                  </w:pPr>
                  <w:r w:rsidRPr="00BC0E75">
                    <w:rPr>
                      <w:rFonts w:ascii="Calibri" w:eastAsia="Times New Roman" w:hAnsi="Calibri"/>
                      <w:color w:val="000000"/>
                      <w:sz w:val="16"/>
                      <w:szCs w:val="16"/>
                      <w:lang w:eastAsia="en-GB"/>
                    </w:rPr>
                    <w:t>15</w:t>
                  </w:r>
                </w:p>
              </w:tc>
              <w:tc>
                <w:tcPr>
                  <w:tcW w:w="850" w:type="dxa"/>
                  <w:tcBorders>
                    <w:top w:val="nil"/>
                    <w:left w:val="nil"/>
                    <w:bottom w:val="single" w:sz="4" w:space="0" w:color="auto"/>
                    <w:right w:val="single" w:sz="4" w:space="0" w:color="auto"/>
                  </w:tcBorders>
                  <w:shd w:val="clear" w:color="auto" w:fill="auto"/>
                  <w:noWrap/>
                  <w:vAlign w:val="bottom"/>
                  <w:hideMark/>
                </w:tcPr>
                <w:p w14:paraId="2B9BFEE0" w14:textId="77777777" w:rsidR="00BC0E75" w:rsidRPr="00BC0E75" w:rsidRDefault="00BC0E75" w:rsidP="00BC0E75">
                  <w:pPr>
                    <w:rPr>
                      <w:rFonts w:ascii="Calibri" w:eastAsia="Times New Roman" w:hAnsi="Calibri"/>
                      <w:color w:val="000000"/>
                      <w:sz w:val="16"/>
                      <w:szCs w:val="16"/>
                      <w:lang w:eastAsia="en-GB"/>
                    </w:rPr>
                  </w:pPr>
                  <w:r w:rsidRPr="00BC0E75">
                    <w:rPr>
                      <w:rFonts w:ascii="Calibri" w:eastAsia="Times New Roman" w:hAnsi="Calibri"/>
                      <w:color w:val="000000"/>
                      <w:sz w:val="16"/>
                      <w:szCs w:val="16"/>
                      <w:lang w:eastAsia="en-GB"/>
                    </w:rPr>
                    <w:t>14/11%</w:t>
                  </w:r>
                </w:p>
              </w:tc>
              <w:tc>
                <w:tcPr>
                  <w:tcW w:w="851" w:type="dxa"/>
                  <w:tcBorders>
                    <w:top w:val="nil"/>
                    <w:left w:val="nil"/>
                    <w:bottom w:val="single" w:sz="4" w:space="0" w:color="auto"/>
                    <w:right w:val="single" w:sz="4" w:space="0" w:color="auto"/>
                  </w:tcBorders>
                  <w:shd w:val="clear" w:color="auto" w:fill="auto"/>
                  <w:noWrap/>
                  <w:vAlign w:val="bottom"/>
                  <w:hideMark/>
                </w:tcPr>
                <w:p w14:paraId="1A8DA561" w14:textId="77777777" w:rsidR="00BC0E75" w:rsidRPr="00BC0E75" w:rsidRDefault="00BC0E75" w:rsidP="00BC0E75">
                  <w:pPr>
                    <w:rPr>
                      <w:rFonts w:ascii="Calibri" w:eastAsia="Times New Roman" w:hAnsi="Calibri"/>
                      <w:color w:val="000000"/>
                      <w:sz w:val="16"/>
                      <w:szCs w:val="16"/>
                      <w:lang w:eastAsia="en-GB"/>
                    </w:rPr>
                  </w:pPr>
                  <w:r w:rsidRPr="00BC0E75">
                    <w:rPr>
                      <w:rFonts w:ascii="Calibri" w:eastAsia="Times New Roman" w:hAnsi="Calibri"/>
                      <w:color w:val="000000"/>
                      <w:sz w:val="16"/>
                      <w:szCs w:val="16"/>
                      <w:lang w:eastAsia="en-GB"/>
                    </w:rPr>
                    <w:t>110/89%</w:t>
                  </w:r>
                </w:p>
              </w:tc>
              <w:tc>
                <w:tcPr>
                  <w:tcW w:w="709" w:type="dxa"/>
                  <w:tcBorders>
                    <w:top w:val="nil"/>
                    <w:left w:val="nil"/>
                    <w:bottom w:val="single" w:sz="4" w:space="0" w:color="auto"/>
                    <w:right w:val="single" w:sz="4" w:space="0" w:color="auto"/>
                  </w:tcBorders>
                  <w:shd w:val="clear" w:color="auto" w:fill="auto"/>
                  <w:noWrap/>
                  <w:vAlign w:val="bottom"/>
                  <w:hideMark/>
                </w:tcPr>
                <w:p w14:paraId="470E3116" w14:textId="77777777" w:rsidR="00BC0E75" w:rsidRPr="00BC0E75" w:rsidRDefault="00BC0E75" w:rsidP="00BC0E75">
                  <w:pPr>
                    <w:rPr>
                      <w:rFonts w:ascii="Calibri" w:eastAsia="Times New Roman" w:hAnsi="Calibri"/>
                      <w:color w:val="000000"/>
                      <w:sz w:val="16"/>
                      <w:szCs w:val="16"/>
                      <w:lang w:eastAsia="en-GB"/>
                    </w:rPr>
                  </w:pPr>
                  <w:r w:rsidRPr="00BC0E75">
                    <w:rPr>
                      <w:rFonts w:ascii="Calibri" w:eastAsia="Times New Roman" w:hAnsi="Calibri"/>
                      <w:color w:val="000000"/>
                      <w:sz w:val="16"/>
                      <w:szCs w:val="16"/>
                      <w:lang w:eastAsia="en-GB"/>
                    </w:rPr>
                    <w:t>50%</w:t>
                  </w:r>
                </w:p>
              </w:tc>
              <w:tc>
                <w:tcPr>
                  <w:tcW w:w="1559" w:type="dxa"/>
                  <w:tcBorders>
                    <w:top w:val="nil"/>
                    <w:left w:val="nil"/>
                    <w:bottom w:val="single" w:sz="4" w:space="0" w:color="auto"/>
                    <w:right w:val="single" w:sz="4" w:space="0" w:color="auto"/>
                  </w:tcBorders>
                  <w:shd w:val="clear" w:color="auto" w:fill="auto"/>
                  <w:noWrap/>
                  <w:vAlign w:val="bottom"/>
                  <w:hideMark/>
                </w:tcPr>
                <w:p w14:paraId="067DF156" w14:textId="77777777" w:rsidR="00BC0E75" w:rsidRPr="00BC0E75" w:rsidRDefault="00BC0E75" w:rsidP="00BC0E75">
                  <w:pPr>
                    <w:rPr>
                      <w:rFonts w:ascii="Calibri" w:eastAsia="Times New Roman" w:hAnsi="Calibri"/>
                      <w:color w:val="000000"/>
                      <w:sz w:val="16"/>
                      <w:szCs w:val="16"/>
                      <w:lang w:eastAsia="en-GB"/>
                    </w:rPr>
                  </w:pPr>
                  <w:r w:rsidRPr="00BC0E75">
                    <w:rPr>
                      <w:rFonts w:ascii="Calibri" w:eastAsia="Times New Roman" w:hAnsi="Calibri"/>
                      <w:color w:val="000000"/>
                      <w:sz w:val="16"/>
                      <w:szCs w:val="16"/>
                      <w:lang w:eastAsia="en-GB"/>
                    </w:rPr>
                    <w:t>Resolution rejected</w:t>
                  </w:r>
                </w:p>
              </w:tc>
            </w:tr>
          </w:tbl>
          <w:p w14:paraId="5BA06958" w14:textId="77777777" w:rsidR="005C262B" w:rsidRDefault="005C262B" w:rsidP="006517F0">
            <w:pPr>
              <w:spacing w:before="40" w:after="40"/>
              <w:rPr>
                <w:rFonts w:asciiTheme="majorHAnsi" w:hAnsiTheme="majorHAnsi" w:cstheme="majorHAnsi"/>
                <w:b/>
                <w:bCs/>
                <w:sz w:val="22"/>
                <w:szCs w:val="22"/>
              </w:rPr>
            </w:pPr>
          </w:p>
          <w:p w14:paraId="00553A9E" w14:textId="729912AC" w:rsidR="005C262B" w:rsidRDefault="005C262B" w:rsidP="006517F0">
            <w:pPr>
              <w:spacing w:before="40" w:after="40"/>
              <w:rPr>
                <w:rFonts w:asciiTheme="majorHAnsi" w:hAnsiTheme="majorHAnsi" w:cstheme="majorHAnsi"/>
                <w:b/>
                <w:bCs/>
                <w:sz w:val="22"/>
                <w:szCs w:val="22"/>
              </w:rPr>
            </w:pPr>
          </w:p>
          <w:p w14:paraId="500BE7F3" w14:textId="77777777" w:rsidR="00F81FD3" w:rsidRDefault="00F81FD3" w:rsidP="006517F0">
            <w:pPr>
              <w:spacing w:before="40" w:after="40"/>
              <w:rPr>
                <w:rFonts w:asciiTheme="majorHAnsi" w:hAnsiTheme="majorHAnsi" w:cstheme="majorHAnsi"/>
                <w:b/>
                <w:bCs/>
                <w:sz w:val="22"/>
                <w:szCs w:val="22"/>
              </w:rPr>
            </w:pPr>
          </w:p>
          <w:p w14:paraId="207A8484" w14:textId="39DD39C2" w:rsidR="00F81FD3" w:rsidRPr="00F81FD3" w:rsidRDefault="00F81FD3" w:rsidP="006517F0">
            <w:pPr>
              <w:spacing w:before="40" w:after="40"/>
              <w:rPr>
                <w:rFonts w:asciiTheme="majorHAnsi" w:hAnsiTheme="majorHAnsi" w:cstheme="majorHAnsi"/>
                <w:sz w:val="22"/>
                <w:szCs w:val="22"/>
              </w:rPr>
            </w:pPr>
            <w:r>
              <w:rPr>
                <w:rFonts w:asciiTheme="majorHAnsi" w:hAnsiTheme="majorHAnsi" w:cstheme="majorHAnsi"/>
                <w:sz w:val="22"/>
                <w:szCs w:val="22"/>
              </w:rPr>
              <w:t xml:space="preserve">Another poll took place for members as to whether the meeting should be extended further.  Members agreed to continue with the meeting. </w:t>
            </w:r>
          </w:p>
        </w:tc>
      </w:tr>
      <w:bookmarkEnd w:id="2"/>
    </w:tbl>
    <w:p w14:paraId="2DBFA151" w14:textId="77777777" w:rsidR="00476E4D" w:rsidRDefault="00476E4D" w:rsidP="00246F07">
      <w:pPr>
        <w:spacing w:before="40" w:after="40"/>
        <w:rPr>
          <w:rFonts w:asciiTheme="majorHAnsi" w:hAnsiTheme="majorHAnsi" w:cstheme="majorHAnsi"/>
          <w:sz w:val="22"/>
          <w:szCs w:val="22"/>
        </w:rPr>
      </w:pPr>
    </w:p>
    <w:p w14:paraId="38499694" w14:textId="6CCCF9EF" w:rsidR="00476E4D" w:rsidRDefault="00476E4D" w:rsidP="00246F07">
      <w:pPr>
        <w:spacing w:before="40" w:after="40"/>
        <w:rPr>
          <w:rFonts w:asciiTheme="majorHAnsi" w:hAnsiTheme="majorHAnsi" w:cstheme="majorHAnsi"/>
          <w:sz w:val="22"/>
          <w:szCs w:val="22"/>
        </w:rPr>
      </w:pPr>
    </w:p>
    <w:p w14:paraId="0E9D2908" w14:textId="77777777" w:rsidR="00751800" w:rsidRDefault="00751800" w:rsidP="00246F07">
      <w:pPr>
        <w:spacing w:before="40" w:after="40"/>
        <w:rPr>
          <w:rFonts w:asciiTheme="majorHAnsi" w:hAnsiTheme="majorHAnsi" w:cstheme="majorHAnsi"/>
          <w:sz w:val="22"/>
          <w:szCs w:val="22"/>
        </w:rPr>
      </w:pPr>
    </w:p>
    <w:tbl>
      <w:tblPr>
        <w:tblW w:w="10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10613"/>
      </w:tblGrid>
      <w:tr w:rsidR="006517F0" w:rsidRPr="00476E4D" w14:paraId="09B36038" w14:textId="77777777" w:rsidTr="00112018">
        <w:tc>
          <w:tcPr>
            <w:tcW w:w="10613" w:type="dxa"/>
            <w:shd w:val="clear" w:color="auto" w:fill="000000" w:themeFill="text1"/>
          </w:tcPr>
          <w:p w14:paraId="075958E1" w14:textId="5E8B3BFD" w:rsidR="006517F0" w:rsidRPr="00476E4D" w:rsidRDefault="00751800" w:rsidP="00112018">
            <w:pPr>
              <w:numPr>
                <w:ilvl w:val="0"/>
                <w:numId w:val="2"/>
              </w:numPr>
              <w:spacing w:before="40" w:after="40"/>
              <w:rPr>
                <w:rFonts w:asciiTheme="majorHAnsi" w:hAnsiTheme="majorHAnsi" w:cstheme="majorHAnsi"/>
                <w:b/>
                <w:sz w:val="22"/>
                <w:szCs w:val="22"/>
              </w:rPr>
            </w:pPr>
            <w:r>
              <w:rPr>
                <w:rFonts w:asciiTheme="majorHAnsi" w:hAnsiTheme="majorHAnsi" w:cstheme="majorHAnsi"/>
                <w:b/>
                <w:sz w:val="22"/>
                <w:szCs w:val="22"/>
              </w:rPr>
              <w:t>Chairman’s Closing remarks</w:t>
            </w:r>
          </w:p>
        </w:tc>
      </w:tr>
      <w:tr w:rsidR="006517F0" w:rsidRPr="00476E4D" w14:paraId="41F5826E" w14:textId="77777777" w:rsidTr="00112018">
        <w:tblPrEx>
          <w:tblLook w:val="04A0" w:firstRow="1" w:lastRow="0" w:firstColumn="1" w:lastColumn="0" w:noHBand="0" w:noVBand="1"/>
        </w:tblPrEx>
        <w:tc>
          <w:tcPr>
            <w:tcW w:w="10613" w:type="dxa"/>
            <w:shd w:val="clear" w:color="auto" w:fill="auto"/>
          </w:tcPr>
          <w:p w14:paraId="6F53D823" w14:textId="78C95EFD" w:rsidR="006517F0" w:rsidRDefault="00751800" w:rsidP="00751800">
            <w:pPr>
              <w:spacing w:before="40" w:after="40"/>
              <w:rPr>
                <w:rFonts w:asciiTheme="majorHAnsi" w:hAnsiTheme="majorHAnsi" w:cstheme="majorHAnsi"/>
                <w:sz w:val="22"/>
                <w:szCs w:val="22"/>
              </w:rPr>
            </w:pPr>
            <w:r>
              <w:rPr>
                <w:rFonts w:asciiTheme="majorHAnsi" w:hAnsiTheme="majorHAnsi" w:cstheme="majorHAnsi"/>
                <w:sz w:val="22"/>
                <w:szCs w:val="22"/>
              </w:rPr>
              <w:t xml:space="preserve">SH requested to make closing remarks.  SH suggested that we should </w:t>
            </w:r>
            <w:r w:rsidR="00773580">
              <w:rPr>
                <w:rFonts w:asciiTheme="majorHAnsi" w:hAnsiTheme="majorHAnsi" w:cstheme="majorHAnsi"/>
                <w:sz w:val="22"/>
                <w:szCs w:val="22"/>
              </w:rPr>
              <w:t>continue</w:t>
            </w:r>
            <w:r>
              <w:rPr>
                <w:rFonts w:asciiTheme="majorHAnsi" w:hAnsiTheme="majorHAnsi" w:cstheme="majorHAnsi"/>
                <w:sz w:val="22"/>
                <w:szCs w:val="22"/>
              </w:rPr>
              <w:t xml:space="preserve"> to support the current </w:t>
            </w:r>
            <w:r w:rsidR="00CF3C8E">
              <w:rPr>
                <w:rFonts w:asciiTheme="majorHAnsi" w:hAnsiTheme="majorHAnsi" w:cstheme="majorHAnsi"/>
                <w:sz w:val="22"/>
                <w:szCs w:val="22"/>
              </w:rPr>
              <w:t>D</w:t>
            </w:r>
            <w:r>
              <w:rPr>
                <w:rFonts w:asciiTheme="majorHAnsi" w:hAnsiTheme="majorHAnsi" w:cstheme="majorHAnsi"/>
                <w:sz w:val="22"/>
                <w:szCs w:val="22"/>
              </w:rPr>
              <w:t xml:space="preserve">irectors for the </w:t>
            </w:r>
            <w:r w:rsidR="00263D5A">
              <w:rPr>
                <w:rFonts w:asciiTheme="majorHAnsi" w:hAnsiTheme="majorHAnsi" w:cstheme="majorHAnsi"/>
                <w:sz w:val="22"/>
                <w:szCs w:val="22"/>
              </w:rPr>
              <w:t xml:space="preserve">work which they have done.  The </w:t>
            </w:r>
            <w:r w:rsidR="00CF3C8E">
              <w:rPr>
                <w:rFonts w:asciiTheme="majorHAnsi" w:hAnsiTheme="majorHAnsi" w:cstheme="majorHAnsi"/>
                <w:sz w:val="22"/>
                <w:szCs w:val="22"/>
              </w:rPr>
              <w:t>D</w:t>
            </w:r>
            <w:r w:rsidR="00263D5A">
              <w:rPr>
                <w:rFonts w:asciiTheme="majorHAnsi" w:hAnsiTheme="majorHAnsi" w:cstheme="majorHAnsi"/>
                <w:sz w:val="22"/>
                <w:szCs w:val="22"/>
              </w:rPr>
              <w:t xml:space="preserve">irectors are all unpaid volunteers.  The abuse which was being sent from 3 individuals was vile and unacceptable and all </w:t>
            </w:r>
            <w:r w:rsidR="00CF3C8E">
              <w:rPr>
                <w:rFonts w:asciiTheme="majorHAnsi" w:hAnsiTheme="majorHAnsi" w:cstheme="majorHAnsi"/>
                <w:sz w:val="22"/>
                <w:szCs w:val="22"/>
              </w:rPr>
              <w:t>M</w:t>
            </w:r>
            <w:r w:rsidR="00263D5A">
              <w:rPr>
                <w:rFonts w:asciiTheme="majorHAnsi" w:hAnsiTheme="majorHAnsi" w:cstheme="majorHAnsi"/>
                <w:sz w:val="22"/>
                <w:szCs w:val="22"/>
              </w:rPr>
              <w:t xml:space="preserve">embers should support the current </w:t>
            </w:r>
            <w:r w:rsidR="00CF3C8E">
              <w:rPr>
                <w:rFonts w:asciiTheme="majorHAnsi" w:hAnsiTheme="majorHAnsi" w:cstheme="majorHAnsi"/>
                <w:sz w:val="22"/>
                <w:szCs w:val="22"/>
              </w:rPr>
              <w:t>D</w:t>
            </w:r>
            <w:r w:rsidR="00263D5A">
              <w:rPr>
                <w:rFonts w:asciiTheme="majorHAnsi" w:hAnsiTheme="majorHAnsi" w:cstheme="majorHAnsi"/>
                <w:sz w:val="22"/>
                <w:szCs w:val="22"/>
              </w:rPr>
              <w:t>irectors over the next few weeks.  A</w:t>
            </w:r>
            <w:r w:rsidR="00CF3C8E">
              <w:rPr>
                <w:rFonts w:asciiTheme="majorHAnsi" w:hAnsiTheme="majorHAnsi" w:cstheme="majorHAnsi"/>
                <w:sz w:val="22"/>
                <w:szCs w:val="22"/>
              </w:rPr>
              <w:t>nother</w:t>
            </w:r>
            <w:r w:rsidR="00263D5A">
              <w:rPr>
                <w:rFonts w:asciiTheme="majorHAnsi" w:hAnsiTheme="majorHAnsi" w:cstheme="majorHAnsi"/>
                <w:sz w:val="22"/>
                <w:szCs w:val="22"/>
              </w:rPr>
              <w:t xml:space="preserve"> meeting is due to be </w:t>
            </w:r>
            <w:r w:rsidR="002D3E85">
              <w:rPr>
                <w:rFonts w:asciiTheme="majorHAnsi" w:hAnsiTheme="majorHAnsi" w:cstheme="majorHAnsi"/>
                <w:sz w:val="22"/>
                <w:szCs w:val="22"/>
              </w:rPr>
              <w:t>called to</w:t>
            </w:r>
            <w:r w:rsidR="00CF3C8E">
              <w:rPr>
                <w:rFonts w:asciiTheme="majorHAnsi" w:hAnsiTheme="majorHAnsi" w:cstheme="majorHAnsi"/>
                <w:sz w:val="22"/>
                <w:szCs w:val="22"/>
              </w:rPr>
              <w:t xml:space="preserve"> allow for </w:t>
            </w:r>
            <w:r w:rsidR="00263D5A">
              <w:rPr>
                <w:rFonts w:asciiTheme="majorHAnsi" w:hAnsiTheme="majorHAnsi" w:cstheme="majorHAnsi"/>
                <w:sz w:val="22"/>
                <w:szCs w:val="22"/>
              </w:rPr>
              <w:t>the new resolutions</w:t>
            </w:r>
            <w:r w:rsidR="00CF3C8E">
              <w:rPr>
                <w:rFonts w:asciiTheme="majorHAnsi" w:hAnsiTheme="majorHAnsi" w:cstheme="majorHAnsi"/>
                <w:sz w:val="22"/>
                <w:szCs w:val="22"/>
              </w:rPr>
              <w:t xml:space="preserve"> voted on and passed tonight</w:t>
            </w:r>
            <w:r w:rsidR="00263D5A">
              <w:rPr>
                <w:rFonts w:asciiTheme="majorHAnsi" w:hAnsiTheme="majorHAnsi" w:cstheme="majorHAnsi"/>
                <w:sz w:val="22"/>
                <w:szCs w:val="22"/>
              </w:rPr>
              <w:t xml:space="preserve"> </w:t>
            </w:r>
            <w:r w:rsidR="00CF3C8E">
              <w:rPr>
                <w:rFonts w:asciiTheme="majorHAnsi" w:hAnsiTheme="majorHAnsi" w:cstheme="majorHAnsi"/>
                <w:sz w:val="22"/>
                <w:szCs w:val="22"/>
              </w:rPr>
              <w:t xml:space="preserve">to </w:t>
            </w:r>
            <w:r w:rsidR="00263D5A">
              <w:rPr>
                <w:rFonts w:asciiTheme="majorHAnsi" w:hAnsiTheme="majorHAnsi" w:cstheme="majorHAnsi"/>
                <w:sz w:val="22"/>
                <w:szCs w:val="22"/>
              </w:rPr>
              <w:t xml:space="preserve">be </w:t>
            </w:r>
            <w:r w:rsidR="00773580">
              <w:rPr>
                <w:rFonts w:asciiTheme="majorHAnsi" w:hAnsiTheme="majorHAnsi" w:cstheme="majorHAnsi"/>
                <w:sz w:val="22"/>
                <w:szCs w:val="22"/>
              </w:rPr>
              <w:t>incorporated</w:t>
            </w:r>
            <w:r w:rsidR="00263D5A">
              <w:rPr>
                <w:rFonts w:asciiTheme="majorHAnsi" w:hAnsiTheme="majorHAnsi" w:cstheme="majorHAnsi"/>
                <w:sz w:val="22"/>
                <w:szCs w:val="22"/>
              </w:rPr>
              <w:t xml:space="preserve"> into the new </w:t>
            </w:r>
            <w:r w:rsidR="00CF3C8E">
              <w:rPr>
                <w:rFonts w:asciiTheme="majorHAnsi" w:hAnsiTheme="majorHAnsi" w:cstheme="majorHAnsi"/>
                <w:sz w:val="22"/>
                <w:szCs w:val="22"/>
              </w:rPr>
              <w:t>A</w:t>
            </w:r>
            <w:r w:rsidR="00263D5A">
              <w:rPr>
                <w:rFonts w:asciiTheme="majorHAnsi" w:hAnsiTheme="majorHAnsi" w:cstheme="majorHAnsi"/>
                <w:sz w:val="22"/>
                <w:szCs w:val="22"/>
              </w:rPr>
              <w:t xml:space="preserve">rticles of </w:t>
            </w:r>
            <w:r w:rsidR="00CF3C8E">
              <w:rPr>
                <w:rFonts w:asciiTheme="majorHAnsi" w:hAnsiTheme="majorHAnsi" w:cstheme="majorHAnsi"/>
                <w:sz w:val="22"/>
                <w:szCs w:val="22"/>
              </w:rPr>
              <w:t>A</w:t>
            </w:r>
            <w:r w:rsidR="00263D5A">
              <w:rPr>
                <w:rFonts w:asciiTheme="majorHAnsi" w:hAnsiTheme="majorHAnsi" w:cstheme="majorHAnsi"/>
                <w:sz w:val="22"/>
                <w:szCs w:val="22"/>
              </w:rPr>
              <w:t xml:space="preserve">ssociation.  A great vote of thanks is owned to MG and other </w:t>
            </w:r>
            <w:r w:rsidR="00CF3C8E">
              <w:rPr>
                <w:rFonts w:asciiTheme="majorHAnsi" w:hAnsiTheme="majorHAnsi" w:cstheme="majorHAnsi"/>
                <w:sz w:val="22"/>
                <w:szCs w:val="22"/>
              </w:rPr>
              <w:t>D</w:t>
            </w:r>
            <w:r w:rsidR="00263D5A">
              <w:rPr>
                <w:rFonts w:asciiTheme="majorHAnsi" w:hAnsiTheme="majorHAnsi" w:cstheme="majorHAnsi"/>
                <w:sz w:val="22"/>
                <w:szCs w:val="22"/>
              </w:rPr>
              <w:t>irectors for the work which they are putting in to protect the investors of the company.</w:t>
            </w:r>
          </w:p>
          <w:p w14:paraId="1A8E06EF" w14:textId="77777777" w:rsidR="00263D5A" w:rsidRDefault="00263D5A" w:rsidP="00751800">
            <w:pPr>
              <w:spacing w:before="40" w:after="40"/>
              <w:rPr>
                <w:rFonts w:asciiTheme="majorHAnsi" w:hAnsiTheme="majorHAnsi" w:cstheme="majorHAnsi"/>
                <w:sz w:val="22"/>
                <w:szCs w:val="22"/>
              </w:rPr>
            </w:pPr>
          </w:p>
          <w:p w14:paraId="4E0BC93D" w14:textId="7F7FF98A" w:rsidR="00263D5A" w:rsidRDefault="00263D5A" w:rsidP="00751800">
            <w:pPr>
              <w:spacing w:before="40" w:after="40"/>
              <w:rPr>
                <w:rFonts w:asciiTheme="majorHAnsi" w:hAnsiTheme="majorHAnsi" w:cstheme="majorHAnsi"/>
                <w:sz w:val="22"/>
                <w:szCs w:val="22"/>
              </w:rPr>
            </w:pPr>
            <w:r>
              <w:rPr>
                <w:rFonts w:asciiTheme="majorHAnsi" w:hAnsiTheme="majorHAnsi" w:cstheme="majorHAnsi"/>
                <w:sz w:val="22"/>
                <w:szCs w:val="22"/>
              </w:rPr>
              <w:t xml:space="preserve">MG also issued his thanks to The Board and to Chaneys for all their hard work.  MG appealed if any </w:t>
            </w:r>
            <w:r w:rsidR="00CF3C8E">
              <w:rPr>
                <w:rFonts w:asciiTheme="majorHAnsi" w:hAnsiTheme="majorHAnsi" w:cstheme="majorHAnsi"/>
                <w:sz w:val="22"/>
                <w:szCs w:val="22"/>
              </w:rPr>
              <w:t>L</w:t>
            </w:r>
            <w:r>
              <w:rPr>
                <w:rFonts w:asciiTheme="majorHAnsi" w:hAnsiTheme="majorHAnsi" w:cstheme="majorHAnsi"/>
                <w:sz w:val="22"/>
                <w:szCs w:val="22"/>
              </w:rPr>
              <w:t xml:space="preserve">easeholders were interested in joining The Board to get in touch and thanked all for attending.  </w:t>
            </w:r>
          </w:p>
          <w:p w14:paraId="417F0BD3" w14:textId="6F9F2D57" w:rsidR="00263D5A" w:rsidRPr="00751800" w:rsidRDefault="00263D5A" w:rsidP="00751800">
            <w:pPr>
              <w:spacing w:before="40" w:after="40"/>
              <w:rPr>
                <w:rFonts w:asciiTheme="majorHAnsi" w:hAnsiTheme="majorHAnsi" w:cstheme="majorHAnsi"/>
                <w:sz w:val="22"/>
                <w:szCs w:val="22"/>
              </w:rPr>
            </w:pPr>
            <w:r>
              <w:rPr>
                <w:rFonts w:asciiTheme="majorHAnsi" w:hAnsiTheme="majorHAnsi" w:cstheme="majorHAnsi"/>
                <w:sz w:val="22"/>
                <w:szCs w:val="22"/>
              </w:rPr>
              <w:t xml:space="preserve"> </w:t>
            </w:r>
          </w:p>
        </w:tc>
      </w:tr>
    </w:tbl>
    <w:p w14:paraId="74C36728" w14:textId="77777777" w:rsidR="006517F0" w:rsidRDefault="006517F0" w:rsidP="00246F07">
      <w:pPr>
        <w:spacing w:before="40" w:after="40"/>
        <w:rPr>
          <w:rFonts w:asciiTheme="majorHAnsi" w:hAnsiTheme="majorHAnsi" w:cstheme="majorHAnsi"/>
          <w:sz w:val="22"/>
          <w:szCs w:val="22"/>
        </w:rPr>
      </w:pPr>
    </w:p>
    <w:p w14:paraId="583C5D8C" w14:textId="1566AAD5" w:rsidR="00190BD7" w:rsidRDefault="00190BD7" w:rsidP="00246F07">
      <w:pPr>
        <w:spacing w:before="40" w:after="40"/>
        <w:rPr>
          <w:rFonts w:asciiTheme="majorHAnsi" w:hAnsiTheme="majorHAnsi" w:cstheme="majorHAnsi"/>
          <w:sz w:val="22"/>
          <w:szCs w:val="22"/>
        </w:rPr>
      </w:pPr>
      <w:r>
        <w:rPr>
          <w:rFonts w:asciiTheme="majorHAnsi" w:hAnsiTheme="majorHAnsi" w:cstheme="majorHAnsi"/>
          <w:sz w:val="22"/>
          <w:szCs w:val="22"/>
        </w:rPr>
        <w:t xml:space="preserve">Meeting ended: </w:t>
      </w:r>
      <w:r w:rsidR="00263D5A">
        <w:rPr>
          <w:rFonts w:asciiTheme="majorHAnsi" w:hAnsiTheme="majorHAnsi" w:cstheme="majorHAnsi"/>
          <w:sz w:val="22"/>
          <w:szCs w:val="22"/>
        </w:rPr>
        <w:t>9.30pm</w:t>
      </w:r>
    </w:p>
    <w:p w14:paraId="59EB2A7E" w14:textId="1A73D1F4" w:rsidR="006A01D2" w:rsidRPr="00BC0036" w:rsidRDefault="006A01D2" w:rsidP="00246F07">
      <w:pPr>
        <w:spacing w:before="40" w:after="40"/>
        <w:rPr>
          <w:rFonts w:asciiTheme="majorHAnsi" w:hAnsiTheme="majorHAnsi" w:cstheme="majorHAnsi"/>
          <w:sz w:val="22"/>
          <w:szCs w:val="22"/>
        </w:rPr>
      </w:pPr>
    </w:p>
    <w:sectPr w:rsidR="006A01D2" w:rsidRPr="00BC0036" w:rsidSect="00BC0036">
      <w:pgSz w:w="11900" w:h="16840"/>
      <w:pgMar w:top="426"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36AD1"/>
    <w:multiLevelType w:val="hybridMultilevel"/>
    <w:tmpl w:val="50AE7A48"/>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8777D91"/>
    <w:multiLevelType w:val="hybridMultilevel"/>
    <w:tmpl w:val="F5B4C2D0"/>
    <w:lvl w:ilvl="0" w:tplc="52B2FAF2">
      <w:start w:val="1"/>
      <w:numFmt w:val="bullet"/>
      <w:lvlText w:val="•"/>
      <w:lvlJc w:val="left"/>
      <w:pPr>
        <w:tabs>
          <w:tab w:val="num" w:pos="720"/>
        </w:tabs>
        <w:ind w:left="720" w:hanging="360"/>
      </w:pPr>
      <w:rPr>
        <w:rFonts w:ascii="Arial" w:hAnsi="Arial" w:hint="default"/>
      </w:rPr>
    </w:lvl>
    <w:lvl w:ilvl="1" w:tplc="B2C4BD36" w:tentative="1">
      <w:start w:val="1"/>
      <w:numFmt w:val="bullet"/>
      <w:lvlText w:val="•"/>
      <w:lvlJc w:val="left"/>
      <w:pPr>
        <w:tabs>
          <w:tab w:val="num" w:pos="1440"/>
        </w:tabs>
        <w:ind w:left="1440" w:hanging="360"/>
      </w:pPr>
      <w:rPr>
        <w:rFonts w:ascii="Arial" w:hAnsi="Arial" w:hint="default"/>
      </w:rPr>
    </w:lvl>
    <w:lvl w:ilvl="2" w:tplc="42B21750" w:tentative="1">
      <w:start w:val="1"/>
      <w:numFmt w:val="bullet"/>
      <w:lvlText w:val="•"/>
      <w:lvlJc w:val="left"/>
      <w:pPr>
        <w:tabs>
          <w:tab w:val="num" w:pos="2160"/>
        </w:tabs>
        <w:ind w:left="2160" w:hanging="360"/>
      </w:pPr>
      <w:rPr>
        <w:rFonts w:ascii="Arial" w:hAnsi="Arial" w:hint="default"/>
      </w:rPr>
    </w:lvl>
    <w:lvl w:ilvl="3" w:tplc="BD702978" w:tentative="1">
      <w:start w:val="1"/>
      <w:numFmt w:val="bullet"/>
      <w:lvlText w:val="•"/>
      <w:lvlJc w:val="left"/>
      <w:pPr>
        <w:tabs>
          <w:tab w:val="num" w:pos="2880"/>
        </w:tabs>
        <w:ind w:left="2880" w:hanging="360"/>
      </w:pPr>
      <w:rPr>
        <w:rFonts w:ascii="Arial" w:hAnsi="Arial" w:hint="default"/>
      </w:rPr>
    </w:lvl>
    <w:lvl w:ilvl="4" w:tplc="6902CB7E" w:tentative="1">
      <w:start w:val="1"/>
      <w:numFmt w:val="bullet"/>
      <w:lvlText w:val="•"/>
      <w:lvlJc w:val="left"/>
      <w:pPr>
        <w:tabs>
          <w:tab w:val="num" w:pos="3600"/>
        </w:tabs>
        <w:ind w:left="3600" w:hanging="360"/>
      </w:pPr>
      <w:rPr>
        <w:rFonts w:ascii="Arial" w:hAnsi="Arial" w:hint="default"/>
      </w:rPr>
    </w:lvl>
    <w:lvl w:ilvl="5" w:tplc="1800FFAE" w:tentative="1">
      <w:start w:val="1"/>
      <w:numFmt w:val="bullet"/>
      <w:lvlText w:val="•"/>
      <w:lvlJc w:val="left"/>
      <w:pPr>
        <w:tabs>
          <w:tab w:val="num" w:pos="4320"/>
        </w:tabs>
        <w:ind w:left="4320" w:hanging="360"/>
      </w:pPr>
      <w:rPr>
        <w:rFonts w:ascii="Arial" w:hAnsi="Arial" w:hint="default"/>
      </w:rPr>
    </w:lvl>
    <w:lvl w:ilvl="6" w:tplc="480448E8" w:tentative="1">
      <w:start w:val="1"/>
      <w:numFmt w:val="bullet"/>
      <w:lvlText w:val="•"/>
      <w:lvlJc w:val="left"/>
      <w:pPr>
        <w:tabs>
          <w:tab w:val="num" w:pos="5040"/>
        </w:tabs>
        <w:ind w:left="5040" w:hanging="360"/>
      </w:pPr>
      <w:rPr>
        <w:rFonts w:ascii="Arial" w:hAnsi="Arial" w:hint="default"/>
      </w:rPr>
    </w:lvl>
    <w:lvl w:ilvl="7" w:tplc="5630FE62" w:tentative="1">
      <w:start w:val="1"/>
      <w:numFmt w:val="bullet"/>
      <w:lvlText w:val="•"/>
      <w:lvlJc w:val="left"/>
      <w:pPr>
        <w:tabs>
          <w:tab w:val="num" w:pos="5760"/>
        </w:tabs>
        <w:ind w:left="5760" w:hanging="360"/>
      </w:pPr>
      <w:rPr>
        <w:rFonts w:ascii="Arial" w:hAnsi="Arial" w:hint="default"/>
      </w:rPr>
    </w:lvl>
    <w:lvl w:ilvl="8" w:tplc="AB60028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ED24A29"/>
    <w:multiLevelType w:val="hybridMultilevel"/>
    <w:tmpl w:val="5FD4B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C73B43"/>
    <w:multiLevelType w:val="hybridMultilevel"/>
    <w:tmpl w:val="62E6A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D33B4E"/>
    <w:multiLevelType w:val="multilevel"/>
    <w:tmpl w:val="375C17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C4C3559"/>
    <w:multiLevelType w:val="multilevel"/>
    <w:tmpl w:val="C046B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F4D1666"/>
    <w:multiLevelType w:val="hybridMultilevel"/>
    <w:tmpl w:val="D9B446B2"/>
    <w:lvl w:ilvl="0" w:tplc="66AAE6FC">
      <w:start w:val="1"/>
      <w:numFmt w:val="bullet"/>
      <w:lvlText w:val="•"/>
      <w:lvlJc w:val="left"/>
      <w:pPr>
        <w:tabs>
          <w:tab w:val="num" w:pos="720"/>
        </w:tabs>
        <w:ind w:left="720" w:hanging="360"/>
      </w:pPr>
      <w:rPr>
        <w:rFonts w:ascii="Arial" w:hAnsi="Arial" w:hint="default"/>
      </w:rPr>
    </w:lvl>
    <w:lvl w:ilvl="1" w:tplc="0BD090A4" w:tentative="1">
      <w:start w:val="1"/>
      <w:numFmt w:val="bullet"/>
      <w:lvlText w:val="•"/>
      <w:lvlJc w:val="left"/>
      <w:pPr>
        <w:tabs>
          <w:tab w:val="num" w:pos="1440"/>
        </w:tabs>
        <w:ind w:left="1440" w:hanging="360"/>
      </w:pPr>
      <w:rPr>
        <w:rFonts w:ascii="Arial" w:hAnsi="Arial" w:hint="default"/>
      </w:rPr>
    </w:lvl>
    <w:lvl w:ilvl="2" w:tplc="4954746C" w:tentative="1">
      <w:start w:val="1"/>
      <w:numFmt w:val="bullet"/>
      <w:lvlText w:val="•"/>
      <w:lvlJc w:val="left"/>
      <w:pPr>
        <w:tabs>
          <w:tab w:val="num" w:pos="2160"/>
        </w:tabs>
        <w:ind w:left="2160" w:hanging="360"/>
      </w:pPr>
      <w:rPr>
        <w:rFonts w:ascii="Arial" w:hAnsi="Arial" w:hint="default"/>
      </w:rPr>
    </w:lvl>
    <w:lvl w:ilvl="3" w:tplc="CB4464C0" w:tentative="1">
      <w:start w:val="1"/>
      <w:numFmt w:val="bullet"/>
      <w:lvlText w:val="•"/>
      <w:lvlJc w:val="left"/>
      <w:pPr>
        <w:tabs>
          <w:tab w:val="num" w:pos="2880"/>
        </w:tabs>
        <w:ind w:left="2880" w:hanging="360"/>
      </w:pPr>
      <w:rPr>
        <w:rFonts w:ascii="Arial" w:hAnsi="Arial" w:hint="default"/>
      </w:rPr>
    </w:lvl>
    <w:lvl w:ilvl="4" w:tplc="A7DE756C" w:tentative="1">
      <w:start w:val="1"/>
      <w:numFmt w:val="bullet"/>
      <w:lvlText w:val="•"/>
      <w:lvlJc w:val="left"/>
      <w:pPr>
        <w:tabs>
          <w:tab w:val="num" w:pos="3600"/>
        </w:tabs>
        <w:ind w:left="3600" w:hanging="360"/>
      </w:pPr>
      <w:rPr>
        <w:rFonts w:ascii="Arial" w:hAnsi="Arial" w:hint="default"/>
      </w:rPr>
    </w:lvl>
    <w:lvl w:ilvl="5" w:tplc="3D344D2A" w:tentative="1">
      <w:start w:val="1"/>
      <w:numFmt w:val="bullet"/>
      <w:lvlText w:val="•"/>
      <w:lvlJc w:val="left"/>
      <w:pPr>
        <w:tabs>
          <w:tab w:val="num" w:pos="4320"/>
        </w:tabs>
        <w:ind w:left="4320" w:hanging="360"/>
      </w:pPr>
      <w:rPr>
        <w:rFonts w:ascii="Arial" w:hAnsi="Arial" w:hint="default"/>
      </w:rPr>
    </w:lvl>
    <w:lvl w:ilvl="6" w:tplc="A8BE21A4" w:tentative="1">
      <w:start w:val="1"/>
      <w:numFmt w:val="bullet"/>
      <w:lvlText w:val="•"/>
      <w:lvlJc w:val="left"/>
      <w:pPr>
        <w:tabs>
          <w:tab w:val="num" w:pos="5040"/>
        </w:tabs>
        <w:ind w:left="5040" w:hanging="360"/>
      </w:pPr>
      <w:rPr>
        <w:rFonts w:ascii="Arial" w:hAnsi="Arial" w:hint="default"/>
      </w:rPr>
    </w:lvl>
    <w:lvl w:ilvl="7" w:tplc="08761300" w:tentative="1">
      <w:start w:val="1"/>
      <w:numFmt w:val="bullet"/>
      <w:lvlText w:val="•"/>
      <w:lvlJc w:val="left"/>
      <w:pPr>
        <w:tabs>
          <w:tab w:val="num" w:pos="5760"/>
        </w:tabs>
        <w:ind w:left="5760" w:hanging="360"/>
      </w:pPr>
      <w:rPr>
        <w:rFonts w:ascii="Arial" w:hAnsi="Arial" w:hint="default"/>
      </w:rPr>
    </w:lvl>
    <w:lvl w:ilvl="8" w:tplc="5914E5C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4D07D23"/>
    <w:multiLevelType w:val="hybridMultilevel"/>
    <w:tmpl w:val="1844527E"/>
    <w:lvl w:ilvl="0" w:tplc="08090001">
      <w:start w:val="1"/>
      <w:numFmt w:val="bullet"/>
      <w:lvlText w:val=""/>
      <w:lvlJc w:val="left"/>
      <w:pPr>
        <w:ind w:left="1305" w:hanging="360"/>
      </w:pPr>
      <w:rPr>
        <w:rFonts w:ascii="Symbol" w:hAnsi="Symbol" w:hint="default"/>
      </w:rPr>
    </w:lvl>
    <w:lvl w:ilvl="1" w:tplc="08090003" w:tentative="1">
      <w:start w:val="1"/>
      <w:numFmt w:val="bullet"/>
      <w:lvlText w:val="o"/>
      <w:lvlJc w:val="left"/>
      <w:pPr>
        <w:ind w:left="2025" w:hanging="360"/>
      </w:pPr>
      <w:rPr>
        <w:rFonts w:ascii="Courier New" w:hAnsi="Courier New" w:cs="Courier New" w:hint="default"/>
      </w:rPr>
    </w:lvl>
    <w:lvl w:ilvl="2" w:tplc="08090005" w:tentative="1">
      <w:start w:val="1"/>
      <w:numFmt w:val="bullet"/>
      <w:lvlText w:val=""/>
      <w:lvlJc w:val="left"/>
      <w:pPr>
        <w:ind w:left="2745" w:hanging="360"/>
      </w:pPr>
      <w:rPr>
        <w:rFonts w:ascii="Wingdings" w:hAnsi="Wingdings" w:hint="default"/>
      </w:rPr>
    </w:lvl>
    <w:lvl w:ilvl="3" w:tplc="08090001" w:tentative="1">
      <w:start w:val="1"/>
      <w:numFmt w:val="bullet"/>
      <w:lvlText w:val=""/>
      <w:lvlJc w:val="left"/>
      <w:pPr>
        <w:ind w:left="3465" w:hanging="360"/>
      </w:pPr>
      <w:rPr>
        <w:rFonts w:ascii="Symbol" w:hAnsi="Symbol" w:hint="default"/>
      </w:rPr>
    </w:lvl>
    <w:lvl w:ilvl="4" w:tplc="08090003" w:tentative="1">
      <w:start w:val="1"/>
      <w:numFmt w:val="bullet"/>
      <w:lvlText w:val="o"/>
      <w:lvlJc w:val="left"/>
      <w:pPr>
        <w:ind w:left="4185" w:hanging="360"/>
      </w:pPr>
      <w:rPr>
        <w:rFonts w:ascii="Courier New" w:hAnsi="Courier New" w:cs="Courier New" w:hint="default"/>
      </w:rPr>
    </w:lvl>
    <w:lvl w:ilvl="5" w:tplc="08090005" w:tentative="1">
      <w:start w:val="1"/>
      <w:numFmt w:val="bullet"/>
      <w:lvlText w:val=""/>
      <w:lvlJc w:val="left"/>
      <w:pPr>
        <w:ind w:left="4905" w:hanging="360"/>
      </w:pPr>
      <w:rPr>
        <w:rFonts w:ascii="Wingdings" w:hAnsi="Wingdings" w:hint="default"/>
      </w:rPr>
    </w:lvl>
    <w:lvl w:ilvl="6" w:tplc="08090001" w:tentative="1">
      <w:start w:val="1"/>
      <w:numFmt w:val="bullet"/>
      <w:lvlText w:val=""/>
      <w:lvlJc w:val="left"/>
      <w:pPr>
        <w:ind w:left="5625" w:hanging="360"/>
      </w:pPr>
      <w:rPr>
        <w:rFonts w:ascii="Symbol" w:hAnsi="Symbol" w:hint="default"/>
      </w:rPr>
    </w:lvl>
    <w:lvl w:ilvl="7" w:tplc="08090003" w:tentative="1">
      <w:start w:val="1"/>
      <w:numFmt w:val="bullet"/>
      <w:lvlText w:val="o"/>
      <w:lvlJc w:val="left"/>
      <w:pPr>
        <w:ind w:left="6345" w:hanging="360"/>
      </w:pPr>
      <w:rPr>
        <w:rFonts w:ascii="Courier New" w:hAnsi="Courier New" w:cs="Courier New" w:hint="default"/>
      </w:rPr>
    </w:lvl>
    <w:lvl w:ilvl="8" w:tplc="08090005" w:tentative="1">
      <w:start w:val="1"/>
      <w:numFmt w:val="bullet"/>
      <w:lvlText w:val=""/>
      <w:lvlJc w:val="left"/>
      <w:pPr>
        <w:ind w:left="7065" w:hanging="360"/>
      </w:pPr>
      <w:rPr>
        <w:rFonts w:ascii="Wingdings" w:hAnsi="Wingdings" w:hint="default"/>
      </w:rPr>
    </w:lvl>
  </w:abstractNum>
  <w:abstractNum w:abstractNumId="8" w15:restartNumberingAfterBreak="0">
    <w:nsid w:val="291C496A"/>
    <w:multiLevelType w:val="multilevel"/>
    <w:tmpl w:val="375C17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BC71B9B"/>
    <w:multiLevelType w:val="hybridMultilevel"/>
    <w:tmpl w:val="6C22C4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BCC74ED"/>
    <w:multiLevelType w:val="multilevel"/>
    <w:tmpl w:val="0C1A9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FA924CF"/>
    <w:multiLevelType w:val="multilevel"/>
    <w:tmpl w:val="8CEE2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1E564F4"/>
    <w:multiLevelType w:val="hybridMultilevel"/>
    <w:tmpl w:val="808AD310"/>
    <w:lvl w:ilvl="0" w:tplc="C67C0A5A">
      <w:start w:val="1"/>
      <w:numFmt w:val="bullet"/>
      <w:lvlText w:val="•"/>
      <w:lvlJc w:val="left"/>
      <w:pPr>
        <w:tabs>
          <w:tab w:val="num" w:pos="720"/>
        </w:tabs>
        <w:ind w:left="720" w:hanging="360"/>
      </w:pPr>
      <w:rPr>
        <w:rFonts w:ascii="Arial" w:hAnsi="Arial" w:hint="default"/>
      </w:rPr>
    </w:lvl>
    <w:lvl w:ilvl="1" w:tplc="9216F4B6" w:tentative="1">
      <w:start w:val="1"/>
      <w:numFmt w:val="bullet"/>
      <w:lvlText w:val="•"/>
      <w:lvlJc w:val="left"/>
      <w:pPr>
        <w:tabs>
          <w:tab w:val="num" w:pos="1440"/>
        </w:tabs>
        <w:ind w:left="1440" w:hanging="360"/>
      </w:pPr>
      <w:rPr>
        <w:rFonts w:ascii="Arial" w:hAnsi="Arial" w:hint="default"/>
      </w:rPr>
    </w:lvl>
    <w:lvl w:ilvl="2" w:tplc="72C68B82" w:tentative="1">
      <w:start w:val="1"/>
      <w:numFmt w:val="bullet"/>
      <w:lvlText w:val="•"/>
      <w:lvlJc w:val="left"/>
      <w:pPr>
        <w:tabs>
          <w:tab w:val="num" w:pos="2160"/>
        </w:tabs>
        <w:ind w:left="2160" w:hanging="360"/>
      </w:pPr>
      <w:rPr>
        <w:rFonts w:ascii="Arial" w:hAnsi="Arial" w:hint="default"/>
      </w:rPr>
    </w:lvl>
    <w:lvl w:ilvl="3" w:tplc="5DCCAE36" w:tentative="1">
      <w:start w:val="1"/>
      <w:numFmt w:val="bullet"/>
      <w:lvlText w:val="•"/>
      <w:lvlJc w:val="left"/>
      <w:pPr>
        <w:tabs>
          <w:tab w:val="num" w:pos="2880"/>
        </w:tabs>
        <w:ind w:left="2880" w:hanging="360"/>
      </w:pPr>
      <w:rPr>
        <w:rFonts w:ascii="Arial" w:hAnsi="Arial" w:hint="default"/>
      </w:rPr>
    </w:lvl>
    <w:lvl w:ilvl="4" w:tplc="C086858C" w:tentative="1">
      <w:start w:val="1"/>
      <w:numFmt w:val="bullet"/>
      <w:lvlText w:val="•"/>
      <w:lvlJc w:val="left"/>
      <w:pPr>
        <w:tabs>
          <w:tab w:val="num" w:pos="3600"/>
        </w:tabs>
        <w:ind w:left="3600" w:hanging="360"/>
      </w:pPr>
      <w:rPr>
        <w:rFonts w:ascii="Arial" w:hAnsi="Arial" w:hint="default"/>
      </w:rPr>
    </w:lvl>
    <w:lvl w:ilvl="5" w:tplc="E60A95E6" w:tentative="1">
      <w:start w:val="1"/>
      <w:numFmt w:val="bullet"/>
      <w:lvlText w:val="•"/>
      <w:lvlJc w:val="left"/>
      <w:pPr>
        <w:tabs>
          <w:tab w:val="num" w:pos="4320"/>
        </w:tabs>
        <w:ind w:left="4320" w:hanging="360"/>
      </w:pPr>
      <w:rPr>
        <w:rFonts w:ascii="Arial" w:hAnsi="Arial" w:hint="default"/>
      </w:rPr>
    </w:lvl>
    <w:lvl w:ilvl="6" w:tplc="3940B5F0" w:tentative="1">
      <w:start w:val="1"/>
      <w:numFmt w:val="bullet"/>
      <w:lvlText w:val="•"/>
      <w:lvlJc w:val="left"/>
      <w:pPr>
        <w:tabs>
          <w:tab w:val="num" w:pos="5040"/>
        </w:tabs>
        <w:ind w:left="5040" w:hanging="360"/>
      </w:pPr>
      <w:rPr>
        <w:rFonts w:ascii="Arial" w:hAnsi="Arial" w:hint="default"/>
      </w:rPr>
    </w:lvl>
    <w:lvl w:ilvl="7" w:tplc="4C0E1BA2" w:tentative="1">
      <w:start w:val="1"/>
      <w:numFmt w:val="bullet"/>
      <w:lvlText w:val="•"/>
      <w:lvlJc w:val="left"/>
      <w:pPr>
        <w:tabs>
          <w:tab w:val="num" w:pos="5760"/>
        </w:tabs>
        <w:ind w:left="5760" w:hanging="360"/>
      </w:pPr>
      <w:rPr>
        <w:rFonts w:ascii="Arial" w:hAnsi="Arial" w:hint="default"/>
      </w:rPr>
    </w:lvl>
    <w:lvl w:ilvl="8" w:tplc="55B6B33C"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C124654"/>
    <w:multiLevelType w:val="hybridMultilevel"/>
    <w:tmpl w:val="A964D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C9E37F7"/>
    <w:multiLevelType w:val="hybridMultilevel"/>
    <w:tmpl w:val="7EB43C4E"/>
    <w:lvl w:ilvl="0" w:tplc="EDA697AE">
      <w:start w:val="1"/>
      <w:numFmt w:val="bullet"/>
      <w:lvlText w:val="•"/>
      <w:lvlJc w:val="left"/>
      <w:pPr>
        <w:tabs>
          <w:tab w:val="num" w:pos="720"/>
        </w:tabs>
        <w:ind w:left="720" w:hanging="360"/>
      </w:pPr>
      <w:rPr>
        <w:rFonts w:ascii="Arial" w:hAnsi="Arial" w:hint="default"/>
      </w:rPr>
    </w:lvl>
    <w:lvl w:ilvl="1" w:tplc="76AC32E0" w:tentative="1">
      <w:start w:val="1"/>
      <w:numFmt w:val="bullet"/>
      <w:lvlText w:val="•"/>
      <w:lvlJc w:val="left"/>
      <w:pPr>
        <w:tabs>
          <w:tab w:val="num" w:pos="1440"/>
        </w:tabs>
        <w:ind w:left="1440" w:hanging="360"/>
      </w:pPr>
      <w:rPr>
        <w:rFonts w:ascii="Arial" w:hAnsi="Arial" w:hint="default"/>
      </w:rPr>
    </w:lvl>
    <w:lvl w:ilvl="2" w:tplc="392248B6" w:tentative="1">
      <w:start w:val="1"/>
      <w:numFmt w:val="bullet"/>
      <w:lvlText w:val="•"/>
      <w:lvlJc w:val="left"/>
      <w:pPr>
        <w:tabs>
          <w:tab w:val="num" w:pos="2160"/>
        </w:tabs>
        <w:ind w:left="2160" w:hanging="360"/>
      </w:pPr>
      <w:rPr>
        <w:rFonts w:ascii="Arial" w:hAnsi="Arial" w:hint="default"/>
      </w:rPr>
    </w:lvl>
    <w:lvl w:ilvl="3" w:tplc="DBE465D6" w:tentative="1">
      <w:start w:val="1"/>
      <w:numFmt w:val="bullet"/>
      <w:lvlText w:val="•"/>
      <w:lvlJc w:val="left"/>
      <w:pPr>
        <w:tabs>
          <w:tab w:val="num" w:pos="2880"/>
        </w:tabs>
        <w:ind w:left="2880" w:hanging="360"/>
      </w:pPr>
      <w:rPr>
        <w:rFonts w:ascii="Arial" w:hAnsi="Arial" w:hint="default"/>
      </w:rPr>
    </w:lvl>
    <w:lvl w:ilvl="4" w:tplc="33C0A4B6" w:tentative="1">
      <w:start w:val="1"/>
      <w:numFmt w:val="bullet"/>
      <w:lvlText w:val="•"/>
      <w:lvlJc w:val="left"/>
      <w:pPr>
        <w:tabs>
          <w:tab w:val="num" w:pos="3600"/>
        </w:tabs>
        <w:ind w:left="3600" w:hanging="360"/>
      </w:pPr>
      <w:rPr>
        <w:rFonts w:ascii="Arial" w:hAnsi="Arial" w:hint="default"/>
      </w:rPr>
    </w:lvl>
    <w:lvl w:ilvl="5" w:tplc="5126B9AA" w:tentative="1">
      <w:start w:val="1"/>
      <w:numFmt w:val="bullet"/>
      <w:lvlText w:val="•"/>
      <w:lvlJc w:val="left"/>
      <w:pPr>
        <w:tabs>
          <w:tab w:val="num" w:pos="4320"/>
        </w:tabs>
        <w:ind w:left="4320" w:hanging="360"/>
      </w:pPr>
      <w:rPr>
        <w:rFonts w:ascii="Arial" w:hAnsi="Arial" w:hint="default"/>
      </w:rPr>
    </w:lvl>
    <w:lvl w:ilvl="6" w:tplc="4C5CC1B8" w:tentative="1">
      <w:start w:val="1"/>
      <w:numFmt w:val="bullet"/>
      <w:lvlText w:val="•"/>
      <w:lvlJc w:val="left"/>
      <w:pPr>
        <w:tabs>
          <w:tab w:val="num" w:pos="5040"/>
        </w:tabs>
        <w:ind w:left="5040" w:hanging="360"/>
      </w:pPr>
      <w:rPr>
        <w:rFonts w:ascii="Arial" w:hAnsi="Arial" w:hint="default"/>
      </w:rPr>
    </w:lvl>
    <w:lvl w:ilvl="7" w:tplc="47308B76" w:tentative="1">
      <w:start w:val="1"/>
      <w:numFmt w:val="bullet"/>
      <w:lvlText w:val="•"/>
      <w:lvlJc w:val="left"/>
      <w:pPr>
        <w:tabs>
          <w:tab w:val="num" w:pos="5760"/>
        </w:tabs>
        <w:ind w:left="5760" w:hanging="360"/>
      </w:pPr>
      <w:rPr>
        <w:rFonts w:ascii="Arial" w:hAnsi="Arial" w:hint="default"/>
      </w:rPr>
    </w:lvl>
    <w:lvl w:ilvl="8" w:tplc="CF44238A"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F4D3F1F"/>
    <w:multiLevelType w:val="multilevel"/>
    <w:tmpl w:val="8FB0D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FBF4085"/>
    <w:multiLevelType w:val="multilevel"/>
    <w:tmpl w:val="375C17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47A5002"/>
    <w:multiLevelType w:val="hybridMultilevel"/>
    <w:tmpl w:val="623617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5BC7469"/>
    <w:multiLevelType w:val="hybridMultilevel"/>
    <w:tmpl w:val="6C149ACA"/>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19" w15:restartNumberingAfterBreak="0">
    <w:nsid w:val="47426B99"/>
    <w:multiLevelType w:val="hybridMultilevel"/>
    <w:tmpl w:val="40349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7BA7659"/>
    <w:multiLevelType w:val="multilevel"/>
    <w:tmpl w:val="375C17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AAD18FE"/>
    <w:multiLevelType w:val="multilevel"/>
    <w:tmpl w:val="18EC8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0715119"/>
    <w:multiLevelType w:val="hybridMultilevel"/>
    <w:tmpl w:val="E6841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37918F1"/>
    <w:multiLevelType w:val="multilevel"/>
    <w:tmpl w:val="1FFED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5D92F5E"/>
    <w:multiLevelType w:val="hybridMultilevel"/>
    <w:tmpl w:val="25407276"/>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25" w15:restartNumberingAfterBreak="0">
    <w:nsid w:val="5D9F6C4D"/>
    <w:multiLevelType w:val="hybridMultilevel"/>
    <w:tmpl w:val="16901618"/>
    <w:lvl w:ilvl="0" w:tplc="DA220616">
      <w:start w:val="1"/>
      <w:numFmt w:val="bullet"/>
      <w:lvlText w:val="•"/>
      <w:lvlJc w:val="left"/>
      <w:pPr>
        <w:tabs>
          <w:tab w:val="num" w:pos="720"/>
        </w:tabs>
        <w:ind w:left="720" w:hanging="360"/>
      </w:pPr>
      <w:rPr>
        <w:rFonts w:ascii="Arial" w:hAnsi="Arial" w:hint="default"/>
      </w:rPr>
    </w:lvl>
    <w:lvl w:ilvl="1" w:tplc="BA8041B6" w:tentative="1">
      <w:start w:val="1"/>
      <w:numFmt w:val="bullet"/>
      <w:lvlText w:val="•"/>
      <w:lvlJc w:val="left"/>
      <w:pPr>
        <w:tabs>
          <w:tab w:val="num" w:pos="1440"/>
        </w:tabs>
        <w:ind w:left="1440" w:hanging="360"/>
      </w:pPr>
      <w:rPr>
        <w:rFonts w:ascii="Arial" w:hAnsi="Arial" w:hint="default"/>
      </w:rPr>
    </w:lvl>
    <w:lvl w:ilvl="2" w:tplc="713ED106" w:tentative="1">
      <w:start w:val="1"/>
      <w:numFmt w:val="bullet"/>
      <w:lvlText w:val="•"/>
      <w:lvlJc w:val="left"/>
      <w:pPr>
        <w:tabs>
          <w:tab w:val="num" w:pos="2160"/>
        </w:tabs>
        <w:ind w:left="2160" w:hanging="360"/>
      </w:pPr>
      <w:rPr>
        <w:rFonts w:ascii="Arial" w:hAnsi="Arial" w:hint="default"/>
      </w:rPr>
    </w:lvl>
    <w:lvl w:ilvl="3" w:tplc="50D09F16" w:tentative="1">
      <w:start w:val="1"/>
      <w:numFmt w:val="bullet"/>
      <w:lvlText w:val="•"/>
      <w:lvlJc w:val="left"/>
      <w:pPr>
        <w:tabs>
          <w:tab w:val="num" w:pos="2880"/>
        </w:tabs>
        <w:ind w:left="2880" w:hanging="360"/>
      </w:pPr>
      <w:rPr>
        <w:rFonts w:ascii="Arial" w:hAnsi="Arial" w:hint="default"/>
      </w:rPr>
    </w:lvl>
    <w:lvl w:ilvl="4" w:tplc="7EDAEA8E" w:tentative="1">
      <w:start w:val="1"/>
      <w:numFmt w:val="bullet"/>
      <w:lvlText w:val="•"/>
      <w:lvlJc w:val="left"/>
      <w:pPr>
        <w:tabs>
          <w:tab w:val="num" w:pos="3600"/>
        </w:tabs>
        <w:ind w:left="3600" w:hanging="360"/>
      </w:pPr>
      <w:rPr>
        <w:rFonts w:ascii="Arial" w:hAnsi="Arial" w:hint="default"/>
      </w:rPr>
    </w:lvl>
    <w:lvl w:ilvl="5" w:tplc="C7E89D2E" w:tentative="1">
      <w:start w:val="1"/>
      <w:numFmt w:val="bullet"/>
      <w:lvlText w:val="•"/>
      <w:lvlJc w:val="left"/>
      <w:pPr>
        <w:tabs>
          <w:tab w:val="num" w:pos="4320"/>
        </w:tabs>
        <w:ind w:left="4320" w:hanging="360"/>
      </w:pPr>
      <w:rPr>
        <w:rFonts w:ascii="Arial" w:hAnsi="Arial" w:hint="default"/>
      </w:rPr>
    </w:lvl>
    <w:lvl w:ilvl="6" w:tplc="90220CFA" w:tentative="1">
      <w:start w:val="1"/>
      <w:numFmt w:val="bullet"/>
      <w:lvlText w:val="•"/>
      <w:lvlJc w:val="left"/>
      <w:pPr>
        <w:tabs>
          <w:tab w:val="num" w:pos="5040"/>
        </w:tabs>
        <w:ind w:left="5040" w:hanging="360"/>
      </w:pPr>
      <w:rPr>
        <w:rFonts w:ascii="Arial" w:hAnsi="Arial" w:hint="default"/>
      </w:rPr>
    </w:lvl>
    <w:lvl w:ilvl="7" w:tplc="48520A28" w:tentative="1">
      <w:start w:val="1"/>
      <w:numFmt w:val="bullet"/>
      <w:lvlText w:val="•"/>
      <w:lvlJc w:val="left"/>
      <w:pPr>
        <w:tabs>
          <w:tab w:val="num" w:pos="5760"/>
        </w:tabs>
        <w:ind w:left="5760" w:hanging="360"/>
      </w:pPr>
      <w:rPr>
        <w:rFonts w:ascii="Arial" w:hAnsi="Arial" w:hint="default"/>
      </w:rPr>
    </w:lvl>
    <w:lvl w:ilvl="8" w:tplc="EF96CEF4"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E913922"/>
    <w:multiLevelType w:val="multilevel"/>
    <w:tmpl w:val="375C17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93146B4"/>
    <w:multiLevelType w:val="multilevel"/>
    <w:tmpl w:val="375C17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B4B6A19"/>
    <w:multiLevelType w:val="hybridMultilevel"/>
    <w:tmpl w:val="2FB0F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4844D38"/>
    <w:multiLevelType w:val="hybridMultilevel"/>
    <w:tmpl w:val="4272896A"/>
    <w:lvl w:ilvl="0" w:tplc="28F82E90">
      <w:start w:val="1"/>
      <w:numFmt w:val="bullet"/>
      <w:lvlText w:val="•"/>
      <w:lvlJc w:val="left"/>
      <w:pPr>
        <w:tabs>
          <w:tab w:val="num" w:pos="720"/>
        </w:tabs>
        <w:ind w:left="720" w:hanging="360"/>
      </w:pPr>
      <w:rPr>
        <w:rFonts w:ascii="Arial" w:hAnsi="Arial" w:hint="default"/>
      </w:rPr>
    </w:lvl>
    <w:lvl w:ilvl="1" w:tplc="C002B73C">
      <w:start w:val="1"/>
      <w:numFmt w:val="bullet"/>
      <w:lvlText w:val="•"/>
      <w:lvlJc w:val="left"/>
      <w:pPr>
        <w:tabs>
          <w:tab w:val="num" w:pos="1440"/>
        </w:tabs>
        <w:ind w:left="1440" w:hanging="360"/>
      </w:pPr>
      <w:rPr>
        <w:rFonts w:ascii="Arial" w:hAnsi="Arial" w:hint="default"/>
      </w:rPr>
    </w:lvl>
    <w:lvl w:ilvl="2" w:tplc="F3583C5C" w:tentative="1">
      <w:start w:val="1"/>
      <w:numFmt w:val="bullet"/>
      <w:lvlText w:val="•"/>
      <w:lvlJc w:val="left"/>
      <w:pPr>
        <w:tabs>
          <w:tab w:val="num" w:pos="2160"/>
        </w:tabs>
        <w:ind w:left="2160" w:hanging="360"/>
      </w:pPr>
      <w:rPr>
        <w:rFonts w:ascii="Arial" w:hAnsi="Arial" w:hint="default"/>
      </w:rPr>
    </w:lvl>
    <w:lvl w:ilvl="3" w:tplc="2728A83C" w:tentative="1">
      <w:start w:val="1"/>
      <w:numFmt w:val="bullet"/>
      <w:lvlText w:val="•"/>
      <w:lvlJc w:val="left"/>
      <w:pPr>
        <w:tabs>
          <w:tab w:val="num" w:pos="2880"/>
        </w:tabs>
        <w:ind w:left="2880" w:hanging="360"/>
      </w:pPr>
      <w:rPr>
        <w:rFonts w:ascii="Arial" w:hAnsi="Arial" w:hint="default"/>
      </w:rPr>
    </w:lvl>
    <w:lvl w:ilvl="4" w:tplc="77C67A58" w:tentative="1">
      <w:start w:val="1"/>
      <w:numFmt w:val="bullet"/>
      <w:lvlText w:val="•"/>
      <w:lvlJc w:val="left"/>
      <w:pPr>
        <w:tabs>
          <w:tab w:val="num" w:pos="3600"/>
        </w:tabs>
        <w:ind w:left="3600" w:hanging="360"/>
      </w:pPr>
      <w:rPr>
        <w:rFonts w:ascii="Arial" w:hAnsi="Arial" w:hint="default"/>
      </w:rPr>
    </w:lvl>
    <w:lvl w:ilvl="5" w:tplc="16DC578E" w:tentative="1">
      <w:start w:val="1"/>
      <w:numFmt w:val="bullet"/>
      <w:lvlText w:val="•"/>
      <w:lvlJc w:val="left"/>
      <w:pPr>
        <w:tabs>
          <w:tab w:val="num" w:pos="4320"/>
        </w:tabs>
        <w:ind w:left="4320" w:hanging="360"/>
      </w:pPr>
      <w:rPr>
        <w:rFonts w:ascii="Arial" w:hAnsi="Arial" w:hint="default"/>
      </w:rPr>
    </w:lvl>
    <w:lvl w:ilvl="6" w:tplc="4934A4B8" w:tentative="1">
      <w:start w:val="1"/>
      <w:numFmt w:val="bullet"/>
      <w:lvlText w:val="•"/>
      <w:lvlJc w:val="left"/>
      <w:pPr>
        <w:tabs>
          <w:tab w:val="num" w:pos="5040"/>
        </w:tabs>
        <w:ind w:left="5040" w:hanging="360"/>
      </w:pPr>
      <w:rPr>
        <w:rFonts w:ascii="Arial" w:hAnsi="Arial" w:hint="default"/>
      </w:rPr>
    </w:lvl>
    <w:lvl w:ilvl="7" w:tplc="95C4F90A" w:tentative="1">
      <w:start w:val="1"/>
      <w:numFmt w:val="bullet"/>
      <w:lvlText w:val="•"/>
      <w:lvlJc w:val="left"/>
      <w:pPr>
        <w:tabs>
          <w:tab w:val="num" w:pos="5760"/>
        </w:tabs>
        <w:ind w:left="5760" w:hanging="360"/>
      </w:pPr>
      <w:rPr>
        <w:rFonts w:ascii="Arial" w:hAnsi="Arial" w:hint="default"/>
      </w:rPr>
    </w:lvl>
    <w:lvl w:ilvl="8" w:tplc="C024C87C"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78FB0090"/>
    <w:multiLevelType w:val="multilevel"/>
    <w:tmpl w:val="80C47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93A7721"/>
    <w:multiLevelType w:val="hybridMultilevel"/>
    <w:tmpl w:val="04AEC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CDE1327"/>
    <w:multiLevelType w:val="multilevel"/>
    <w:tmpl w:val="F6B4D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E3219F0"/>
    <w:multiLevelType w:val="multilevel"/>
    <w:tmpl w:val="679E6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7"/>
  </w:num>
  <w:num w:numId="2">
    <w:abstractNumId w:val="9"/>
  </w:num>
  <w:num w:numId="3">
    <w:abstractNumId w:val="5"/>
  </w:num>
  <w:num w:numId="4">
    <w:abstractNumId w:val="10"/>
  </w:num>
  <w:num w:numId="5">
    <w:abstractNumId w:val="30"/>
  </w:num>
  <w:num w:numId="6">
    <w:abstractNumId w:val="33"/>
  </w:num>
  <w:num w:numId="7">
    <w:abstractNumId w:val="15"/>
  </w:num>
  <w:num w:numId="8">
    <w:abstractNumId w:val="21"/>
  </w:num>
  <w:num w:numId="9">
    <w:abstractNumId w:val="11"/>
  </w:num>
  <w:num w:numId="10">
    <w:abstractNumId w:val="8"/>
  </w:num>
  <w:num w:numId="11">
    <w:abstractNumId w:val="32"/>
  </w:num>
  <w:num w:numId="12">
    <w:abstractNumId w:val="23"/>
  </w:num>
  <w:num w:numId="13">
    <w:abstractNumId w:val="30"/>
  </w:num>
  <w:num w:numId="14">
    <w:abstractNumId w:val="15"/>
  </w:num>
  <w:num w:numId="15">
    <w:abstractNumId w:val="21"/>
  </w:num>
  <w:num w:numId="16">
    <w:abstractNumId w:val="11"/>
  </w:num>
  <w:num w:numId="17">
    <w:abstractNumId w:val="8"/>
  </w:num>
  <w:num w:numId="18">
    <w:abstractNumId w:val="32"/>
  </w:num>
  <w:num w:numId="19">
    <w:abstractNumId w:val="23"/>
  </w:num>
  <w:num w:numId="20">
    <w:abstractNumId w:val="24"/>
  </w:num>
  <w:num w:numId="21">
    <w:abstractNumId w:val="25"/>
  </w:num>
  <w:num w:numId="22">
    <w:abstractNumId w:val="12"/>
  </w:num>
  <w:num w:numId="23">
    <w:abstractNumId w:val="6"/>
  </w:num>
  <w:num w:numId="24">
    <w:abstractNumId w:val="1"/>
  </w:num>
  <w:num w:numId="25">
    <w:abstractNumId w:val="0"/>
  </w:num>
  <w:num w:numId="26">
    <w:abstractNumId w:val="29"/>
  </w:num>
  <w:num w:numId="27">
    <w:abstractNumId w:val="16"/>
  </w:num>
  <w:num w:numId="28">
    <w:abstractNumId w:val="20"/>
  </w:num>
  <w:num w:numId="29">
    <w:abstractNumId w:val="27"/>
  </w:num>
  <w:num w:numId="30">
    <w:abstractNumId w:val="14"/>
  </w:num>
  <w:num w:numId="31">
    <w:abstractNumId w:val="26"/>
  </w:num>
  <w:num w:numId="32">
    <w:abstractNumId w:val="4"/>
  </w:num>
  <w:num w:numId="33">
    <w:abstractNumId w:val="18"/>
  </w:num>
  <w:num w:numId="34">
    <w:abstractNumId w:val="19"/>
  </w:num>
  <w:num w:numId="35">
    <w:abstractNumId w:val="7"/>
  </w:num>
  <w:num w:numId="36">
    <w:abstractNumId w:val="31"/>
  </w:num>
  <w:num w:numId="37">
    <w:abstractNumId w:val="28"/>
  </w:num>
  <w:num w:numId="38">
    <w:abstractNumId w:val="2"/>
  </w:num>
  <w:num w:numId="39">
    <w:abstractNumId w:val="3"/>
  </w:num>
  <w:num w:numId="40">
    <w:abstractNumId w:val="13"/>
  </w:num>
  <w:num w:numId="41">
    <w:abstractNumId w:val="2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8DA"/>
    <w:rsid w:val="0000107D"/>
    <w:rsid w:val="00005AE8"/>
    <w:rsid w:val="00007C9E"/>
    <w:rsid w:val="00012C25"/>
    <w:rsid w:val="00012C53"/>
    <w:rsid w:val="00012DFD"/>
    <w:rsid w:val="000130E7"/>
    <w:rsid w:val="00016590"/>
    <w:rsid w:val="000174F5"/>
    <w:rsid w:val="00020AD7"/>
    <w:rsid w:val="00023407"/>
    <w:rsid w:val="0002546A"/>
    <w:rsid w:val="00026AC1"/>
    <w:rsid w:val="0003105B"/>
    <w:rsid w:val="00032CDE"/>
    <w:rsid w:val="0003544E"/>
    <w:rsid w:val="00037939"/>
    <w:rsid w:val="0005287A"/>
    <w:rsid w:val="00052A39"/>
    <w:rsid w:val="000530EA"/>
    <w:rsid w:val="000569C1"/>
    <w:rsid w:val="0006045D"/>
    <w:rsid w:val="00061B3E"/>
    <w:rsid w:val="00062683"/>
    <w:rsid w:val="00063799"/>
    <w:rsid w:val="000664DA"/>
    <w:rsid w:val="00066D87"/>
    <w:rsid w:val="00072800"/>
    <w:rsid w:val="000743B2"/>
    <w:rsid w:val="000765AB"/>
    <w:rsid w:val="000817D7"/>
    <w:rsid w:val="000840F1"/>
    <w:rsid w:val="00085B12"/>
    <w:rsid w:val="00086D03"/>
    <w:rsid w:val="00091EC7"/>
    <w:rsid w:val="00092CAE"/>
    <w:rsid w:val="00096BAC"/>
    <w:rsid w:val="00097ECA"/>
    <w:rsid w:val="000A46F5"/>
    <w:rsid w:val="000A50CB"/>
    <w:rsid w:val="000B1C08"/>
    <w:rsid w:val="000B49FA"/>
    <w:rsid w:val="000B4C0D"/>
    <w:rsid w:val="000B4D86"/>
    <w:rsid w:val="000B6544"/>
    <w:rsid w:val="000C0458"/>
    <w:rsid w:val="000C0728"/>
    <w:rsid w:val="000C0C64"/>
    <w:rsid w:val="000C1AB2"/>
    <w:rsid w:val="000C22BB"/>
    <w:rsid w:val="000C2E64"/>
    <w:rsid w:val="000C3402"/>
    <w:rsid w:val="000C35E7"/>
    <w:rsid w:val="000C5FC7"/>
    <w:rsid w:val="000C7D2B"/>
    <w:rsid w:val="000D698F"/>
    <w:rsid w:val="000D7421"/>
    <w:rsid w:val="000E3E36"/>
    <w:rsid w:val="000E48C1"/>
    <w:rsid w:val="000E573C"/>
    <w:rsid w:val="000E6C92"/>
    <w:rsid w:val="000F49CC"/>
    <w:rsid w:val="000F683D"/>
    <w:rsid w:val="000F6C88"/>
    <w:rsid w:val="000F716C"/>
    <w:rsid w:val="000F7C62"/>
    <w:rsid w:val="00100FD3"/>
    <w:rsid w:val="00103E31"/>
    <w:rsid w:val="001069EE"/>
    <w:rsid w:val="00111C6F"/>
    <w:rsid w:val="00112018"/>
    <w:rsid w:val="00115A56"/>
    <w:rsid w:val="00120D2C"/>
    <w:rsid w:val="00121E16"/>
    <w:rsid w:val="00125721"/>
    <w:rsid w:val="00133C14"/>
    <w:rsid w:val="00135859"/>
    <w:rsid w:val="0013604A"/>
    <w:rsid w:val="00146784"/>
    <w:rsid w:val="00150792"/>
    <w:rsid w:val="00151940"/>
    <w:rsid w:val="00152311"/>
    <w:rsid w:val="00153BA8"/>
    <w:rsid w:val="00154C1B"/>
    <w:rsid w:val="001558C8"/>
    <w:rsid w:val="0016127C"/>
    <w:rsid w:val="00161C07"/>
    <w:rsid w:val="001624D8"/>
    <w:rsid w:val="00163548"/>
    <w:rsid w:val="0016438F"/>
    <w:rsid w:val="0016505E"/>
    <w:rsid w:val="00165990"/>
    <w:rsid w:val="00171F4B"/>
    <w:rsid w:val="0017219A"/>
    <w:rsid w:val="00173305"/>
    <w:rsid w:val="0017507B"/>
    <w:rsid w:val="00176904"/>
    <w:rsid w:val="00180775"/>
    <w:rsid w:val="001815A3"/>
    <w:rsid w:val="00182034"/>
    <w:rsid w:val="00183101"/>
    <w:rsid w:val="001857B0"/>
    <w:rsid w:val="00185D20"/>
    <w:rsid w:val="00190BD7"/>
    <w:rsid w:val="00192D7A"/>
    <w:rsid w:val="00193BC7"/>
    <w:rsid w:val="00195D04"/>
    <w:rsid w:val="001A291A"/>
    <w:rsid w:val="001A3707"/>
    <w:rsid w:val="001A7B7B"/>
    <w:rsid w:val="001B72A0"/>
    <w:rsid w:val="001C08BB"/>
    <w:rsid w:val="001C2E2F"/>
    <w:rsid w:val="001C55BF"/>
    <w:rsid w:val="001C746B"/>
    <w:rsid w:val="001D0263"/>
    <w:rsid w:val="001E31CC"/>
    <w:rsid w:val="001E51B8"/>
    <w:rsid w:val="001F1059"/>
    <w:rsid w:val="001F46E5"/>
    <w:rsid w:val="001F71C0"/>
    <w:rsid w:val="002004EA"/>
    <w:rsid w:val="00203B2F"/>
    <w:rsid w:val="0021622C"/>
    <w:rsid w:val="00217C62"/>
    <w:rsid w:val="00220B0C"/>
    <w:rsid w:val="00224610"/>
    <w:rsid w:val="0022559A"/>
    <w:rsid w:val="00230E17"/>
    <w:rsid w:val="00232530"/>
    <w:rsid w:val="00232952"/>
    <w:rsid w:val="00241B6F"/>
    <w:rsid w:val="00241E8E"/>
    <w:rsid w:val="00246351"/>
    <w:rsid w:val="00246BA2"/>
    <w:rsid w:val="00246F07"/>
    <w:rsid w:val="00252436"/>
    <w:rsid w:val="00257251"/>
    <w:rsid w:val="00257D25"/>
    <w:rsid w:val="002631CD"/>
    <w:rsid w:val="00263D5A"/>
    <w:rsid w:val="002651F3"/>
    <w:rsid w:val="00266A2A"/>
    <w:rsid w:val="0026794D"/>
    <w:rsid w:val="00270D74"/>
    <w:rsid w:val="00276FBB"/>
    <w:rsid w:val="00281891"/>
    <w:rsid w:val="002849BA"/>
    <w:rsid w:val="002863E7"/>
    <w:rsid w:val="00290F5D"/>
    <w:rsid w:val="00292A0D"/>
    <w:rsid w:val="00292AA8"/>
    <w:rsid w:val="00292C6D"/>
    <w:rsid w:val="0029345B"/>
    <w:rsid w:val="002954BC"/>
    <w:rsid w:val="002A11BC"/>
    <w:rsid w:val="002A3358"/>
    <w:rsid w:val="002A57F1"/>
    <w:rsid w:val="002A5FA0"/>
    <w:rsid w:val="002B5DC5"/>
    <w:rsid w:val="002B67EA"/>
    <w:rsid w:val="002B68B5"/>
    <w:rsid w:val="002B7B86"/>
    <w:rsid w:val="002C105F"/>
    <w:rsid w:val="002C1B2A"/>
    <w:rsid w:val="002C3B2D"/>
    <w:rsid w:val="002D1195"/>
    <w:rsid w:val="002D36A9"/>
    <w:rsid w:val="002D3E85"/>
    <w:rsid w:val="002D6A4E"/>
    <w:rsid w:val="002D7BAD"/>
    <w:rsid w:val="002D7CE0"/>
    <w:rsid w:val="002E0B83"/>
    <w:rsid w:val="002E3597"/>
    <w:rsid w:val="002E7209"/>
    <w:rsid w:val="002E7B16"/>
    <w:rsid w:val="002E7FB3"/>
    <w:rsid w:val="002F55E8"/>
    <w:rsid w:val="002F64E4"/>
    <w:rsid w:val="002F7EE6"/>
    <w:rsid w:val="0030199E"/>
    <w:rsid w:val="003033BA"/>
    <w:rsid w:val="003064C2"/>
    <w:rsid w:val="003111AB"/>
    <w:rsid w:val="003135B6"/>
    <w:rsid w:val="00313CB8"/>
    <w:rsid w:val="00315104"/>
    <w:rsid w:val="00317EB7"/>
    <w:rsid w:val="003243AF"/>
    <w:rsid w:val="003339F0"/>
    <w:rsid w:val="00336DCA"/>
    <w:rsid w:val="003417C3"/>
    <w:rsid w:val="00341E85"/>
    <w:rsid w:val="00343BC5"/>
    <w:rsid w:val="00344162"/>
    <w:rsid w:val="0034521C"/>
    <w:rsid w:val="00346285"/>
    <w:rsid w:val="00351897"/>
    <w:rsid w:val="00356B0A"/>
    <w:rsid w:val="00363B10"/>
    <w:rsid w:val="00366187"/>
    <w:rsid w:val="00370E30"/>
    <w:rsid w:val="003735EC"/>
    <w:rsid w:val="003740EA"/>
    <w:rsid w:val="00376DAB"/>
    <w:rsid w:val="003775FA"/>
    <w:rsid w:val="0038705B"/>
    <w:rsid w:val="003962DE"/>
    <w:rsid w:val="003A05F8"/>
    <w:rsid w:val="003A435F"/>
    <w:rsid w:val="003A5870"/>
    <w:rsid w:val="003A590D"/>
    <w:rsid w:val="003B227D"/>
    <w:rsid w:val="003C467F"/>
    <w:rsid w:val="003C4A35"/>
    <w:rsid w:val="003C4D35"/>
    <w:rsid w:val="003C54AD"/>
    <w:rsid w:val="003C6EE8"/>
    <w:rsid w:val="003C75B1"/>
    <w:rsid w:val="003D4243"/>
    <w:rsid w:val="003D48E5"/>
    <w:rsid w:val="003E1908"/>
    <w:rsid w:val="003E1F61"/>
    <w:rsid w:val="003E660A"/>
    <w:rsid w:val="003E784F"/>
    <w:rsid w:val="003F0DB3"/>
    <w:rsid w:val="003F0DFA"/>
    <w:rsid w:val="004008E8"/>
    <w:rsid w:val="00401467"/>
    <w:rsid w:val="00403744"/>
    <w:rsid w:val="00405333"/>
    <w:rsid w:val="00406BB7"/>
    <w:rsid w:val="00411512"/>
    <w:rsid w:val="00411DD7"/>
    <w:rsid w:val="00413E84"/>
    <w:rsid w:val="00416503"/>
    <w:rsid w:val="00417475"/>
    <w:rsid w:val="0042166C"/>
    <w:rsid w:val="00423A49"/>
    <w:rsid w:val="0043101F"/>
    <w:rsid w:val="004313EA"/>
    <w:rsid w:val="0043154C"/>
    <w:rsid w:val="00433F9C"/>
    <w:rsid w:val="004370C2"/>
    <w:rsid w:val="00442074"/>
    <w:rsid w:val="00444DEA"/>
    <w:rsid w:val="00447349"/>
    <w:rsid w:val="00454D15"/>
    <w:rsid w:val="00456909"/>
    <w:rsid w:val="004628C7"/>
    <w:rsid w:val="00464C74"/>
    <w:rsid w:val="0046650F"/>
    <w:rsid w:val="00467468"/>
    <w:rsid w:val="00471003"/>
    <w:rsid w:val="004737BC"/>
    <w:rsid w:val="0047598A"/>
    <w:rsid w:val="00476D69"/>
    <w:rsid w:val="00476E4D"/>
    <w:rsid w:val="00483EE1"/>
    <w:rsid w:val="00485310"/>
    <w:rsid w:val="0048637A"/>
    <w:rsid w:val="00486942"/>
    <w:rsid w:val="00486B23"/>
    <w:rsid w:val="004902C4"/>
    <w:rsid w:val="004A005B"/>
    <w:rsid w:val="004A347F"/>
    <w:rsid w:val="004A6151"/>
    <w:rsid w:val="004A6F29"/>
    <w:rsid w:val="004A7107"/>
    <w:rsid w:val="004A72C4"/>
    <w:rsid w:val="004A75D4"/>
    <w:rsid w:val="004B1631"/>
    <w:rsid w:val="004B24B4"/>
    <w:rsid w:val="004B302B"/>
    <w:rsid w:val="004B60D1"/>
    <w:rsid w:val="004B6CC2"/>
    <w:rsid w:val="004B793D"/>
    <w:rsid w:val="004B7CB8"/>
    <w:rsid w:val="004C078A"/>
    <w:rsid w:val="004C1BFB"/>
    <w:rsid w:val="004C2936"/>
    <w:rsid w:val="004C619E"/>
    <w:rsid w:val="004D051C"/>
    <w:rsid w:val="004D1E44"/>
    <w:rsid w:val="004D3F90"/>
    <w:rsid w:val="004D43BD"/>
    <w:rsid w:val="004D7F33"/>
    <w:rsid w:val="004E7C52"/>
    <w:rsid w:val="004F3941"/>
    <w:rsid w:val="004F52E0"/>
    <w:rsid w:val="005008B6"/>
    <w:rsid w:val="005012FF"/>
    <w:rsid w:val="00501498"/>
    <w:rsid w:val="005023D2"/>
    <w:rsid w:val="00502A53"/>
    <w:rsid w:val="0050304F"/>
    <w:rsid w:val="00507895"/>
    <w:rsid w:val="00507B1D"/>
    <w:rsid w:val="0051160D"/>
    <w:rsid w:val="00512DD4"/>
    <w:rsid w:val="00513034"/>
    <w:rsid w:val="00513C4E"/>
    <w:rsid w:val="00514E5D"/>
    <w:rsid w:val="005156E5"/>
    <w:rsid w:val="00517EEF"/>
    <w:rsid w:val="00521656"/>
    <w:rsid w:val="00521714"/>
    <w:rsid w:val="00524593"/>
    <w:rsid w:val="0053010F"/>
    <w:rsid w:val="0053085E"/>
    <w:rsid w:val="00532DC2"/>
    <w:rsid w:val="00537BDA"/>
    <w:rsid w:val="00537D62"/>
    <w:rsid w:val="00540DDC"/>
    <w:rsid w:val="005424C3"/>
    <w:rsid w:val="005445DA"/>
    <w:rsid w:val="005460FF"/>
    <w:rsid w:val="005541E6"/>
    <w:rsid w:val="0055465C"/>
    <w:rsid w:val="00555BE6"/>
    <w:rsid w:val="00555D88"/>
    <w:rsid w:val="00555DCD"/>
    <w:rsid w:val="00561050"/>
    <w:rsid w:val="00561291"/>
    <w:rsid w:val="0056167E"/>
    <w:rsid w:val="00561BAA"/>
    <w:rsid w:val="00565A27"/>
    <w:rsid w:val="00566FDB"/>
    <w:rsid w:val="00567866"/>
    <w:rsid w:val="00570B6C"/>
    <w:rsid w:val="005712D9"/>
    <w:rsid w:val="005718E0"/>
    <w:rsid w:val="00574424"/>
    <w:rsid w:val="005745A2"/>
    <w:rsid w:val="00576D6A"/>
    <w:rsid w:val="0057734C"/>
    <w:rsid w:val="00577ECE"/>
    <w:rsid w:val="00583DFC"/>
    <w:rsid w:val="0058520E"/>
    <w:rsid w:val="00585661"/>
    <w:rsid w:val="00587C04"/>
    <w:rsid w:val="0059197A"/>
    <w:rsid w:val="00591C11"/>
    <w:rsid w:val="005957C8"/>
    <w:rsid w:val="00597A9A"/>
    <w:rsid w:val="005A0F45"/>
    <w:rsid w:val="005A2024"/>
    <w:rsid w:val="005A6F09"/>
    <w:rsid w:val="005B2203"/>
    <w:rsid w:val="005B33CF"/>
    <w:rsid w:val="005B6CC5"/>
    <w:rsid w:val="005C008B"/>
    <w:rsid w:val="005C1BC0"/>
    <w:rsid w:val="005C262B"/>
    <w:rsid w:val="005C4F0B"/>
    <w:rsid w:val="005C6516"/>
    <w:rsid w:val="005C72A9"/>
    <w:rsid w:val="005C7AAB"/>
    <w:rsid w:val="005D0964"/>
    <w:rsid w:val="005D4D44"/>
    <w:rsid w:val="005E1209"/>
    <w:rsid w:val="005E1363"/>
    <w:rsid w:val="005E21A5"/>
    <w:rsid w:val="005E3FBA"/>
    <w:rsid w:val="005E45E4"/>
    <w:rsid w:val="005E5857"/>
    <w:rsid w:val="005F30ED"/>
    <w:rsid w:val="005F7B1B"/>
    <w:rsid w:val="006014D4"/>
    <w:rsid w:val="00602891"/>
    <w:rsid w:val="006038E2"/>
    <w:rsid w:val="00610144"/>
    <w:rsid w:val="0061351C"/>
    <w:rsid w:val="00614233"/>
    <w:rsid w:val="00614DFA"/>
    <w:rsid w:val="006168DA"/>
    <w:rsid w:val="00616C9F"/>
    <w:rsid w:val="006215A9"/>
    <w:rsid w:val="00624303"/>
    <w:rsid w:val="0062553D"/>
    <w:rsid w:val="00630226"/>
    <w:rsid w:val="00630EE9"/>
    <w:rsid w:val="00635EBB"/>
    <w:rsid w:val="00637963"/>
    <w:rsid w:val="00643955"/>
    <w:rsid w:val="00645320"/>
    <w:rsid w:val="0064577E"/>
    <w:rsid w:val="00646BD2"/>
    <w:rsid w:val="00650932"/>
    <w:rsid w:val="006517F0"/>
    <w:rsid w:val="006524E3"/>
    <w:rsid w:val="0065414D"/>
    <w:rsid w:val="006627A1"/>
    <w:rsid w:val="006643D3"/>
    <w:rsid w:val="006663F2"/>
    <w:rsid w:val="00666751"/>
    <w:rsid w:val="00682310"/>
    <w:rsid w:val="006837D9"/>
    <w:rsid w:val="006842F7"/>
    <w:rsid w:val="00684620"/>
    <w:rsid w:val="00684BDC"/>
    <w:rsid w:val="006855BA"/>
    <w:rsid w:val="00691B55"/>
    <w:rsid w:val="00691F4E"/>
    <w:rsid w:val="0069310D"/>
    <w:rsid w:val="0069339E"/>
    <w:rsid w:val="0069699A"/>
    <w:rsid w:val="006A01D2"/>
    <w:rsid w:val="006A28E9"/>
    <w:rsid w:val="006A5EA1"/>
    <w:rsid w:val="006B6DB4"/>
    <w:rsid w:val="006B789F"/>
    <w:rsid w:val="006C504E"/>
    <w:rsid w:val="006C5689"/>
    <w:rsid w:val="006C61A6"/>
    <w:rsid w:val="006C6B6E"/>
    <w:rsid w:val="006D028B"/>
    <w:rsid w:val="006D37B6"/>
    <w:rsid w:val="006D5C4D"/>
    <w:rsid w:val="006D6626"/>
    <w:rsid w:val="006E02FB"/>
    <w:rsid w:val="006E0CA9"/>
    <w:rsid w:val="006F3E59"/>
    <w:rsid w:val="006F7F52"/>
    <w:rsid w:val="00702364"/>
    <w:rsid w:val="0070662D"/>
    <w:rsid w:val="0070668D"/>
    <w:rsid w:val="00706FEB"/>
    <w:rsid w:val="00707C92"/>
    <w:rsid w:val="00712005"/>
    <w:rsid w:val="00716524"/>
    <w:rsid w:val="00717891"/>
    <w:rsid w:val="0072179A"/>
    <w:rsid w:val="00724CAB"/>
    <w:rsid w:val="007250D1"/>
    <w:rsid w:val="007300ED"/>
    <w:rsid w:val="007306DC"/>
    <w:rsid w:val="00730F29"/>
    <w:rsid w:val="0073211A"/>
    <w:rsid w:val="0073303E"/>
    <w:rsid w:val="00733900"/>
    <w:rsid w:val="00734175"/>
    <w:rsid w:val="007344DB"/>
    <w:rsid w:val="00734658"/>
    <w:rsid w:val="00735275"/>
    <w:rsid w:val="00737A31"/>
    <w:rsid w:val="0074084F"/>
    <w:rsid w:val="0074129B"/>
    <w:rsid w:val="00742963"/>
    <w:rsid w:val="007432D6"/>
    <w:rsid w:val="0074449F"/>
    <w:rsid w:val="007500DF"/>
    <w:rsid w:val="0075178A"/>
    <w:rsid w:val="00751800"/>
    <w:rsid w:val="00752323"/>
    <w:rsid w:val="00755E1D"/>
    <w:rsid w:val="007575D7"/>
    <w:rsid w:val="00760312"/>
    <w:rsid w:val="007609CC"/>
    <w:rsid w:val="00770989"/>
    <w:rsid w:val="00770B01"/>
    <w:rsid w:val="00773580"/>
    <w:rsid w:val="00775644"/>
    <w:rsid w:val="0077744D"/>
    <w:rsid w:val="00780934"/>
    <w:rsid w:val="00786EF6"/>
    <w:rsid w:val="007874DA"/>
    <w:rsid w:val="0078798C"/>
    <w:rsid w:val="00794649"/>
    <w:rsid w:val="00794699"/>
    <w:rsid w:val="00794814"/>
    <w:rsid w:val="007959CE"/>
    <w:rsid w:val="00797CE5"/>
    <w:rsid w:val="007A130A"/>
    <w:rsid w:val="007A5567"/>
    <w:rsid w:val="007A6C0F"/>
    <w:rsid w:val="007B36C7"/>
    <w:rsid w:val="007C1A86"/>
    <w:rsid w:val="007C26E5"/>
    <w:rsid w:val="007C364B"/>
    <w:rsid w:val="007D06FE"/>
    <w:rsid w:val="007D1144"/>
    <w:rsid w:val="007D3E0E"/>
    <w:rsid w:val="007D48C8"/>
    <w:rsid w:val="007D4964"/>
    <w:rsid w:val="007D61F0"/>
    <w:rsid w:val="007D6D4A"/>
    <w:rsid w:val="007E083D"/>
    <w:rsid w:val="007E1039"/>
    <w:rsid w:val="007E1CA0"/>
    <w:rsid w:val="007E2098"/>
    <w:rsid w:val="007F24F4"/>
    <w:rsid w:val="007F5681"/>
    <w:rsid w:val="007F5697"/>
    <w:rsid w:val="00800F1F"/>
    <w:rsid w:val="00802371"/>
    <w:rsid w:val="0080578C"/>
    <w:rsid w:val="008076E0"/>
    <w:rsid w:val="008167F2"/>
    <w:rsid w:val="00817FF1"/>
    <w:rsid w:val="008210D9"/>
    <w:rsid w:val="008243BB"/>
    <w:rsid w:val="00825E8D"/>
    <w:rsid w:val="008263BC"/>
    <w:rsid w:val="0082646C"/>
    <w:rsid w:val="00826889"/>
    <w:rsid w:val="00830E28"/>
    <w:rsid w:val="008369DE"/>
    <w:rsid w:val="00844534"/>
    <w:rsid w:val="00852376"/>
    <w:rsid w:val="008535A6"/>
    <w:rsid w:val="0085558D"/>
    <w:rsid w:val="008574C2"/>
    <w:rsid w:val="008577F6"/>
    <w:rsid w:val="00860274"/>
    <w:rsid w:val="008605AC"/>
    <w:rsid w:val="008641E4"/>
    <w:rsid w:val="0086689E"/>
    <w:rsid w:val="00872C0D"/>
    <w:rsid w:val="00875648"/>
    <w:rsid w:val="008764DB"/>
    <w:rsid w:val="00876824"/>
    <w:rsid w:val="0088295F"/>
    <w:rsid w:val="00887989"/>
    <w:rsid w:val="008879C1"/>
    <w:rsid w:val="0089007F"/>
    <w:rsid w:val="008917D2"/>
    <w:rsid w:val="00893A10"/>
    <w:rsid w:val="00895FFA"/>
    <w:rsid w:val="00896137"/>
    <w:rsid w:val="008A1516"/>
    <w:rsid w:val="008A36D9"/>
    <w:rsid w:val="008A3C56"/>
    <w:rsid w:val="008B54E3"/>
    <w:rsid w:val="008B5C3D"/>
    <w:rsid w:val="008B6E0F"/>
    <w:rsid w:val="008B79AF"/>
    <w:rsid w:val="008C047C"/>
    <w:rsid w:val="008C223E"/>
    <w:rsid w:val="008C443B"/>
    <w:rsid w:val="008C5024"/>
    <w:rsid w:val="008C6F3D"/>
    <w:rsid w:val="008D1EAD"/>
    <w:rsid w:val="008D1FCC"/>
    <w:rsid w:val="008D4D85"/>
    <w:rsid w:val="008D5019"/>
    <w:rsid w:val="008E0277"/>
    <w:rsid w:val="008E270C"/>
    <w:rsid w:val="008E5EC1"/>
    <w:rsid w:val="008F49D3"/>
    <w:rsid w:val="008F68AD"/>
    <w:rsid w:val="009023C4"/>
    <w:rsid w:val="00902C28"/>
    <w:rsid w:val="00904BC8"/>
    <w:rsid w:val="00905EEA"/>
    <w:rsid w:val="00910A09"/>
    <w:rsid w:val="00912D76"/>
    <w:rsid w:val="00915C08"/>
    <w:rsid w:val="00916D21"/>
    <w:rsid w:val="0092075D"/>
    <w:rsid w:val="00922E37"/>
    <w:rsid w:val="00923997"/>
    <w:rsid w:val="009305E3"/>
    <w:rsid w:val="00937560"/>
    <w:rsid w:val="00942131"/>
    <w:rsid w:val="009429A2"/>
    <w:rsid w:val="009454B0"/>
    <w:rsid w:val="0094602D"/>
    <w:rsid w:val="0095465A"/>
    <w:rsid w:val="0095511F"/>
    <w:rsid w:val="00955BDB"/>
    <w:rsid w:val="0095628B"/>
    <w:rsid w:val="00956FBC"/>
    <w:rsid w:val="0096668A"/>
    <w:rsid w:val="00966D00"/>
    <w:rsid w:val="00967389"/>
    <w:rsid w:val="009750E5"/>
    <w:rsid w:val="00977D76"/>
    <w:rsid w:val="00980BAA"/>
    <w:rsid w:val="00982CA5"/>
    <w:rsid w:val="00985263"/>
    <w:rsid w:val="009928B7"/>
    <w:rsid w:val="0099432C"/>
    <w:rsid w:val="00995CB6"/>
    <w:rsid w:val="00995CC4"/>
    <w:rsid w:val="00995F5B"/>
    <w:rsid w:val="009A3D00"/>
    <w:rsid w:val="009B3A79"/>
    <w:rsid w:val="009C374D"/>
    <w:rsid w:val="009C5089"/>
    <w:rsid w:val="009C73D1"/>
    <w:rsid w:val="009D2C3C"/>
    <w:rsid w:val="009D6987"/>
    <w:rsid w:val="009D7E1A"/>
    <w:rsid w:val="009E051E"/>
    <w:rsid w:val="009E35F8"/>
    <w:rsid w:val="009E7548"/>
    <w:rsid w:val="009F35E6"/>
    <w:rsid w:val="00A0061F"/>
    <w:rsid w:val="00A024F9"/>
    <w:rsid w:val="00A04957"/>
    <w:rsid w:val="00A07A25"/>
    <w:rsid w:val="00A1167D"/>
    <w:rsid w:val="00A12E09"/>
    <w:rsid w:val="00A13B05"/>
    <w:rsid w:val="00A14E36"/>
    <w:rsid w:val="00A16C55"/>
    <w:rsid w:val="00A16D7C"/>
    <w:rsid w:val="00A235C5"/>
    <w:rsid w:val="00A23D62"/>
    <w:rsid w:val="00A24B3E"/>
    <w:rsid w:val="00A26E3F"/>
    <w:rsid w:val="00A34072"/>
    <w:rsid w:val="00A37272"/>
    <w:rsid w:val="00A37853"/>
    <w:rsid w:val="00A46B10"/>
    <w:rsid w:val="00A51BE9"/>
    <w:rsid w:val="00A579E0"/>
    <w:rsid w:val="00A63457"/>
    <w:rsid w:val="00A71483"/>
    <w:rsid w:val="00A724E0"/>
    <w:rsid w:val="00A7272A"/>
    <w:rsid w:val="00A75CE4"/>
    <w:rsid w:val="00A80AD6"/>
    <w:rsid w:val="00A814A1"/>
    <w:rsid w:val="00A859C7"/>
    <w:rsid w:val="00A86581"/>
    <w:rsid w:val="00A91C8D"/>
    <w:rsid w:val="00A92DDA"/>
    <w:rsid w:val="00A92F3F"/>
    <w:rsid w:val="00A96F29"/>
    <w:rsid w:val="00A972F0"/>
    <w:rsid w:val="00AA0B54"/>
    <w:rsid w:val="00AA5592"/>
    <w:rsid w:val="00AA6233"/>
    <w:rsid w:val="00AA7591"/>
    <w:rsid w:val="00AB0191"/>
    <w:rsid w:val="00AB21DA"/>
    <w:rsid w:val="00AB5226"/>
    <w:rsid w:val="00AC4CEC"/>
    <w:rsid w:val="00AD2579"/>
    <w:rsid w:val="00AD4AF2"/>
    <w:rsid w:val="00AD75A0"/>
    <w:rsid w:val="00AE1411"/>
    <w:rsid w:val="00AE1489"/>
    <w:rsid w:val="00AE1560"/>
    <w:rsid w:val="00AE1D2F"/>
    <w:rsid w:val="00AE2A6B"/>
    <w:rsid w:val="00AE3095"/>
    <w:rsid w:val="00AE515F"/>
    <w:rsid w:val="00AE7568"/>
    <w:rsid w:val="00AF09CB"/>
    <w:rsid w:val="00AF20B2"/>
    <w:rsid w:val="00AF52B1"/>
    <w:rsid w:val="00B00CC4"/>
    <w:rsid w:val="00B0112A"/>
    <w:rsid w:val="00B01962"/>
    <w:rsid w:val="00B04916"/>
    <w:rsid w:val="00B04D1B"/>
    <w:rsid w:val="00B0513E"/>
    <w:rsid w:val="00B152A1"/>
    <w:rsid w:val="00B241AD"/>
    <w:rsid w:val="00B25FE0"/>
    <w:rsid w:val="00B302B4"/>
    <w:rsid w:val="00B3306B"/>
    <w:rsid w:val="00B34017"/>
    <w:rsid w:val="00B34235"/>
    <w:rsid w:val="00B36DEC"/>
    <w:rsid w:val="00B401C4"/>
    <w:rsid w:val="00B40B82"/>
    <w:rsid w:val="00B4209E"/>
    <w:rsid w:val="00B450C3"/>
    <w:rsid w:val="00B46040"/>
    <w:rsid w:val="00B4619A"/>
    <w:rsid w:val="00B47EDA"/>
    <w:rsid w:val="00B56482"/>
    <w:rsid w:val="00B571FE"/>
    <w:rsid w:val="00B60D4B"/>
    <w:rsid w:val="00B6112A"/>
    <w:rsid w:val="00B6317A"/>
    <w:rsid w:val="00B6567D"/>
    <w:rsid w:val="00B73138"/>
    <w:rsid w:val="00B73EAD"/>
    <w:rsid w:val="00B77D4C"/>
    <w:rsid w:val="00B77EAB"/>
    <w:rsid w:val="00B77F3D"/>
    <w:rsid w:val="00B8006F"/>
    <w:rsid w:val="00B86551"/>
    <w:rsid w:val="00B87BF0"/>
    <w:rsid w:val="00B92167"/>
    <w:rsid w:val="00B93654"/>
    <w:rsid w:val="00BA2B80"/>
    <w:rsid w:val="00BA4C1E"/>
    <w:rsid w:val="00BA53CE"/>
    <w:rsid w:val="00BA63FE"/>
    <w:rsid w:val="00BA7141"/>
    <w:rsid w:val="00BB0621"/>
    <w:rsid w:val="00BB0B49"/>
    <w:rsid w:val="00BB4F08"/>
    <w:rsid w:val="00BB5A2C"/>
    <w:rsid w:val="00BB711F"/>
    <w:rsid w:val="00BB7555"/>
    <w:rsid w:val="00BC0036"/>
    <w:rsid w:val="00BC0A5A"/>
    <w:rsid w:val="00BC0E75"/>
    <w:rsid w:val="00BC7759"/>
    <w:rsid w:val="00BC7DB4"/>
    <w:rsid w:val="00BD1818"/>
    <w:rsid w:val="00BD6582"/>
    <w:rsid w:val="00BD6B1D"/>
    <w:rsid w:val="00BE339E"/>
    <w:rsid w:val="00BE3E75"/>
    <w:rsid w:val="00BE6BB0"/>
    <w:rsid w:val="00BE6F74"/>
    <w:rsid w:val="00BE7B47"/>
    <w:rsid w:val="00BF0715"/>
    <w:rsid w:val="00BF18B5"/>
    <w:rsid w:val="00BF21EE"/>
    <w:rsid w:val="00BF27E9"/>
    <w:rsid w:val="00BF5CD1"/>
    <w:rsid w:val="00BF6D63"/>
    <w:rsid w:val="00BF7284"/>
    <w:rsid w:val="00C01D37"/>
    <w:rsid w:val="00C04986"/>
    <w:rsid w:val="00C04F2F"/>
    <w:rsid w:val="00C069F6"/>
    <w:rsid w:val="00C074EC"/>
    <w:rsid w:val="00C07D2D"/>
    <w:rsid w:val="00C07EF5"/>
    <w:rsid w:val="00C102D8"/>
    <w:rsid w:val="00C11F78"/>
    <w:rsid w:val="00C12771"/>
    <w:rsid w:val="00C12997"/>
    <w:rsid w:val="00C12CFD"/>
    <w:rsid w:val="00C1669B"/>
    <w:rsid w:val="00C169D0"/>
    <w:rsid w:val="00C2260E"/>
    <w:rsid w:val="00C26E3A"/>
    <w:rsid w:val="00C33DF2"/>
    <w:rsid w:val="00C346EA"/>
    <w:rsid w:val="00C351AC"/>
    <w:rsid w:val="00C368E4"/>
    <w:rsid w:val="00C40135"/>
    <w:rsid w:val="00C4034D"/>
    <w:rsid w:val="00C404BC"/>
    <w:rsid w:val="00C4431C"/>
    <w:rsid w:val="00C47ABB"/>
    <w:rsid w:val="00C50D6B"/>
    <w:rsid w:val="00C50F2E"/>
    <w:rsid w:val="00C554CB"/>
    <w:rsid w:val="00C57DFE"/>
    <w:rsid w:val="00C604B3"/>
    <w:rsid w:val="00C63094"/>
    <w:rsid w:val="00C65BB3"/>
    <w:rsid w:val="00C733BB"/>
    <w:rsid w:val="00C758A2"/>
    <w:rsid w:val="00C77118"/>
    <w:rsid w:val="00C80F45"/>
    <w:rsid w:val="00C820D2"/>
    <w:rsid w:val="00C85EC3"/>
    <w:rsid w:val="00C91CC7"/>
    <w:rsid w:val="00C929D2"/>
    <w:rsid w:val="00C937AA"/>
    <w:rsid w:val="00C93DF7"/>
    <w:rsid w:val="00C944E6"/>
    <w:rsid w:val="00C978AB"/>
    <w:rsid w:val="00CA37D6"/>
    <w:rsid w:val="00CA45AD"/>
    <w:rsid w:val="00CA5292"/>
    <w:rsid w:val="00CB1EA0"/>
    <w:rsid w:val="00CB3993"/>
    <w:rsid w:val="00CB39EC"/>
    <w:rsid w:val="00CB5656"/>
    <w:rsid w:val="00CB653C"/>
    <w:rsid w:val="00CB6681"/>
    <w:rsid w:val="00CB73F5"/>
    <w:rsid w:val="00CC3C71"/>
    <w:rsid w:val="00CD420C"/>
    <w:rsid w:val="00CD4346"/>
    <w:rsid w:val="00CD6F0B"/>
    <w:rsid w:val="00CE0399"/>
    <w:rsid w:val="00CE2DC9"/>
    <w:rsid w:val="00CE3767"/>
    <w:rsid w:val="00CE419A"/>
    <w:rsid w:val="00CE4305"/>
    <w:rsid w:val="00CE6880"/>
    <w:rsid w:val="00CF3C8E"/>
    <w:rsid w:val="00CF4162"/>
    <w:rsid w:val="00CF6E59"/>
    <w:rsid w:val="00D0151A"/>
    <w:rsid w:val="00D03488"/>
    <w:rsid w:val="00D04875"/>
    <w:rsid w:val="00D0632F"/>
    <w:rsid w:val="00D06A36"/>
    <w:rsid w:val="00D1032D"/>
    <w:rsid w:val="00D20947"/>
    <w:rsid w:val="00D2254C"/>
    <w:rsid w:val="00D2385E"/>
    <w:rsid w:val="00D23ED1"/>
    <w:rsid w:val="00D242E6"/>
    <w:rsid w:val="00D27C02"/>
    <w:rsid w:val="00D3078F"/>
    <w:rsid w:val="00D33A90"/>
    <w:rsid w:val="00D3555D"/>
    <w:rsid w:val="00D444C9"/>
    <w:rsid w:val="00D47BA4"/>
    <w:rsid w:val="00D508FE"/>
    <w:rsid w:val="00D5415A"/>
    <w:rsid w:val="00D549DD"/>
    <w:rsid w:val="00D57200"/>
    <w:rsid w:val="00D62027"/>
    <w:rsid w:val="00D64F4C"/>
    <w:rsid w:val="00D6754C"/>
    <w:rsid w:val="00D72200"/>
    <w:rsid w:val="00D73B4B"/>
    <w:rsid w:val="00D8012F"/>
    <w:rsid w:val="00D81FC2"/>
    <w:rsid w:val="00D83623"/>
    <w:rsid w:val="00D83DE8"/>
    <w:rsid w:val="00D84C09"/>
    <w:rsid w:val="00D858CC"/>
    <w:rsid w:val="00D85EEB"/>
    <w:rsid w:val="00D87D79"/>
    <w:rsid w:val="00D902D4"/>
    <w:rsid w:val="00D914BA"/>
    <w:rsid w:val="00D91CC2"/>
    <w:rsid w:val="00D92641"/>
    <w:rsid w:val="00D93E27"/>
    <w:rsid w:val="00D93F9F"/>
    <w:rsid w:val="00DA10B6"/>
    <w:rsid w:val="00DA1243"/>
    <w:rsid w:val="00DA530E"/>
    <w:rsid w:val="00DB216A"/>
    <w:rsid w:val="00DC2180"/>
    <w:rsid w:val="00DD157C"/>
    <w:rsid w:val="00DD17DB"/>
    <w:rsid w:val="00DD30DB"/>
    <w:rsid w:val="00DD5116"/>
    <w:rsid w:val="00DE08D6"/>
    <w:rsid w:val="00DE4813"/>
    <w:rsid w:val="00DE51AF"/>
    <w:rsid w:val="00DE6C34"/>
    <w:rsid w:val="00DE6F3E"/>
    <w:rsid w:val="00DF0D63"/>
    <w:rsid w:val="00DF198E"/>
    <w:rsid w:val="00DF21A3"/>
    <w:rsid w:val="00DF5FF2"/>
    <w:rsid w:val="00E0091B"/>
    <w:rsid w:val="00E00A4A"/>
    <w:rsid w:val="00E00CC6"/>
    <w:rsid w:val="00E01EB4"/>
    <w:rsid w:val="00E0435B"/>
    <w:rsid w:val="00E070F7"/>
    <w:rsid w:val="00E10A79"/>
    <w:rsid w:val="00E12972"/>
    <w:rsid w:val="00E168A8"/>
    <w:rsid w:val="00E261F8"/>
    <w:rsid w:val="00E30089"/>
    <w:rsid w:val="00E305E6"/>
    <w:rsid w:val="00E37673"/>
    <w:rsid w:val="00E408F4"/>
    <w:rsid w:val="00E4421D"/>
    <w:rsid w:val="00E44856"/>
    <w:rsid w:val="00E459BC"/>
    <w:rsid w:val="00E53656"/>
    <w:rsid w:val="00E54C20"/>
    <w:rsid w:val="00E561C3"/>
    <w:rsid w:val="00E563DC"/>
    <w:rsid w:val="00E56611"/>
    <w:rsid w:val="00E57062"/>
    <w:rsid w:val="00E6141B"/>
    <w:rsid w:val="00E6245B"/>
    <w:rsid w:val="00E62907"/>
    <w:rsid w:val="00E67C79"/>
    <w:rsid w:val="00E67CFD"/>
    <w:rsid w:val="00E7150C"/>
    <w:rsid w:val="00E717BA"/>
    <w:rsid w:val="00E8514C"/>
    <w:rsid w:val="00E87AF9"/>
    <w:rsid w:val="00E94342"/>
    <w:rsid w:val="00E943D6"/>
    <w:rsid w:val="00E96153"/>
    <w:rsid w:val="00EA0B39"/>
    <w:rsid w:val="00EA12C8"/>
    <w:rsid w:val="00EA14CF"/>
    <w:rsid w:val="00EA184E"/>
    <w:rsid w:val="00EA1FD3"/>
    <w:rsid w:val="00EA398D"/>
    <w:rsid w:val="00EA5755"/>
    <w:rsid w:val="00EB1A41"/>
    <w:rsid w:val="00EB2601"/>
    <w:rsid w:val="00EB5E60"/>
    <w:rsid w:val="00EB7F05"/>
    <w:rsid w:val="00EC5A07"/>
    <w:rsid w:val="00EC678B"/>
    <w:rsid w:val="00ED2506"/>
    <w:rsid w:val="00ED343B"/>
    <w:rsid w:val="00ED6274"/>
    <w:rsid w:val="00EE0BBB"/>
    <w:rsid w:val="00EE0E4E"/>
    <w:rsid w:val="00EE1CF0"/>
    <w:rsid w:val="00EE45E0"/>
    <w:rsid w:val="00EE5451"/>
    <w:rsid w:val="00EE6135"/>
    <w:rsid w:val="00EF0CF1"/>
    <w:rsid w:val="00EF3182"/>
    <w:rsid w:val="00EF3A6B"/>
    <w:rsid w:val="00F00FFE"/>
    <w:rsid w:val="00F044C8"/>
    <w:rsid w:val="00F073BA"/>
    <w:rsid w:val="00F104BC"/>
    <w:rsid w:val="00F10EF5"/>
    <w:rsid w:val="00F11A2C"/>
    <w:rsid w:val="00F11BCF"/>
    <w:rsid w:val="00F11C3A"/>
    <w:rsid w:val="00F12970"/>
    <w:rsid w:val="00F13FF8"/>
    <w:rsid w:val="00F16393"/>
    <w:rsid w:val="00F20EF3"/>
    <w:rsid w:val="00F21E42"/>
    <w:rsid w:val="00F22C25"/>
    <w:rsid w:val="00F22D7B"/>
    <w:rsid w:val="00F22F7A"/>
    <w:rsid w:val="00F237CA"/>
    <w:rsid w:val="00F23AAA"/>
    <w:rsid w:val="00F33D2F"/>
    <w:rsid w:val="00F34325"/>
    <w:rsid w:val="00F35CF3"/>
    <w:rsid w:val="00F36FAC"/>
    <w:rsid w:val="00F36FB6"/>
    <w:rsid w:val="00F37C7E"/>
    <w:rsid w:val="00F37F60"/>
    <w:rsid w:val="00F4072F"/>
    <w:rsid w:val="00F414DC"/>
    <w:rsid w:val="00F41888"/>
    <w:rsid w:val="00F42A8F"/>
    <w:rsid w:val="00F44A3B"/>
    <w:rsid w:val="00F45389"/>
    <w:rsid w:val="00F54725"/>
    <w:rsid w:val="00F564F1"/>
    <w:rsid w:val="00F57550"/>
    <w:rsid w:val="00F57A9C"/>
    <w:rsid w:val="00F57C72"/>
    <w:rsid w:val="00F64F57"/>
    <w:rsid w:val="00F653A1"/>
    <w:rsid w:val="00F6758B"/>
    <w:rsid w:val="00F7035A"/>
    <w:rsid w:val="00F713AF"/>
    <w:rsid w:val="00F816E9"/>
    <w:rsid w:val="00F81F93"/>
    <w:rsid w:val="00F81FD3"/>
    <w:rsid w:val="00F83731"/>
    <w:rsid w:val="00F84118"/>
    <w:rsid w:val="00F85D6D"/>
    <w:rsid w:val="00F8778B"/>
    <w:rsid w:val="00F87B87"/>
    <w:rsid w:val="00F92623"/>
    <w:rsid w:val="00F96EFD"/>
    <w:rsid w:val="00F97091"/>
    <w:rsid w:val="00F9737C"/>
    <w:rsid w:val="00FA04FA"/>
    <w:rsid w:val="00FA0D11"/>
    <w:rsid w:val="00FA141F"/>
    <w:rsid w:val="00FA3E61"/>
    <w:rsid w:val="00FA431C"/>
    <w:rsid w:val="00FA52B7"/>
    <w:rsid w:val="00FA6A59"/>
    <w:rsid w:val="00FB2877"/>
    <w:rsid w:val="00FB36AD"/>
    <w:rsid w:val="00FB4928"/>
    <w:rsid w:val="00FC41B5"/>
    <w:rsid w:val="00FC5819"/>
    <w:rsid w:val="00FD0550"/>
    <w:rsid w:val="00FD45D8"/>
    <w:rsid w:val="00FD4B8E"/>
    <w:rsid w:val="00FD63B0"/>
    <w:rsid w:val="00FE37A4"/>
    <w:rsid w:val="00FE4038"/>
    <w:rsid w:val="00FE603A"/>
    <w:rsid w:val="00FE6B90"/>
    <w:rsid w:val="00FE7B93"/>
    <w:rsid w:val="00FF076B"/>
    <w:rsid w:val="00FF08FF"/>
    <w:rsid w:val="00FF21B3"/>
    <w:rsid w:val="00FF5C44"/>
    <w:rsid w:val="00FF76E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7D22A4"/>
  <w15:docId w15:val="{3E5F353B-BAEE-40A0-8B5D-404265394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76E4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68DA"/>
    <w:pPr>
      <w:ind w:left="720"/>
      <w:contextualSpacing/>
    </w:pPr>
  </w:style>
  <w:style w:type="table" w:styleId="TableGrid">
    <w:name w:val="Table Grid"/>
    <w:basedOn w:val="TableNormal"/>
    <w:uiPriority w:val="59"/>
    <w:rsid w:val="006168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917D2"/>
    <w:rPr>
      <w:rFonts w:ascii="Lucida Grande" w:hAnsi="Lucida Grande" w:cs="Lucida Grande"/>
      <w:sz w:val="18"/>
      <w:szCs w:val="18"/>
    </w:rPr>
  </w:style>
  <w:style w:type="character" w:customStyle="1" w:styleId="BalloonTextChar">
    <w:name w:val="Balloon Text Char"/>
    <w:link w:val="BalloonText"/>
    <w:uiPriority w:val="99"/>
    <w:semiHidden/>
    <w:rsid w:val="008917D2"/>
    <w:rPr>
      <w:rFonts w:ascii="Lucida Grande" w:hAnsi="Lucida Grande" w:cs="Lucida Grande"/>
      <w:sz w:val="18"/>
      <w:szCs w:val="18"/>
    </w:rPr>
  </w:style>
  <w:style w:type="table" w:styleId="LightShading-Accent5">
    <w:name w:val="Light Shading Accent 5"/>
    <w:basedOn w:val="TableNormal"/>
    <w:uiPriority w:val="60"/>
    <w:rsid w:val="00565A27"/>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3">
    <w:name w:val="Light Shading Accent 3"/>
    <w:basedOn w:val="TableNormal"/>
    <w:uiPriority w:val="60"/>
    <w:rsid w:val="00565A27"/>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
    <w:name w:val="Light Shading"/>
    <w:basedOn w:val="TableNormal"/>
    <w:uiPriority w:val="60"/>
    <w:rsid w:val="00565A27"/>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Hyperlink">
    <w:name w:val="Hyperlink"/>
    <w:uiPriority w:val="99"/>
    <w:unhideWhenUsed/>
    <w:rsid w:val="0089007F"/>
    <w:rPr>
      <w:color w:val="0000FF"/>
      <w:u w:val="single"/>
    </w:rPr>
  </w:style>
  <w:style w:type="paragraph" w:styleId="NoSpacing">
    <w:name w:val="No Spacing"/>
    <w:uiPriority w:val="1"/>
    <w:qFormat/>
    <w:rsid w:val="00292AA8"/>
    <w:rPr>
      <w:sz w:val="24"/>
      <w:szCs w:val="24"/>
      <w:lang w:val="en-US"/>
    </w:rPr>
  </w:style>
  <w:style w:type="character" w:styleId="Strong">
    <w:name w:val="Strong"/>
    <w:basedOn w:val="DefaultParagraphFont"/>
    <w:uiPriority w:val="22"/>
    <w:qFormat/>
    <w:rsid w:val="0057734C"/>
    <w:rPr>
      <w:b/>
      <w:bCs/>
    </w:rPr>
  </w:style>
  <w:style w:type="paragraph" w:styleId="NormalWeb">
    <w:name w:val="Normal (Web)"/>
    <w:basedOn w:val="Normal"/>
    <w:uiPriority w:val="99"/>
    <w:unhideWhenUsed/>
    <w:rsid w:val="006D37B6"/>
    <w:pPr>
      <w:spacing w:before="100" w:beforeAutospacing="1" w:after="100" w:afterAutospacing="1"/>
    </w:pPr>
    <w:rPr>
      <w:rFonts w:ascii="Times New Roman" w:eastAsia="Times New Roman" w:hAnsi="Times New Roman"/>
      <w:lang w:eastAsia="en-GB"/>
    </w:rPr>
  </w:style>
  <w:style w:type="character" w:styleId="UnresolvedMention">
    <w:name w:val="Unresolved Mention"/>
    <w:basedOn w:val="DefaultParagraphFont"/>
    <w:uiPriority w:val="99"/>
    <w:semiHidden/>
    <w:unhideWhenUsed/>
    <w:rsid w:val="007735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697546">
      <w:bodyDiv w:val="1"/>
      <w:marLeft w:val="0"/>
      <w:marRight w:val="0"/>
      <w:marTop w:val="0"/>
      <w:marBottom w:val="0"/>
      <w:divBdr>
        <w:top w:val="none" w:sz="0" w:space="0" w:color="auto"/>
        <w:left w:val="none" w:sz="0" w:space="0" w:color="auto"/>
        <w:bottom w:val="none" w:sz="0" w:space="0" w:color="auto"/>
        <w:right w:val="none" w:sz="0" w:space="0" w:color="auto"/>
      </w:divBdr>
    </w:div>
    <w:div w:id="96877765">
      <w:bodyDiv w:val="1"/>
      <w:marLeft w:val="0"/>
      <w:marRight w:val="0"/>
      <w:marTop w:val="0"/>
      <w:marBottom w:val="0"/>
      <w:divBdr>
        <w:top w:val="none" w:sz="0" w:space="0" w:color="auto"/>
        <w:left w:val="none" w:sz="0" w:space="0" w:color="auto"/>
        <w:bottom w:val="none" w:sz="0" w:space="0" w:color="auto"/>
        <w:right w:val="none" w:sz="0" w:space="0" w:color="auto"/>
      </w:divBdr>
    </w:div>
    <w:div w:id="166870555">
      <w:bodyDiv w:val="1"/>
      <w:marLeft w:val="0"/>
      <w:marRight w:val="0"/>
      <w:marTop w:val="0"/>
      <w:marBottom w:val="0"/>
      <w:divBdr>
        <w:top w:val="none" w:sz="0" w:space="0" w:color="auto"/>
        <w:left w:val="none" w:sz="0" w:space="0" w:color="auto"/>
        <w:bottom w:val="none" w:sz="0" w:space="0" w:color="auto"/>
        <w:right w:val="none" w:sz="0" w:space="0" w:color="auto"/>
      </w:divBdr>
    </w:div>
    <w:div w:id="209387897">
      <w:bodyDiv w:val="1"/>
      <w:marLeft w:val="0"/>
      <w:marRight w:val="0"/>
      <w:marTop w:val="0"/>
      <w:marBottom w:val="0"/>
      <w:divBdr>
        <w:top w:val="none" w:sz="0" w:space="0" w:color="auto"/>
        <w:left w:val="none" w:sz="0" w:space="0" w:color="auto"/>
        <w:bottom w:val="none" w:sz="0" w:space="0" w:color="auto"/>
        <w:right w:val="none" w:sz="0" w:space="0" w:color="auto"/>
      </w:divBdr>
      <w:divsChild>
        <w:div w:id="1703356839">
          <w:marLeft w:val="0"/>
          <w:marRight w:val="0"/>
          <w:marTop w:val="0"/>
          <w:marBottom w:val="0"/>
          <w:divBdr>
            <w:top w:val="none" w:sz="0" w:space="0" w:color="auto"/>
            <w:left w:val="none" w:sz="0" w:space="0" w:color="auto"/>
            <w:bottom w:val="none" w:sz="0" w:space="0" w:color="auto"/>
            <w:right w:val="none" w:sz="0" w:space="0" w:color="auto"/>
          </w:divBdr>
        </w:div>
      </w:divsChild>
    </w:div>
    <w:div w:id="249047016">
      <w:bodyDiv w:val="1"/>
      <w:marLeft w:val="0"/>
      <w:marRight w:val="0"/>
      <w:marTop w:val="0"/>
      <w:marBottom w:val="0"/>
      <w:divBdr>
        <w:top w:val="none" w:sz="0" w:space="0" w:color="auto"/>
        <w:left w:val="none" w:sz="0" w:space="0" w:color="auto"/>
        <w:bottom w:val="none" w:sz="0" w:space="0" w:color="auto"/>
        <w:right w:val="none" w:sz="0" w:space="0" w:color="auto"/>
      </w:divBdr>
    </w:div>
    <w:div w:id="254633196">
      <w:bodyDiv w:val="1"/>
      <w:marLeft w:val="0"/>
      <w:marRight w:val="0"/>
      <w:marTop w:val="0"/>
      <w:marBottom w:val="0"/>
      <w:divBdr>
        <w:top w:val="none" w:sz="0" w:space="0" w:color="auto"/>
        <w:left w:val="none" w:sz="0" w:space="0" w:color="auto"/>
        <w:bottom w:val="none" w:sz="0" w:space="0" w:color="auto"/>
        <w:right w:val="none" w:sz="0" w:space="0" w:color="auto"/>
      </w:divBdr>
    </w:div>
    <w:div w:id="317929113">
      <w:bodyDiv w:val="1"/>
      <w:marLeft w:val="0"/>
      <w:marRight w:val="0"/>
      <w:marTop w:val="0"/>
      <w:marBottom w:val="0"/>
      <w:divBdr>
        <w:top w:val="none" w:sz="0" w:space="0" w:color="auto"/>
        <w:left w:val="none" w:sz="0" w:space="0" w:color="auto"/>
        <w:bottom w:val="none" w:sz="0" w:space="0" w:color="auto"/>
        <w:right w:val="none" w:sz="0" w:space="0" w:color="auto"/>
      </w:divBdr>
    </w:div>
    <w:div w:id="370233471">
      <w:bodyDiv w:val="1"/>
      <w:marLeft w:val="0"/>
      <w:marRight w:val="0"/>
      <w:marTop w:val="0"/>
      <w:marBottom w:val="0"/>
      <w:divBdr>
        <w:top w:val="none" w:sz="0" w:space="0" w:color="auto"/>
        <w:left w:val="none" w:sz="0" w:space="0" w:color="auto"/>
        <w:bottom w:val="none" w:sz="0" w:space="0" w:color="auto"/>
        <w:right w:val="none" w:sz="0" w:space="0" w:color="auto"/>
      </w:divBdr>
    </w:div>
    <w:div w:id="394857657">
      <w:bodyDiv w:val="1"/>
      <w:marLeft w:val="0"/>
      <w:marRight w:val="0"/>
      <w:marTop w:val="0"/>
      <w:marBottom w:val="0"/>
      <w:divBdr>
        <w:top w:val="none" w:sz="0" w:space="0" w:color="auto"/>
        <w:left w:val="none" w:sz="0" w:space="0" w:color="auto"/>
        <w:bottom w:val="none" w:sz="0" w:space="0" w:color="auto"/>
        <w:right w:val="none" w:sz="0" w:space="0" w:color="auto"/>
      </w:divBdr>
    </w:div>
    <w:div w:id="415708536">
      <w:bodyDiv w:val="1"/>
      <w:marLeft w:val="0"/>
      <w:marRight w:val="0"/>
      <w:marTop w:val="0"/>
      <w:marBottom w:val="0"/>
      <w:divBdr>
        <w:top w:val="none" w:sz="0" w:space="0" w:color="auto"/>
        <w:left w:val="none" w:sz="0" w:space="0" w:color="auto"/>
        <w:bottom w:val="none" w:sz="0" w:space="0" w:color="auto"/>
        <w:right w:val="none" w:sz="0" w:space="0" w:color="auto"/>
      </w:divBdr>
    </w:div>
    <w:div w:id="473258695">
      <w:bodyDiv w:val="1"/>
      <w:marLeft w:val="0"/>
      <w:marRight w:val="0"/>
      <w:marTop w:val="0"/>
      <w:marBottom w:val="0"/>
      <w:divBdr>
        <w:top w:val="none" w:sz="0" w:space="0" w:color="auto"/>
        <w:left w:val="none" w:sz="0" w:space="0" w:color="auto"/>
        <w:bottom w:val="none" w:sz="0" w:space="0" w:color="auto"/>
        <w:right w:val="none" w:sz="0" w:space="0" w:color="auto"/>
      </w:divBdr>
    </w:div>
    <w:div w:id="474883575">
      <w:bodyDiv w:val="1"/>
      <w:marLeft w:val="0"/>
      <w:marRight w:val="0"/>
      <w:marTop w:val="0"/>
      <w:marBottom w:val="0"/>
      <w:divBdr>
        <w:top w:val="none" w:sz="0" w:space="0" w:color="auto"/>
        <w:left w:val="none" w:sz="0" w:space="0" w:color="auto"/>
        <w:bottom w:val="none" w:sz="0" w:space="0" w:color="auto"/>
        <w:right w:val="none" w:sz="0" w:space="0" w:color="auto"/>
      </w:divBdr>
    </w:div>
    <w:div w:id="546062396">
      <w:bodyDiv w:val="1"/>
      <w:marLeft w:val="0"/>
      <w:marRight w:val="0"/>
      <w:marTop w:val="0"/>
      <w:marBottom w:val="0"/>
      <w:divBdr>
        <w:top w:val="none" w:sz="0" w:space="0" w:color="auto"/>
        <w:left w:val="none" w:sz="0" w:space="0" w:color="auto"/>
        <w:bottom w:val="none" w:sz="0" w:space="0" w:color="auto"/>
        <w:right w:val="none" w:sz="0" w:space="0" w:color="auto"/>
      </w:divBdr>
    </w:div>
    <w:div w:id="553199060">
      <w:bodyDiv w:val="1"/>
      <w:marLeft w:val="0"/>
      <w:marRight w:val="0"/>
      <w:marTop w:val="0"/>
      <w:marBottom w:val="0"/>
      <w:divBdr>
        <w:top w:val="none" w:sz="0" w:space="0" w:color="auto"/>
        <w:left w:val="none" w:sz="0" w:space="0" w:color="auto"/>
        <w:bottom w:val="none" w:sz="0" w:space="0" w:color="auto"/>
        <w:right w:val="none" w:sz="0" w:space="0" w:color="auto"/>
      </w:divBdr>
    </w:div>
    <w:div w:id="565069066">
      <w:bodyDiv w:val="1"/>
      <w:marLeft w:val="0"/>
      <w:marRight w:val="0"/>
      <w:marTop w:val="0"/>
      <w:marBottom w:val="0"/>
      <w:divBdr>
        <w:top w:val="none" w:sz="0" w:space="0" w:color="auto"/>
        <w:left w:val="none" w:sz="0" w:space="0" w:color="auto"/>
        <w:bottom w:val="none" w:sz="0" w:space="0" w:color="auto"/>
        <w:right w:val="none" w:sz="0" w:space="0" w:color="auto"/>
      </w:divBdr>
    </w:div>
    <w:div w:id="593972477">
      <w:bodyDiv w:val="1"/>
      <w:marLeft w:val="0"/>
      <w:marRight w:val="0"/>
      <w:marTop w:val="0"/>
      <w:marBottom w:val="0"/>
      <w:divBdr>
        <w:top w:val="none" w:sz="0" w:space="0" w:color="auto"/>
        <w:left w:val="none" w:sz="0" w:space="0" w:color="auto"/>
        <w:bottom w:val="none" w:sz="0" w:space="0" w:color="auto"/>
        <w:right w:val="none" w:sz="0" w:space="0" w:color="auto"/>
      </w:divBdr>
    </w:div>
    <w:div w:id="650671086">
      <w:bodyDiv w:val="1"/>
      <w:marLeft w:val="0"/>
      <w:marRight w:val="0"/>
      <w:marTop w:val="0"/>
      <w:marBottom w:val="0"/>
      <w:divBdr>
        <w:top w:val="none" w:sz="0" w:space="0" w:color="auto"/>
        <w:left w:val="none" w:sz="0" w:space="0" w:color="auto"/>
        <w:bottom w:val="none" w:sz="0" w:space="0" w:color="auto"/>
        <w:right w:val="none" w:sz="0" w:space="0" w:color="auto"/>
      </w:divBdr>
      <w:divsChild>
        <w:div w:id="1826703920">
          <w:marLeft w:val="360"/>
          <w:marRight w:val="0"/>
          <w:marTop w:val="200"/>
          <w:marBottom w:val="0"/>
          <w:divBdr>
            <w:top w:val="none" w:sz="0" w:space="0" w:color="auto"/>
            <w:left w:val="none" w:sz="0" w:space="0" w:color="auto"/>
            <w:bottom w:val="none" w:sz="0" w:space="0" w:color="auto"/>
            <w:right w:val="none" w:sz="0" w:space="0" w:color="auto"/>
          </w:divBdr>
        </w:div>
      </w:divsChild>
    </w:div>
    <w:div w:id="667557343">
      <w:bodyDiv w:val="1"/>
      <w:marLeft w:val="0"/>
      <w:marRight w:val="0"/>
      <w:marTop w:val="0"/>
      <w:marBottom w:val="0"/>
      <w:divBdr>
        <w:top w:val="none" w:sz="0" w:space="0" w:color="auto"/>
        <w:left w:val="none" w:sz="0" w:space="0" w:color="auto"/>
        <w:bottom w:val="none" w:sz="0" w:space="0" w:color="auto"/>
        <w:right w:val="none" w:sz="0" w:space="0" w:color="auto"/>
      </w:divBdr>
    </w:div>
    <w:div w:id="705566498">
      <w:bodyDiv w:val="1"/>
      <w:marLeft w:val="0"/>
      <w:marRight w:val="0"/>
      <w:marTop w:val="0"/>
      <w:marBottom w:val="0"/>
      <w:divBdr>
        <w:top w:val="none" w:sz="0" w:space="0" w:color="auto"/>
        <w:left w:val="none" w:sz="0" w:space="0" w:color="auto"/>
        <w:bottom w:val="none" w:sz="0" w:space="0" w:color="auto"/>
        <w:right w:val="none" w:sz="0" w:space="0" w:color="auto"/>
      </w:divBdr>
    </w:div>
    <w:div w:id="744687369">
      <w:bodyDiv w:val="1"/>
      <w:marLeft w:val="0"/>
      <w:marRight w:val="0"/>
      <w:marTop w:val="0"/>
      <w:marBottom w:val="0"/>
      <w:divBdr>
        <w:top w:val="none" w:sz="0" w:space="0" w:color="auto"/>
        <w:left w:val="none" w:sz="0" w:space="0" w:color="auto"/>
        <w:bottom w:val="none" w:sz="0" w:space="0" w:color="auto"/>
        <w:right w:val="none" w:sz="0" w:space="0" w:color="auto"/>
      </w:divBdr>
    </w:div>
    <w:div w:id="763765875">
      <w:bodyDiv w:val="1"/>
      <w:marLeft w:val="0"/>
      <w:marRight w:val="0"/>
      <w:marTop w:val="0"/>
      <w:marBottom w:val="0"/>
      <w:divBdr>
        <w:top w:val="none" w:sz="0" w:space="0" w:color="auto"/>
        <w:left w:val="none" w:sz="0" w:space="0" w:color="auto"/>
        <w:bottom w:val="none" w:sz="0" w:space="0" w:color="auto"/>
        <w:right w:val="none" w:sz="0" w:space="0" w:color="auto"/>
      </w:divBdr>
    </w:div>
    <w:div w:id="801075332">
      <w:bodyDiv w:val="1"/>
      <w:marLeft w:val="0"/>
      <w:marRight w:val="0"/>
      <w:marTop w:val="0"/>
      <w:marBottom w:val="0"/>
      <w:divBdr>
        <w:top w:val="none" w:sz="0" w:space="0" w:color="auto"/>
        <w:left w:val="none" w:sz="0" w:space="0" w:color="auto"/>
        <w:bottom w:val="none" w:sz="0" w:space="0" w:color="auto"/>
        <w:right w:val="none" w:sz="0" w:space="0" w:color="auto"/>
      </w:divBdr>
    </w:div>
    <w:div w:id="809714686">
      <w:bodyDiv w:val="1"/>
      <w:marLeft w:val="0"/>
      <w:marRight w:val="0"/>
      <w:marTop w:val="0"/>
      <w:marBottom w:val="0"/>
      <w:divBdr>
        <w:top w:val="none" w:sz="0" w:space="0" w:color="auto"/>
        <w:left w:val="none" w:sz="0" w:space="0" w:color="auto"/>
        <w:bottom w:val="none" w:sz="0" w:space="0" w:color="auto"/>
        <w:right w:val="none" w:sz="0" w:space="0" w:color="auto"/>
      </w:divBdr>
    </w:div>
    <w:div w:id="871918608">
      <w:bodyDiv w:val="1"/>
      <w:marLeft w:val="0"/>
      <w:marRight w:val="0"/>
      <w:marTop w:val="0"/>
      <w:marBottom w:val="0"/>
      <w:divBdr>
        <w:top w:val="none" w:sz="0" w:space="0" w:color="auto"/>
        <w:left w:val="none" w:sz="0" w:space="0" w:color="auto"/>
        <w:bottom w:val="none" w:sz="0" w:space="0" w:color="auto"/>
        <w:right w:val="none" w:sz="0" w:space="0" w:color="auto"/>
      </w:divBdr>
      <w:divsChild>
        <w:div w:id="1239360221">
          <w:marLeft w:val="360"/>
          <w:marRight w:val="0"/>
          <w:marTop w:val="200"/>
          <w:marBottom w:val="0"/>
          <w:divBdr>
            <w:top w:val="none" w:sz="0" w:space="0" w:color="auto"/>
            <w:left w:val="none" w:sz="0" w:space="0" w:color="auto"/>
            <w:bottom w:val="none" w:sz="0" w:space="0" w:color="auto"/>
            <w:right w:val="none" w:sz="0" w:space="0" w:color="auto"/>
          </w:divBdr>
        </w:div>
        <w:div w:id="450368234">
          <w:marLeft w:val="360"/>
          <w:marRight w:val="0"/>
          <w:marTop w:val="200"/>
          <w:marBottom w:val="0"/>
          <w:divBdr>
            <w:top w:val="none" w:sz="0" w:space="0" w:color="auto"/>
            <w:left w:val="none" w:sz="0" w:space="0" w:color="auto"/>
            <w:bottom w:val="none" w:sz="0" w:space="0" w:color="auto"/>
            <w:right w:val="none" w:sz="0" w:space="0" w:color="auto"/>
          </w:divBdr>
        </w:div>
        <w:div w:id="328408325">
          <w:marLeft w:val="360"/>
          <w:marRight w:val="0"/>
          <w:marTop w:val="200"/>
          <w:marBottom w:val="0"/>
          <w:divBdr>
            <w:top w:val="none" w:sz="0" w:space="0" w:color="auto"/>
            <w:left w:val="none" w:sz="0" w:space="0" w:color="auto"/>
            <w:bottom w:val="none" w:sz="0" w:space="0" w:color="auto"/>
            <w:right w:val="none" w:sz="0" w:space="0" w:color="auto"/>
          </w:divBdr>
        </w:div>
        <w:div w:id="724985574">
          <w:marLeft w:val="360"/>
          <w:marRight w:val="0"/>
          <w:marTop w:val="200"/>
          <w:marBottom w:val="0"/>
          <w:divBdr>
            <w:top w:val="none" w:sz="0" w:space="0" w:color="auto"/>
            <w:left w:val="none" w:sz="0" w:space="0" w:color="auto"/>
            <w:bottom w:val="none" w:sz="0" w:space="0" w:color="auto"/>
            <w:right w:val="none" w:sz="0" w:space="0" w:color="auto"/>
          </w:divBdr>
        </w:div>
      </w:divsChild>
    </w:div>
    <w:div w:id="921645804">
      <w:bodyDiv w:val="1"/>
      <w:marLeft w:val="0"/>
      <w:marRight w:val="0"/>
      <w:marTop w:val="0"/>
      <w:marBottom w:val="0"/>
      <w:divBdr>
        <w:top w:val="none" w:sz="0" w:space="0" w:color="auto"/>
        <w:left w:val="none" w:sz="0" w:space="0" w:color="auto"/>
        <w:bottom w:val="none" w:sz="0" w:space="0" w:color="auto"/>
        <w:right w:val="none" w:sz="0" w:space="0" w:color="auto"/>
      </w:divBdr>
    </w:div>
    <w:div w:id="932664121">
      <w:bodyDiv w:val="1"/>
      <w:marLeft w:val="0"/>
      <w:marRight w:val="0"/>
      <w:marTop w:val="0"/>
      <w:marBottom w:val="0"/>
      <w:divBdr>
        <w:top w:val="none" w:sz="0" w:space="0" w:color="auto"/>
        <w:left w:val="none" w:sz="0" w:space="0" w:color="auto"/>
        <w:bottom w:val="none" w:sz="0" w:space="0" w:color="auto"/>
        <w:right w:val="none" w:sz="0" w:space="0" w:color="auto"/>
      </w:divBdr>
    </w:div>
    <w:div w:id="1055470561">
      <w:bodyDiv w:val="1"/>
      <w:marLeft w:val="0"/>
      <w:marRight w:val="0"/>
      <w:marTop w:val="0"/>
      <w:marBottom w:val="0"/>
      <w:divBdr>
        <w:top w:val="none" w:sz="0" w:space="0" w:color="auto"/>
        <w:left w:val="none" w:sz="0" w:space="0" w:color="auto"/>
        <w:bottom w:val="none" w:sz="0" w:space="0" w:color="auto"/>
        <w:right w:val="none" w:sz="0" w:space="0" w:color="auto"/>
      </w:divBdr>
    </w:div>
    <w:div w:id="1080982719">
      <w:bodyDiv w:val="1"/>
      <w:marLeft w:val="0"/>
      <w:marRight w:val="0"/>
      <w:marTop w:val="0"/>
      <w:marBottom w:val="0"/>
      <w:divBdr>
        <w:top w:val="none" w:sz="0" w:space="0" w:color="auto"/>
        <w:left w:val="none" w:sz="0" w:space="0" w:color="auto"/>
        <w:bottom w:val="none" w:sz="0" w:space="0" w:color="auto"/>
        <w:right w:val="none" w:sz="0" w:space="0" w:color="auto"/>
      </w:divBdr>
      <w:divsChild>
        <w:div w:id="847909123">
          <w:marLeft w:val="360"/>
          <w:marRight w:val="0"/>
          <w:marTop w:val="200"/>
          <w:marBottom w:val="0"/>
          <w:divBdr>
            <w:top w:val="none" w:sz="0" w:space="0" w:color="auto"/>
            <w:left w:val="none" w:sz="0" w:space="0" w:color="auto"/>
            <w:bottom w:val="none" w:sz="0" w:space="0" w:color="auto"/>
            <w:right w:val="none" w:sz="0" w:space="0" w:color="auto"/>
          </w:divBdr>
        </w:div>
        <w:div w:id="2091921600">
          <w:marLeft w:val="360"/>
          <w:marRight w:val="0"/>
          <w:marTop w:val="200"/>
          <w:marBottom w:val="0"/>
          <w:divBdr>
            <w:top w:val="none" w:sz="0" w:space="0" w:color="auto"/>
            <w:left w:val="none" w:sz="0" w:space="0" w:color="auto"/>
            <w:bottom w:val="none" w:sz="0" w:space="0" w:color="auto"/>
            <w:right w:val="none" w:sz="0" w:space="0" w:color="auto"/>
          </w:divBdr>
        </w:div>
      </w:divsChild>
    </w:div>
    <w:div w:id="1084835839">
      <w:bodyDiv w:val="1"/>
      <w:marLeft w:val="0"/>
      <w:marRight w:val="0"/>
      <w:marTop w:val="0"/>
      <w:marBottom w:val="0"/>
      <w:divBdr>
        <w:top w:val="none" w:sz="0" w:space="0" w:color="auto"/>
        <w:left w:val="none" w:sz="0" w:space="0" w:color="auto"/>
        <w:bottom w:val="none" w:sz="0" w:space="0" w:color="auto"/>
        <w:right w:val="none" w:sz="0" w:space="0" w:color="auto"/>
      </w:divBdr>
    </w:div>
    <w:div w:id="1099981429">
      <w:bodyDiv w:val="1"/>
      <w:marLeft w:val="0"/>
      <w:marRight w:val="0"/>
      <w:marTop w:val="0"/>
      <w:marBottom w:val="0"/>
      <w:divBdr>
        <w:top w:val="none" w:sz="0" w:space="0" w:color="auto"/>
        <w:left w:val="none" w:sz="0" w:space="0" w:color="auto"/>
        <w:bottom w:val="none" w:sz="0" w:space="0" w:color="auto"/>
        <w:right w:val="none" w:sz="0" w:space="0" w:color="auto"/>
      </w:divBdr>
    </w:div>
    <w:div w:id="1100293068">
      <w:bodyDiv w:val="1"/>
      <w:marLeft w:val="0"/>
      <w:marRight w:val="0"/>
      <w:marTop w:val="0"/>
      <w:marBottom w:val="0"/>
      <w:divBdr>
        <w:top w:val="none" w:sz="0" w:space="0" w:color="auto"/>
        <w:left w:val="none" w:sz="0" w:space="0" w:color="auto"/>
        <w:bottom w:val="none" w:sz="0" w:space="0" w:color="auto"/>
        <w:right w:val="none" w:sz="0" w:space="0" w:color="auto"/>
      </w:divBdr>
    </w:div>
    <w:div w:id="1228802963">
      <w:bodyDiv w:val="1"/>
      <w:marLeft w:val="0"/>
      <w:marRight w:val="0"/>
      <w:marTop w:val="0"/>
      <w:marBottom w:val="0"/>
      <w:divBdr>
        <w:top w:val="none" w:sz="0" w:space="0" w:color="auto"/>
        <w:left w:val="none" w:sz="0" w:space="0" w:color="auto"/>
        <w:bottom w:val="none" w:sz="0" w:space="0" w:color="auto"/>
        <w:right w:val="none" w:sz="0" w:space="0" w:color="auto"/>
      </w:divBdr>
    </w:div>
    <w:div w:id="1272737852">
      <w:bodyDiv w:val="1"/>
      <w:marLeft w:val="0"/>
      <w:marRight w:val="0"/>
      <w:marTop w:val="0"/>
      <w:marBottom w:val="0"/>
      <w:divBdr>
        <w:top w:val="none" w:sz="0" w:space="0" w:color="auto"/>
        <w:left w:val="none" w:sz="0" w:space="0" w:color="auto"/>
        <w:bottom w:val="none" w:sz="0" w:space="0" w:color="auto"/>
        <w:right w:val="none" w:sz="0" w:space="0" w:color="auto"/>
      </w:divBdr>
    </w:div>
    <w:div w:id="1292975830">
      <w:bodyDiv w:val="1"/>
      <w:marLeft w:val="0"/>
      <w:marRight w:val="0"/>
      <w:marTop w:val="0"/>
      <w:marBottom w:val="0"/>
      <w:divBdr>
        <w:top w:val="none" w:sz="0" w:space="0" w:color="auto"/>
        <w:left w:val="none" w:sz="0" w:space="0" w:color="auto"/>
        <w:bottom w:val="none" w:sz="0" w:space="0" w:color="auto"/>
        <w:right w:val="none" w:sz="0" w:space="0" w:color="auto"/>
      </w:divBdr>
    </w:div>
    <w:div w:id="1363627824">
      <w:bodyDiv w:val="1"/>
      <w:marLeft w:val="0"/>
      <w:marRight w:val="0"/>
      <w:marTop w:val="0"/>
      <w:marBottom w:val="0"/>
      <w:divBdr>
        <w:top w:val="none" w:sz="0" w:space="0" w:color="auto"/>
        <w:left w:val="none" w:sz="0" w:space="0" w:color="auto"/>
        <w:bottom w:val="none" w:sz="0" w:space="0" w:color="auto"/>
        <w:right w:val="none" w:sz="0" w:space="0" w:color="auto"/>
      </w:divBdr>
    </w:div>
    <w:div w:id="1372804568">
      <w:bodyDiv w:val="1"/>
      <w:marLeft w:val="0"/>
      <w:marRight w:val="0"/>
      <w:marTop w:val="0"/>
      <w:marBottom w:val="0"/>
      <w:divBdr>
        <w:top w:val="none" w:sz="0" w:space="0" w:color="auto"/>
        <w:left w:val="none" w:sz="0" w:space="0" w:color="auto"/>
        <w:bottom w:val="none" w:sz="0" w:space="0" w:color="auto"/>
        <w:right w:val="none" w:sz="0" w:space="0" w:color="auto"/>
      </w:divBdr>
    </w:div>
    <w:div w:id="1381133103">
      <w:bodyDiv w:val="1"/>
      <w:marLeft w:val="0"/>
      <w:marRight w:val="0"/>
      <w:marTop w:val="0"/>
      <w:marBottom w:val="0"/>
      <w:divBdr>
        <w:top w:val="none" w:sz="0" w:space="0" w:color="auto"/>
        <w:left w:val="none" w:sz="0" w:space="0" w:color="auto"/>
        <w:bottom w:val="none" w:sz="0" w:space="0" w:color="auto"/>
        <w:right w:val="none" w:sz="0" w:space="0" w:color="auto"/>
      </w:divBdr>
    </w:div>
    <w:div w:id="1393966413">
      <w:bodyDiv w:val="1"/>
      <w:marLeft w:val="0"/>
      <w:marRight w:val="0"/>
      <w:marTop w:val="0"/>
      <w:marBottom w:val="0"/>
      <w:divBdr>
        <w:top w:val="none" w:sz="0" w:space="0" w:color="auto"/>
        <w:left w:val="none" w:sz="0" w:space="0" w:color="auto"/>
        <w:bottom w:val="none" w:sz="0" w:space="0" w:color="auto"/>
        <w:right w:val="none" w:sz="0" w:space="0" w:color="auto"/>
      </w:divBdr>
      <w:divsChild>
        <w:div w:id="606811705">
          <w:marLeft w:val="360"/>
          <w:marRight w:val="0"/>
          <w:marTop w:val="200"/>
          <w:marBottom w:val="0"/>
          <w:divBdr>
            <w:top w:val="none" w:sz="0" w:space="0" w:color="auto"/>
            <w:left w:val="none" w:sz="0" w:space="0" w:color="auto"/>
            <w:bottom w:val="none" w:sz="0" w:space="0" w:color="auto"/>
            <w:right w:val="none" w:sz="0" w:space="0" w:color="auto"/>
          </w:divBdr>
        </w:div>
      </w:divsChild>
    </w:div>
    <w:div w:id="1402824615">
      <w:bodyDiv w:val="1"/>
      <w:marLeft w:val="0"/>
      <w:marRight w:val="0"/>
      <w:marTop w:val="0"/>
      <w:marBottom w:val="0"/>
      <w:divBdr>
        <w:top w:val="none" w:sz="0" w:space="0" w:color="auto"/>
        <w:left w:val="none" w:sz="0" w:space="0" w:color="auto"/>
        <w:bottom w:val="none" w:sz="0" w:space="0" w:color="auto"/>
        <w:right w:val="none" w:sz="0" w:space="0" w:color="auto"/>
      </w:divBdr>
    </w:div>
    <w:div w:id="1408964364">
      <w:bodyDiv w:val="1"/>
      <w:marLeft w:val="0"/>
      <w:marRight w:val="0"/>
      <w:marTop w:val="0"/>
      <w:marBottom w:val="0"/>
      <w:divBdr>
        <w:top w:val="none" w:sz="0" w:space="0" w:color="auto"/>
        <w:left w:val="none" w:sz="0" w:space="0" w:color="auto"/>
        <w:bottom w:val="none" w:sz="0" w:space="0" w:color="auto"/>
        <w:right w:val="none" w:sz="0" w:space="0" w:color="auto"/>
      </w:divBdr>
    </w:div>
    <w:div w:id="1487283671">
      <w:bodyDiv w:val="1"/>
      <w:marLeft w:val="0"/>
      <w:marRight w:val="0"/>
      <w:marTop w:val="0"/>
      <w:marBottom w:val="0"/>
      <w:divBdr>
        <w:top w:val="none" w:sz="0" w:space="0" w:color="auto"/>
        <w:left w:val="none" w:sz="0" w:space="0" w:color="auto"/>
        <w:bottom w:val="none" w:sz="0" w:space="0" w:color="auto"/>
        <w:right w:val="none" w:sz="0" w:space="0" w:color="auto"/>
      </w:divBdr>
    </w:div>
    <w:div w:id="1512141654">
      <w:bodyDiv w:val="1"/>
      <w:marLeft w:val="0"/>
      <w:marRight w:val="0"/>
      <w:marTop w:val="0"/>
      <w:marBottom w:val="0"/>
      <w:divBdr>
        <w:top w:val="none" w:sz="0" w:space="0" w:color="auto"/>
        <w:left w:val="none" w:sz="0" w:space="0" w:color="auto"/>
        <w:bottom w:val="none" w:sz="0" w:space="0" w:color="auto"/>
        <w:right w:val="none" w:sz="0" w:space="0" w:color="auto"/>
      </w:divBdr>
    </w:div>
    <w:div w:id="1537737157">
      <w:bodyDiv w:val="1"/>
      <w:marLeft w:val="0"/>
      <w:marRight w:val="0"/>
      <w:marTop w:val="0"/>
      <w:marBottom w:val="0"/>
      <w:divBdr>
        <w:top w:val="none" w:sz="0" w:space="0" w:color="auto"/>
        <w:left w:val="none" w:sz="0" w:space="0" w:color="auto"/>
        <w:bottom w:val="none" w:sz="0" w:space="0" w:color="auto"/>
        <w:right w:val="none" w:sz="0" w:space="0" w:color="auto"/>
      </w:divBdr>
    </w:div>
    <w:div w:id="1541480537">
      <w:bodyDiv w:val="1"/>
      <w:marLeft w:val="0"/>
      <w:marRight w:val="0"/>
      <w:marTop w:val="0"/>
      <w:marBottom w:val="0"/>
      <w:divBdr>
        <w:top w:val="none" w:sz="0" w:space="0" w:color="auto"/>
        <w:left w:val="none" w:sz="0" w:space="0" w:color="auto"/>
        <w:bottom w:val="none" w:sz="0" w:space="0" w:color="auto"/>
        <w:right w:val="none" w:sz="0" w:space="0" w:color="auto"/>
      </w:divBdr>
    </w:div>
    <w:div w:id="1560631486">
      <w:bodyDiv w:val="1"/>
      <w:marLeft w:val="0"/>
      <w:marRight w:val="0"/>
      <w:marTop w:val="0"/>
      <w:marBottom w:val="0"/>
      <w:divBdr>
        <w:top w:val="none" w:sz="0" w:space="0" w:color="auto"/>
        <w:left w:val="none" w:sz="0" w:space="0" w:color="auto"/>
        <w:bottom w:val="none" w:sz="0" w:space="0" w:color="auto"/>
        <w:right w:val="none" w:sz="0" w:space="0" w:color="auto"/>
      </w:divBdr>
    </w:div>
    <w:div w:id="1574923205">
      <w:bodyDiv w:val="1"/>
      <w:marLeft w:val="0"/>
      <w:marRight w:val="0"/>
      <w:marTop w:val="0"/>
      <w:marBottom w:val="0"/>
      <w:divBdr>
        <w:top w:val="none" w:sz="0" w:space="0" w:color="auto"/>
        <w:left w:val="none" w:sz="0" w:space="0" w:color="auto"/>
        <w:bottom w:val="none" w:sz="0" w:space="0" w:color="auto"/>
        <w:right w:val="none" w:sz="0" w:space="0" w:color="auto"/>
      </w:divBdr>
    </w:div>
    <w:div w:id="1576629583">
      <w:bodyDiv w:val="1"/>
      <w:marLeft w:val="0"/>
      <w:marRight w:val="0"/>
      <w:marTop w:val="0"/>
      <w:marBottom w:val="0"/>
      <w:divBdr>
        <w:top w:val="none" w:sz="0" w:space="0" w:color="auto"/>
        <w:left w:val="none" w:sz="0" w:space="0" w:color="auto"/>
        <w:bottom w:val="none" w:sz="0" w:space="0" w:color="auto"/>
        <w:right w:val="none" w:sz="0" w:space="0" w:color="auto"/>
      </w:divBdr>
    </w:div>
    <w:div w:id="1584417713">
      <w:bodyDiv w:val="1"/>
      <w:marLeft w:val="0"/>
      <w:marRight w:val="0"/>
      <w:marTop w:val="0"/>
      <w:marBottom w:val="0"/>
      <w:divBdr>
        <w:top w:val="none" w:sz="0" w:space="0" w:color="auto"/>
        <w:left w:val="none" w:sz="0" w:space="0" w:color="auto"/>
        <w:bottom w:val="none" w:sz="0" w:space="0" w:color="auto"/>
        <w:right w:val="none" w:sz="0" w:space="0" w:color="auto"/>
      </w:divBdr>
    </w:div>
    <w:div w:id="1586920693">
      <w:bodyDiv w:val="1"/>
      <w:marLeft w:val="0"/>
      <w:marRight w:val="0"/>
      <w:marTop w:val="0"/>
      <w:marBottom w:val="0"/>
      <w:divBdr>
        <w:top w:val="none" w:sz="0" w:space="0" w:color="auto"/>
        <w:left w:val="none" w:sz="0" w:space="0" w:color="auto"/>
        <w:bottom w:val="none" w:sz="0" w:space="0" w:color="auto"/>
        <w:right w:val="none" w:sz="0" w:space="0" w:color="auto"/>
      </w:divBdr>
    </w:div>
    <w:div w:id="1617372019">
      <w:bodyDiv w:val="1"/>
      <w:marLeft w:val="0"/>
      <w:marRight w:val="0"/>
      <w:marTop w:val="0"/>
      <w:marBottom w:val="0"/>
      <w:divBdr>
        <w:top w:val="none" w:sz="0" w:space="0" w:color="auto"/>
        <w:left w:val="none" w:sz="0" w:space="0" w:color="auto"/>
        <w:bottom w:val="none" w:sz="0" w:space="0" w:color="auto"/>
        <w:right w:val="none" w:sz="0" w:space="0" w:color="auto"/>
      </w:divBdr>
    </w:div>
    <w:div w:id="1637486661">
      <w:bodyDiv w:val="1"/>
      <w:marLeft w:val="0"/>
      <w:marRight w:val="0"/>
      <w:marTop w:val="0"/>
      <w:marBottom w:val="0"/>
      <w:divBdr>
        <w:top w:val="none" w:sz="0" w:space="0" w:color="auto"/>
        <w:left w:val="none" w:sz="0" w:space="0" w:color="auto"/>
        <w:bottom w:val="none" w:sz="0" w:space="0" w:color="auto"/>
        <w:right w:val="none" w:sz="0" w:space="0" w:color="auto"/>
      </w:divBdr>
    </w:div>
    <w:div w:id="1640305780">
      <w:bodyDiv w:val="1"/>
      <w:marLeft w:val="0"/>
      <w:marRight w:val="0"/>
      <w:marTop w:val="0"/>
      <w:marBottom w:val="0"/>
      <w:divBdr>
        <w:top w:val="none" w:sz="0" w:space="0" w:color="auto"/>
        <w:left w:val="none" w:sz="0" w:space="0" w:color="auto"/>
        <w:bottom w:val="none" w:sz="0" w:space="0" w:color="auto"/>
        <w:right w:val="none" w:sz="0" w:space="0" w:color="auto"/>
      </w:divBdr>
    </w:div>
    <w:div w:id="1642298895">
      <w:bodyDiv w:val="1"/>
      <w:marLeft w:val="0"/>
      <w:marRight w:val="0"/>
      <w:marTop w:val="0"/>
      <w:marBottom w:val="0"/>
      <w:divBdr>
        <w:top w:val="none" w:sz="0" w:space="0" w:color="auto"/>
        <w:left w:val="none" w:sz="0" w:space="0" w:color="auto"/>
        <w:bottom w:val="none" w:sz="0" w:space="0" w:color="auto"/>
        <w:right w:val="none" w:sz="0" w:space="0" w:color="auto"/>
      </w:divBdr>
    </w:div>
    <w:div w:id="1665279757">
      <w:bodyDiv w:val="1"/>
      <w:marLeft w:val="0"/>
      <w:marRight w:val="0"/>
      <w:marTop w:val="0"/>
      <w:marBottom w:val="0"/>
      <w:divBdr>
        <w:top w:val="none" w:sz="0" w:space="0" w:color="auto"/>
        <w:left w:val="none" w:sz="0" w:space="0" w:color="auto"/>
        <w:bottom w:val="none" w:sz="0" w:space="0" w:color="auto"/>
        <w:right w:val="none" w:sz="0" w:space="0" w:color="auto"/>
      </w:divBdr>
    </w:div>
    <w:div w:id="1680614765">
      <w:bodyDiv w:val="1"/>
      <w:marLeft w:val="0"/>
      <w:marRight w:val="0"/>
      <w:marTop w:val="0"/>
      <w:marBottom w:val="0"/>
      <w:divBdr>
        <w:top w:val="none" w:sz="0" w:space="0" w:color="auto"/>
        <w:left w:val="none" w:sz="0" w:space="0" w:color="auto"/>
        <w:bottom w:val="none" w:sz="0" w:space="0" w:color="auto"/>
        <w:right w:val="none" w:sz="0" w:space="0" w:color="auto"/>
      </w:divBdr>
    </w:div>
    <w:div w:id="1717970481">
      <w:bodyDiv w:val="1"/>
      <w:marLeft w:val="0"/>
      <w:marRight w:val="0"/>
      <w:marTop w:val="0"/>
      <w:marBottom w:val="0"/>
      <w:divBdr>
        <w:top w:val="none" w:sz="0" w:space="0" w:color="auto"/>
        <w:left w:val="none" w:sz="0" w:space="0" w:color="auto"/>
        <w:bottom w:val="none" w:sz="0" w:space="0" w:color="auto"/>
        <w:right w:val="none" w:sz="0" w:space="0" w:color="auto"/>
      </w:divBdr>
    </w:div>
    <w:div w:id="1758134648">
      <w:bodyDiv w:val="1"/>
      <w:marLeft w:val="0"/>
      <w:marRight w:val="0"/>
      <w:marTop w:val="0"/>
      <w:marBottom w:val="0"/>
      <w:divBdr>
        <w:top w:val="none" w:sz="0" w:space="0" w:color="auto"/>
        <w:left w:val="none" w:sz="0" w:space="0" w:color="auto"/>
        <w:bottom w:val="none" w:sz="0" w:space="0" w:color="auto"/>
        <w:right w:val="none" w:sz="0" w:space="0" w:color="auto"/>
      </w:divBdr>
    </w:div>
    <w:div w:id="1765370694">
      <w:bodyDiv w:val="1"/>
      <w:marLeft w:val="0"/>
      <w:marRight w:val="0"/>
      <w:marTop w:val="0"/>
      <w:marBottom w:val="0"/>
      <w:divBdr>
        <w:top w:val="none" w:sz="0" w:space="0" w:color="auto"/>
        <w:left w:val="none" w:sz="0" w:space="0" w:color="auto"/>
        <w:bottom w:val="none" w:sz="0" w:space="0" w:color="auto"/>
        <w:right w:val="none" w:sz="0" w:space="0" w:color="auto"/>
      </w:divBdr>
      <w:divsChild>
        <w:div w:id="1625430582">
          <w:marLeft w:val="446"/>
          <w:marRight w:val="0"/>
          <w:marTop w:val="0"/>
          <w:marBottom w:val="0"/>
          <w:divBdr>
            <w:top w:val="none" w:sz="0" w:space="0" w:color="auto"/>
            <w:left w:val="none" w:sz="0" w:space="0" w:color="auto"/>
            <w:bottom w:val="none" w:sz="0" w:space="0" w:color="auto"/>
            <w:right w:val="none" w:sz="0" w:space="0" w:color="auto"/>
          </w:divBdr>
        </w:div>
        <w:div w:id="1471555289">
          <w:marLeft w:val="446"/>
          <w:marRight w:val="0"/>
          <w:marTop w:val="0"/>
          <w:marBottom w:val="0"/>
          <w:divBdr>
            <w:top w:val="none" w:sz="0" w:space="0" w:color="auto"/>
            <w:left w:val="none" w:sz="0" w:space="0" w:color="auto"/>
            <w:bottom w:val="none" w:sz="0" w:space="0" w:color="auto"/>
            <w:right w:val="none" w:sz="0" w:space="0" w:color="auto"/>
          </w:divBdr>
        </w:div>
      </w:divsChild>
    </w:div>
    <w:div w:id="1849367824">
      <w:bodyDiv w:val="1"/>
      <w:marLeft w:val="0"/>
      <w:marRight w:val="0"/>
      <w:marTop w:val="0"/>
      <w:marBottom w:val="0"/>
      <w:divBdr>
        <w:top w:val="none" w:sz="0" w:space="0" w:color="auto"/>
        <w:left w:val="none" w:sz="0" w:space="0" w:color="auto"/>
        <w:bottom w:val="none" w:sz="0" w:space="0" w:color="auto"/>
        <w:right w:val="none" w:sz="0" w:space="0" w:color="auto"/>
      </w:divBdr>
      <w:divsChild>
        <w:div w:id="32972138">
          <w:marLeft w:val="1166"/>
          <w:marRight w:val="0"/>
          <w:marTop w:val="0"/>
          <w:marBottom w:val="0"/>
          <w:divBdr>
            <w:top w:val="none" w:sz="0" w:space="0" w:color="auto"/>
            <w:left w:val="none" w:sz="0" w:space="0" w:color="auto"/>
            <w:bottom w:val="none" w:sz="0" w:space="0" w:color="auto"/>
            <w:right w:val="none" w:sz="0" w:space="0" w:color="auto"/>
          </w:divBdr>
        </w:div>
        <w:div w:id="249972964">
          <w:marLeft w:val="1166"/>
          <w:marRight w:val="0"/>
          <w:marTop w:val="0"/>
          <w:marBottom w:val="0"/>
          <w:divBdr>
            <w:top w:val="none" w:sz="0" w:space="0" w:color="auto"/>
            <w:left w:val="none" w:sz="0" w:space="0" w:color="auto"/>
            <w:bottom w:val="none" w:sz="0" w:space="0" w:color="auto"/>
            <w:right w:val="none" w:sz="0" w:space="0" w:color="auto"/>
          </w:divBdr>
        </w:div>
      </w:divsChild>
    </w:div>
    <w:div w:id="1891842549">
      <w:bodyDiv w:val="1"/>
      <w:marLeft w:val="0"/>
      <w:marRight w:val="0"/>
      <w:marTop w:val="0"/>
      <w:marBottom w:val="0"/>
      <w:divBdr>
        <w:top w:val="none" w:sz="0" w:space="0" w:color="auto"/>
        <w:left w:val="none" w:sz="0" w:space="0" w:color="auto"/>
        <w:bottom w:val="none" w:sz="0" w:space="0" w:color="auto"/>
        <w:right w:val="none" w:sz="0" w:space="0" w:color="auto"/>
      </w:divBdr>
    </w:div>
    <w:div w:id="1941374338">
      <w:bodyDiv w:val="1"/>
      <w:marLeft w:val="0"/>
      <w:marRight w:val="0"/>
      <w:marTop w:val="0"/>
      <w:marBottom w:val="0"/>
      <w:divBdr>
        <w:top w:val="none" w:sz="0" w:space="0" w:color="auto"/>
        <w:left w:val="none" w:sz="0" w:space="0" w:color="auto"/>
        <w:bottom w:val="none" w:sz="0" w:space="0" w:color="auto"/>
        <w:right w:val="none" w:sz="0" w:space="0" w:color="auto"/>
      </w:divBdr>
    </w:div>
    <w:div w:id="1948073626">
      <w:bodyDiv w:val="1"/>
      <w:marLeft w:val="0"/>
      <w:marRight w:val="0"/>
      <w:marTop w:val="0"/>
      <w:marBottom w:val="0"/>
      <w:divBdr>
        <w:top w:val="none" w:sz="0" w:space="0" w:color="auto"/>
        <w:left w:val="none" w:sz="0" w:space="0" w:color="auto"/>
        <w:bottom w:val="none" w:sz="0" w:space="0" w:color="auto"/>
        <w:right w:val="none" w:sz="0" w:space="0" w:color="auto"/>
      </w:divBdr>
    </w:div>
    <w:div w:id="1990787764">
      <w:bodyDiv w:val="1"/>
      <w:marLeft w:val="0"/>
      <w:marRight w:val="0"/>
      <w:marTop w:val="0"/>
      <w:marBottom w:val="0"/>
      <w:divBdr>
        <w:top w:val="none" w:sz="0" w:space="0" w:color="auto"/>
        <w:left w:val="none" w:sz="0" w:space="0" w:color="auto"/>
        <w:bottom w:val="none" w:sz="0" w:space="0" w:color="auto"/>
        <w:right w:val="none" w:sz="0" w:space="0" w:color="auto"/>
      </w:divBdr>
    </w:div>
    <w:div w:id="2003048794">
      <w:bodyDiv w:val="1"/>
      <w:marLeft w:val="0"/>
      <w:marRight w:val="0"/>
      <w:marTop w:val="0"/>
      <w:marBottom w:val="0"/>
      <w:divBdr>
        <w:top w:val="none" w:sz="0" w:space="0" w:color="auto"/>
        <w:left w:val="none" w:sz="0" w:space="0" w:color="auto"/>
        <w:bottom w:val="none" w:sz="0" w:space="0" w:color="auto"/>
        <w:right w:val="none" w:sz="0" w:space="0" w:color="auto"/>
      </w:divBdr>
    </w:div>
    <w:div w:id="2015110628">
      <w:bodyDiv w:val="1"/>
      <w:marLeft w:val="0"/>
      <w:marRight w:val="0"/>
      <w:marTop w:val="0"/>
      <w:marBottom w:val="0"/>
      <w:divBdr>
        <w:top w:val="none" w:sz="0" w:space="0" w:color="auto"/>
        <w:left w:val="none" w:sz="0" w:space="0" w:color="auto"/>
        <w:bottom w:val="none" w:sz="0" w:space="0" w:color="auto"/>
        <w:right w:val="none" w:sz="0" w:space="0" w:color="auto"/>
      </w:divBdr>
    </w:div>
    <w:div w:id="20384340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help@winterthurway.co.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941E74-DE3E-4182-9B80-F8A0045C5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2221</Words>
  <Characters>12662</Characters>
  <Application>Microsoft Office Word</Application>
  <DocSecurity>4</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URS Corporation Ltd</Company>
  <LinksUpToDate>false</LinksUpToDate>
  <CharactersWithSpaces>14854</CharactersWithSpaces>
  <SharedDoc>false</SharedDoc>
  <HLinks>
    <vt:vector size="6" baseType="variant">
      <vt:variant>
        <vt:i4>1310771</vt:i4>
      </vt:variant>
      <vt:variant>
        <vt:i4>0</vt:i4>
      </vt:variant>
      <vt:variant>
        <vt:i4>0</vt:i4>
      </vt:variant>
      <vt:variant>
        <vt:i4>5</vt:i4>
      </vt:variant>
      <vt:variant>
        <vt:lpwstr>mailto:enquiries@gh-propertymanagement.co.uk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Wayne Buckley</dc:creator>
  <cp:lastModifiedBy>Sarah Morrisen</cp:lastModifiedBy>
  <cp:revision>2</cp:revision>
  <cp:lastPrinted>2018-11-26T16:07:00Z</cp:lastPrinted>
  <dcterms:created xsi:type="dcterms:W3CDTF">2021-04-15T15:37:00Z</dcterms:created>
  <dcterms:modified xsi:type="dcterms:W3CDTF">2021-04-15T15:37:00Z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