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1A" w:rsidRPr="0022581A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2581A">
        <w:rPr>
          <w:rFonts w:cstheme="minorHAnsi"/>
          <w:b/>
        </w:rPr>
        <w:t>SIXTH SCHEDULE</w:t>
      </w:r>
    </w:p>
    <w:p w:rsidR="00E2001A" w:rsidRPr="006733D2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001A" w:rsidRPr="006733D2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33D2">
        <w:rPr>
          <w:rFonts w:cstheme="minorHAnsi"/>
        </w:rPr>
        <w:t>DEED OF COVENANT made the</w:t>
      </w:r>
      <w:r w:rsidR="00030053">
        <w:rPr>
          <w:rFonts w:cstheme="minorHAnsi"/>
        </w:rPr>
        <w:t xml:space="preserve"> </w:t>
      </w:r>
      <w:r w:rsidR="000E4586" w:rsidRPr="00655008">
        <w:rPr>
          <w:rFonts w:cstheme="minorHAnsi"/>
          <w:b/>
          <w:color w:val="FF0000"/>
        </w:rPr>
        <w:t>[ENTER DATE]</w:t>
      </w:r>
      <w:bookmarkStart w:id="0" w:name="_GoBack"/>
      <w:bookmarkEnd w:id="0"/>
    </w:p>
    <w:p w:rsidR="00E2001A" w:rsidRPr="006733D2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001A" w:rsidRPr="0022581A" w:rsidRDefault="00E2001A" w:rsidP="00E200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2581A">
        <w:rPr>
          <w:rFonts w:cstheme="minorHAnsi"/>
          <w:b/>
        </w:rPr>
        <w:t>Particulars</w:t>
      </w:r>
    </w:p>
    <w:p w:rsidR="00E2001A" w:rsidRPr="006733D2" w:rsidRDefault="00E2001A" w:rsidP="00E2001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:rsidR="00E2001A" w:rsidRDefault="00E2001A" w:rsidP="00A7312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33D2">
        <w:rPr>
          <w:rFonts w:cstheme="minorHAnsi"/>
        </w:rPr>
        <w:t xml:space="preserve">The Landlord; </w:t>
      </w:r>
      <w:r w:rsidR="00A73129" w:rsidRPr="00A73129">
        <w:rPr>
          <w:rFonts w:cstheme="minorHAnsi"/>
        </w:rPr>
        <w:t>FREEHOLD MANAGERS (NOMINEES) LIMITED (Co. Regn. No. 02686761) of 135 Bishopsgate, London EC2M 3UR.</w:t>
      </w:r>
    </w:p>
    <w:p w:rsidR="00A73129" w:rsidRPr="006733D2" w:rsidRDefault="00A73129" w:rsidP="00A73129">
      <w:pPr>
        <w:pStyle w:val="ListParagraph"/>
        <w:autoSpaceDE w:val="0"/>
        <w:autoSpaceDN w:val="0"/>
        <w:adjustRightInd w:val="0"/>
        <w:spacing w:after="0" w:line="240" w:lineRule="auto"/>
        <w:ind w:left="792"/>
        <w:rPr>
          <w:rFonts w:cstheme="minorHAnsi"/>
        </w:rPr>
      </w:pPr>
    </w:p>
    <w:p w:rsidR="00E2001A" w:rsidRDefault="00E2001A" w:rsidP="00E200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theme="minorHAnsi"/>
        </w:rPr>
      </w:pPr>
      <w:r w:rsidRPr="006733D2">
        <w:rPr>
          <w:rFonts w:cstheme="minorHAnsi"/>
        </w:rPr>
        <w:t>The Underlessee:</w:t>
      </w:r>
      <w:r w:rsidR="000E4586">
        <w:rPr>
          <w:rFonts w:cstheme="minorHAnsi"/>
        </w:rPr>
        <w:t xml:space="preserve"> </w:t>
      </w:r>
      <w:r w:rsidR="000E4586" w:rsidRPr="00655008">
        <w:rPr>
          <w:rFonts w:cstheme="minorHAnsi"/>
          <w:b/>
          <w:color w:val="FF0000"/>
        </w:rPr>
        <w:t>[ENTER TENANT[S] NAMES]</w:t>
      </w:r>
    </w:p>
    <w:p w:rsidR="00A73129" w:rsidRPr="00A73129" w:rsidRDefault="00A73129" w:rsidP="00A731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001A" w:rsidRDefault="00E2001A" w:rsidP="00E200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theme="minorHAnsi"/>
        </w:rPr>
      </w:pPr>
      <w:r w:rsidRPr="006733D2">
        <w:rPr>
          <w:rFonts w:cstheme="minorHAnsi"/>
        </w:rPr>
        <w:t xml:space="preserve">The Company: VICTORY HILL MANAGEMENT CO LIMITED whose registered office is at Chiltern </w:t>
      </w:r>
      <w:r w:rsidR="0022581A">
        <w:rPr>
          <w:rFonts w:cstheme="minorHAnsi"/>
        </w:rPr>
        <w:t>House, Marsack Street, Reading RG4 5AP</w:t>
      </w:r>
    </w:p>
    <w:p w:rsidR="00A73129" w:rsidRPr="00A73129" w:rsidRDefault="00A73129" w:rsidP="00A731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001A" w:rsidRDefault="00E2001A" w:rsidP="00E200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theme="minorHAnsi"/>
        </w:rPr>
      </w:pPr>
      <w:r w:rsidRPr="006733D2">
        <w:rPr>
          <w:rFonts w:cstheme="minorHAnsi"/>
        </w:rPr>
        <w:t xml:space="preserve">The Lease: a Lease made </w:t>
      </w:r>
      <w:r w:rsidR="006942A2" w:rsidRPr="006942A2">
        <w:rPr>
          <w:rFonts w:cstheme="minorHAnsi"/>
          <w:b/>
          <w:color w:val="FF0000"/>
        </w:rPr>
        <w:t xml:space="preserve">[DATE OF ORIGINAL LEASE] </w:t>
      </w:r>
      <w:r w:rsidRPr="006733D2">
        <w:rPr>
          <w:rFonts w:cstheme="minorHAnsi"/>
        </w:rPr>
        <w:t>between the Landlord (I) th</w:t>
      </w:r>
      <w:r w:rsidR="000E4586">
        <w:rPr>
          <w:rFonts w:cstheme="minorHAnsi"/>
        </w:rPr>
        <w:t xml:space="preserve">e Company (2) and </w:t>
      </w:r>
      <w:r w:rsidR="000E4586" w:rsidRPr="006942A2">
        <w:rPr>
          <w:rFonts w:cstheme="minorHAnsi"/>
          <w:b/>
          <w:color w:val="FF0000"/>
        </w:rPr>
        <w:t>[</w:t>
      </w:r>
      <w:r w:rsidR="006942A2" w:rsidRPr="006942A2">
        <w:rPr>
          <w:rFonts w:cstheme="minorHAnsi"/>
          <w:b/>
          <w:color w:val="FF0000"/>
        </w:rPr>
        <w:t>THE ORIGINAL TENANT</w:t>
      </w:r>
      <w:r w:rsidRPr="006942A2">
        <w:rPr>
          <w:rFonts w:cstheme="minorHAnsi"/>
          <w:b/>
          <w:color w:val="FF0000"/>
        </w:rPr>
        <w:t>]</w:t>
      </w:r>
      <w:r w:rsidRPr="006942A2">
        <w:rPr>
          <w:rFonts w:cstheme="minorHAnsi"/>
          <w:color w:val="FF0000"/>
        </w:rPr>
        <w:t xml:space="preserve"> </w:t>
      </w:r>
      <w:r w:rsidRPr="006733D2">
        <w:rPr>
          <w:rFonts w:cstheme="minorHAnsi"/>
        </w:rPr>
        <w:t>(3)</w:t>
      </w:r>
    </w:p>
    <w:p w:rsidR="00A73129" w:rsidRPr="00A73129" w:rsidRDefault="00A73129" w:rsidP="00A731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733D2" w:rsidRDefault="00E2001A" w:rsidP="00E200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theme="minorHAnsi"/>
        </w:rPr>
      </w:pPr>
      <w:r w:rsidRPr="006733D2">
        <w:rPr>
          <w:rFonts w:cstheme="minorHAnsi"/>
        </w:rPr>
        <w:t>The Premises ALL THAT flat known as No.</w:t>
      </w:r>
      <w:r w:rsidR="000E4586">
        <w:rPr>
          <w:rFonts w:cstheme="minorHAnsi"/>
        </w:rPr>
        <w:t xml:space="preserve"> </w:t>
      </w:r>
      <w:r w:rsidR="000E4586" w:rsidRPr="00655008">
        <w:rPr>
          <w:rFonts w:cstheme="minorHAnsi"/>
          <w:b/>
          <w:color w:val="FF0000"/>
        </w:rPr>
        <w:t>[FLAT NO.]</w:t>
      </w:r>
      <w:r w:rsidRPr="00655008">
        <w:rPr>
          <w:rFonts w:cstheme="minorHAnsi"/>
          <w:b/>
          <w:color w:val="FF0000"/>
        </w:rPr>
        <w:t xml:space="preserve"> </w:t>
      </w:r>
      <w:r w:rsidRPr="006733D2">
        <w:rPr>
          <w:rFonts w:cstheme="minorHAnsi"/>
        </w:rPr>
        <w:t>Winterthur Way Basingstoke Hampshire RG21</w:t>
      </w:r>
    </w:p>
    <w:p w:rsidR="00A73129" w:rsidRPr="00A73129" w:rsidRDefault="00A73129" w:rsidP="00A731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001A" w:rsidRPr="006733D2" w:rsidRDefault="00E2001A" w:rsidP="00E2001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91"/>
        <w:rPr>
          <w:rFonts w:cstheme="minorHAnsi"/>
        </w:rPr>
      </w:pPr>
      <w:r w:rsidRPr="006733D2">
        <w:rPr>
          <w:rFonts w:cstheme="minorHAnsi"/>
        </w:rPr>
        <w:t>125 years from 1 March 2003</w:t>
      </w:r>
    </w:p>
    <w:p w:rsidR="006733D2" w:rsidRPr="006733D2" w:rsidRDefault="006733D2" w:rsidP="006733D2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cstheme="minorHAnsi"/>
        </w:rPr>
      </w:pPr>
    </w:p>
    <w:p w:rsidR="00E2001A" w:rsidRPr="0022581A" w:rsidRDefault="00E2001A" w:rsidP="006733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2581A">
        <w:rPr>
          <w:rFonts w:cstheme="minorHAnsi"/>
          <w:b/>
        </w:rPr>
        <w:t>Definitions and interpretation</w:t>
      </w:r>
    </w:p>
    <w:p w:rsidR="006733D2" w:rsidRPr="006733D2" w:rsidRDefault="006733D2" w:rsidP="006733D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:rsidR="00E2001A" w:rsidRPr="006733D2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33D2">
        <w:rPr>
          <w:rFonts w:cstheme="minorHAnsi"/>
        </w:rPr>
        <w:t>In this Deed unless the context so admits the definitions</w:t>
      </w:r>
      <w:r w:rsidR="00030053">
        <w:rPr>
          <w:rFonts w:cstheme="minorHAnsi"/>
        </w:rPr>
        <w:t xml:space="preserve"> interpretations agreements and </w:t>
      </w:r>
      <w:r w:rsidRPr="006733D2">
        <w:rPr>
          <w:rFonts w:cstheme="minorHAnsi"/>
        </w:rPr>
        <w:t>declarations contained</w:t>
      </w:r>
      <w:r w:rsidR="00030053">
        <w:rPr>
          <w:rFonts w:cstheme="minorHAnsi"/>
        </w:rPr>
        <w:t xml:space="preserve"> </w:t>
      </w:r>
      <w:r w:rsidRPr="006733D2">
        <w:rPr>
          <w:rFonts w:cstheme="minorHAnsi"/>
        </w:rPr>
        <w:t>in the Lease shall mutatis mutandis apply to this Deed as though they were set Out in full in this Deed</w:t>
      </w:r>
    </w:p>
    <w:p w:rsidR="006733D2" w:rsidRPr="006733D2" w:rsidRDefault="006733D2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733D2" w:rsidRPr="006733D2" w:rsidRDefault="006733D2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001A" w:rsidRPr="0022581A" w:rsidRDefault="00E2001A" w:rsidP="006733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2581A">
        <w:rPr>
          <w:rFonts w:cstheme="minorHAnsi"/>
          <w:b/>
        </w:rPr>
        <w:t>Recitals</w:t>
      </w:r>
    </w:p>
    <w:p w:rsidR="006733D2" w:rsidRPr="006733D2" w:rsidRDefault="006733D2" w:rsidP="006733D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:rsidR="00E2001A" w:rsidRPr="006733D2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33D2">
        <w:rPr>
          <w:rFonts w:cstheme="minorHAnsi"/>
        </w:rPr>
        <w:t>3.1 This deed is supplemental to the Lease by which the Premises were dem</w:t>
      </w:r>
      <w:r w:rsidR="006733D2" w:rsidRPr="006733D2">
        <w:rPr>
          <w:rFonts w:cstheme="minorHAnsi"/>
        </w:rPr>
        <w:t xml:space="preserve">ised to the original tenant for </w:t>
      </w:r>
      <w:r w:rsidRPr="006733D2">
        <w:rPr>
          <w:rFonts w:cstheme="minorHAnsi"/>
        </w:rPr>
        <w:t xml:space="preserve">the Term subject to the payments of the rents reserved by and the observance and performance of </w:t>
      </w:r>
      <w:r w:rsidR="006733D2" w:rsidRPr="006733D2">
        <w:rPr>
          <w:rFonts w:cstheme="minorHAnsi"/>
        </w:rPr>
        <w:t xml:space="preserve">the </w:t>
      </w:r>
      <w:r w:rsidRPr="006733D2">
        <w:rPr>
          <w:rFonts w:cstheme="minorHAnsi"/>
        </w:rPr>
        <w:t>covenants on the original tenants part and the conditions contained In the Lease</w:t>
      </w:r>
    </w:p>
    <w:p w:rsidR="006733D2" w:rsidRPr="006733D2" w:rsidRDefault="006733D2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001A" w:rsidRPr="006733D2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33D2">
        <w:rPr>
          <w:rFonts w:cstheme="minorHAnsi"/>
        </w:rPr>
        <w:t>3.2 Where more than one person is comprised in the expression "the Und</w:t>
      </w:r>
      <w:r w:rsidR="006733D2" w:rsidRPr="006733D2">
        <w:rPr>
          <w:rFonts w:cstheme="minorHAnsi"/>
        </w:rPr>
        <w:t xml:space="preserve">erlessee" then the covenants on </w:t>
      </w:r>
      <w:r w:rsidRPr="006733D2">
        <w:rPr>
          <w:rFonts w:cstheme="minorHAnsi"/>
        </w:rPr>
        <w:t xml:space="preserve">the part of </w:t>
      </w:r>
      <w:r w:rsidR="00A73129">
        <w:rPr>
          <w:rFonts w:cstheme="minorHAnsi"/>
        </w:rPr>
        <w:t>the Und</w:t>
      </w:r>
      <w:r w:rsidRPr="006733D2">
        <w:rPr>
          <w:rFonts w:cstheme="minorHAnsi"/>
        </w:rPr>
        <w:t>derlessee shall be deemed to be made by all such persons jointly and severally</w:t>
      </w:r>
    </w:p>
    <w:p w:rsidR="006733D2" w:rsidRPr="006733D2" w:rsidRDefault="006733D2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001A" w:rsidRPr="0022581A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2581A">
        <w:rPr>
          <w:rFonts w:cstheme="minorHAnsi"/>
          <w:b/>
        </w:rPr>
        <w:t>4. Covenant</w:t>
      </w:r>
    </w:p>
    <w:p w:rsidR="006733D2" w:rsidRPr="006733D2" w:rsidRDefault="006733D2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001A" w:rsidRPr="006733D2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33D2">
        <w:rPr>
          <w:rFonts w:cstheme="minorHAnsi"/>
        </w:rPr>
        <w:t xml:space="preserve">The Underlessee covenants with the Landlord and the Company that as from the date of </w:t>
      </w:r>
      <w:r w:rsidR="006733D2" w:rsidRPr="006733D2">
        <w:rPr>
          <w:rFonts w:cstheme="minorHAnsi"/>
        </w:rPr>
        <w:t xml:space="preserve">the Tenancy </w:t>
      </w:r>
      <w:r w:rsidRPr="006733D2">
        <w:rPr>
          <w:rFonts w:cstheme="minorHAnsi"/>
        </w:rPr>
        <w:t>Agreement with the Underlessee the Underlessee will during the term of the Tenancy Agreement perform all of</w:t>
      </w:r>
      <w:r w:rsidR="00030053">
        <w:rPr>
          <w:rFonts w:cstheme="minorHAnsi"/>
        </w:rPr>
        <w:t xml:space="preserve"> </w:t>
      </w:r>
      <w:r w:rsidRPr="006733D2">
        <w:rPr>
          <w:rFonts w:cstheme="minorHAnsi"/>
        </w:rPr>
        <w:t>the covenants and conditions on the part of the original tenant contained in the Lease other than the following :-</w:t>
      </w:r>
    </w:p>
    <w:p w:rsidR="00E2001A" w:rsidRPr="006733D2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33D2">
        <w:rPr>
          <w:rFonts w:cstheme="minorHAnsi"/>
        </w:rPr>
        <w:t xml:space="preserve">5.1, 5.2, 5.3, 5,4, 5.5, 5.6:1, 5.7:1.3, 5.7:2, 5.7:3, 5.9, </w:t>
      </w:r>
      <w:r w:rsidRPr="006733D2">
        <w:rPr>
          <w:rFonts w:cstheme="minorHAnsi"/>
          <w:i/>
          <w:iCs/>
        </w:rPr>
        <w:t xml:space="preserve">5.11, </w:t>
      </w:r>
      <w:r w:rsidRPr="006733D2">
        <w:rPr>
          <w:rFonts w:cstheme="minorHAnsi"/>
        </w:rPr>
        <w:t>5.12, 5.15, 5,18:2</w:t>
      </w:r>
    </w:p>
    <w:p w:rsidR="006733D2" w:rsidRPr="006733D2" w:rsidRDefault="006733D2" w:rsidP="00E200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6733D2" w:rsidRPr="006733D2" w:rsidRDefault="006733D2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2001A" w:rsidRPr="006733D2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33D2">
        <w:rPr>
          <w:rFonts w:cstheme="minorHAnsi"/>
        </w:rPr>
        <w:lastRenderedPageBreak/>
        <w:t>IN WITNESS whereof the Underlessee has set his hand the day and year first before written</w:t>
      </w:r>
    </w:p>
    <w:p w:rsidR="00E2001A" w:rsidRPr="006733D2" w:rsidRDefault="00E2001A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4586" w:rsidRDefault="000E4586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4586" w:rsidRDefault="000E4586" w:rsidP="00E2001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4586" w:rsidRDefault="00E2001A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33D2">
        <w:rPr>
          <w:rFonts w:cstheme="minorHAnsi"/>
        </w:rPr>
        <w:t>SIGNED as a Deed by the</w:t>
      </w:r>
      <w:r w:rsidR="000E4586">
        <w:rPr>
          <w:rFonts w:cstheme="minorHAnsi"/>
        </w:rPr>
        <w:t xml:space="preserve"> </w:t>
      </w:r>
      <w:r w:rsidR="00A73129">
        <w:rPr>
          <w:rFonts w:cstheme="minorHAnsi"/>
        </w:rPr>
        <w:t>Underl</w:t>
      </w:r>
      <w:r w:rsidR="006733D2" w:rsidRPr="006733D2">
        <w:rPr>
          <w:rFonts w:cstheme="minorHAnsi"/>
        </w:rPr>
        <w:t xml:space="preserve">essee </w:t>
      </w:r>
    </w:p>
    <w:p w:rsidR="000E4586" w:rsidRDefault="000E4586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Name in </w:t>
      </w:r>
      <w:r w:rsidRPr="006942A2">
        <w:rPr>
          <w:rFonts w:cstheme="minorHAnsi"/>
          <w:b/>
        </w:rPr>
        <w:t>Block Capitals</w:t>
      </w:r>
      <w:r>
        <w:rPr>
          <w:rFonts w:cstheme="minorHAnsi"/>
        </w:rPr>
        <w:t xml:space="preserve"> and Signatures of Tenants: </w:t>
      </w: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4586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</w:t>
      </w: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4586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</w:t>
      </w:r>
      <w:r>
        <w:rPr>
          <w:rFonts w:cstheme="minorHAnsi"/>
        </w:rPr>
        <w:t>_______________________________________</w:t>
      </w: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942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</w:t>
      </w: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942A2" w:rsidRDefault="006942A2" w:rsidP="006942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</w:t>
      </w: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4586" w:rsidRDefault="000E4586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F234E" w:rsidRDefault="000E4586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</w:t>
      </w:r>
      <w:r w:rsidR="006733D2" w:rsidRPr="006733D2">
        <w:rPr>
          <w:rFonts w:cstheme="minorHAnsi"/>
        </w:rPr>
        <w:t>n the presence</w:t>
      </w:r>
      <w:r w:rsidR="00A73129">
        <w:rPr>
          <w:rFonts w:cstheme="minorHAnsi"/>
        </w:rPr>
        <w:t xml:space="preserve"> </w:t>
      </w:r>
      <w:r w:rsidR="00E2001A" w:rsidRPr="006733D2">
        <w:rPr>
          <w:rFonts w:cstheme="minorHAnsi"/>
        </w:rPr>
        <w:t>of</w:t>
      </w: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Witness Name: </w:t>
      </w:r>
      <w:r w:rsidRPr="00655008">
        <w:rPr>
          <w:rFonts w:cstheme="minorHAnsi"/>
          <w:b/>
          <w:color w:val="FF0000"/>
        </w:rPr>
        <w:t xml:space="preserve">[ENTER </w:t>
      </w:r>
      <w:r>
        <w:rPr>
          <w:rFonts w:cstheme="minorHAnsi"/>
          <w:b/>
          <w:color w:val="FF0000"/>
        </w:rPr>
        <w:t>Witness NAME</w:t>
      </w:r>
      <w:r w:rsidRPr="00655008">
        <w:rPr>
          <w:rFonts w:cstheme="minorHAnsi"/>
          <w:b/>
          <w:color w:val="FF0000"/>
        </w:rPr>
        <w:t>]</w:t>
      </w: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942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Signatures of Tenants: </w:t>
      </w:r>
      <w:r>
        <w:rPr>
          <w:rFonts w:cstheme="minorHAnsi"/>
        </w:rPr>
        <w:tab/>
        <w:t>_______________________________________</w:t>
      </w: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42A2" w:rsidRPr="006942A2" w:rsidRDefault="006942A2" w:rsidP="006733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6942A2">
        <w:rPr>
          <w:rFonts w:cstheme="minorHAnsi"/>
          <w:b/>
          <w:u w:val="single"/>
        </w:rPr>
        <w:t>Note: This </w:t>
      </w:r>
      <w:r w:rsidRPr="006942A2">
        <w:rPr>
          <w:rFonts w:cstheme="minorHAnsi"/>
          <w:b/>
          <w:u w:val="single"/>
        </w:rPr>
        <w:t xml:space="preserve">document needs to be executed as a deed therefore must be </w:t>
      </w:r>
      <w:r>
        <w:rPr>
          <w:rFonts w:cstheme="minorHAnsi"/>
          <w:b/>
          <w:u w:val="single"/>
        </w:rPr>
        <w:t>signed</w:t>
      </w:r>
      <w:r w:rsidRPr="006942A2">
        <w:rPr>
          <w:rFonts w:cstheme="minorHAnsi"/>
          <w:b/>
          <w:u w:val="single"/>
        </w:rPr>
        <w:t xml:space="preserve"> by a witness.</w:t>
      </w:r>
    </w:p>
    <w:sectPr w:rsidR="006942A2" w:rsidRPr="006942A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A2" w:rsidRDefault="006942A2" w:rsidP="006942A2">
      <w:pPr>
        <w:spacing w:after="0" w:line="240" w:lineRule="auto"/>
      </w:pPr>
      <w:r>
        <w:separator/>
      </w:r>
    </w:p>
  </w:endnote>
  <w:endnote w:type="continuationSeparator" w:id="0">
    <w:p w:rsidR="006942A2" w:rsidRDefault="006942A2" w:rsidP="0069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7688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2581A" w:rsidRDefault="002258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1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1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42A2" w:rsidRDefault="006942A2" w:rsidP="006942A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A2" w:rsidRDefault="006942A2" w:rsidP="006942A2">
      <w:pPr>
        <w:spacing w:after="0" w:line="240" w:lineRule="auto"/>
      </w:pPr>
      <w:r>
        <w:separator/>
      </w:r>
    </w:p>
  </w:footnote>
  <w:footnote w:type="continuationSeparator" w:id="0">
    <w:p w:rsidR="006942A2" w:rsidRDefault="006942A2" w:rsidP="0069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1A" w:rsidRPr="001F31CB" w:rsidRDefault="0022581A">
    <w:pPr>
      <w:pStyle w:val="Header"/>
      <w:rPr>
        <w:b/>
        <w:u w:val="single"/>
      </w:rPr>
    </w:pPr>
    <w:r w:rsidRPr="001F31CB">
      <w:rPr>
        <w:b/>
        <w:u w:val="single"/>
      </w:rPr>
      <w:t xml:space="preserve">Winterthur Way – Deed </w:t>
    </w:r>
    <w:r w:rsidR="001F31CB" w:rsidRPr="001F31CB">
      <w:rPr>
        <w:b/>
        <w:u w:val="single"/>
      </w:rPr>
      <w:t>of Covenant for Subletting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4363"/>
    <w:multiLevelType w:val="hybridMultilevel"/>
    <w:tmpl w:val="0B226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D17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CE2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6348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1A"/>
    <w:rsid w:val="00030053"/>
    <w:rsid w:val="000E4586"/>
    <w:rsid w:val="001279A2"/>
    <w:rsid w:val="001F31CB"/>
    <w:rsid w:val="0022581A"/>
    <w:rsid w:val="002F234E"/>
    <w:rsid w:val="00655008"/>
    <w:rsid w:val="006733D2"/>
    <w:rsid w:val="006942A2"/>
    <w:rsid w:val="00A73129"/>
    <w:rsid w:val="00C54CF7"/>
    <w:rsid w:val="00E2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2CCBF-189D-4B62-9B5F-FE697EAD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01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942A2"/>
  </w:style>
  <w:style w:type="paragraph" w:styleId="Header">
    <w:name w:val="header"/>
    <w:basedOn w:val="Normal"/>
    <w:link w:val="HeaderChar"/>
    <w:uiPriority w:val="99"/>
    <w:unhideWhenUsed/>
    <w:rsid w:val="0069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2A2"/>
  </w:style>
  <w:style w:type="paragraph" w:styleId="Footer">
    <w:name w:val="footer"/>
    <w:basedOn w:val="Normal"/>
    <w:link w:val="FooterChar"/>
    <w:uiPriority w:val="99"/>
    <w:unhideWhenUsed/>
    <w:rsid w:val="0069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Copley</dc:creator>
  <cp:keywords/>
  <dc:description/>
  <cp:lastModifiedBy>Andrew</cp:lastModifiedBy>
  <cp:revision>3</cp:revision>
  <dcterms:created xsi:type="dcterms:W3CDTF">2016-04-11T13:48:00Z</dcterms:created>
  <dcterms:modified xsi:type="dcterms:W3CDTF">2016-04-11T13:49:00Z</dcterms:modified>
</cp:coreProperties>
</file>