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F7" w:rsidRPr="00565BE3" w:rsidRDefault="00E975F7" w:rsidP="00D74CDD">
      <w:pPr>
        <w:jc w:val="center"/>
        <w:rPr>
          <w:b/>
          <w:sz w:val="36"/>
          <w:szCs w:val="36"/>
          <w:lang w:val="en-GB"/>
        </w:rPr>
      </w:pPr>
      <w:r>
        <w:rPr>
          <w:b/>
          <w:sz w:val="36"/>
          <w:szCs w:val="36"/>
          <w:lang w:val="en-GB"/>
        </w:rPr>
        <w:t>VICTORY HILL MANAGEMENT COMPANY LIMITED</w:t>
      </w:r>
    </w:p>
    <w:p w:rsidR="00E975F7" w:rsidRDefault="00E975F7">
      <w:pPr>
        <w:rPr>
          <w:lang w:val="en-GB"/>
        </w:rPr>
      </w:pPr>
    </w:p>
    <w:p w:rsidR="00E975F7" w:rsidRDefault="00E975F7" w:rsidP="00565BE3">
      <w:pPr>
        <w:jc w:val="center"/>
        <w:rPr>
          <w:b/>
          <w:lang w:val="en-GB"/>
        </w:rPr>
      </w:pPr>
    </w:p>
    <w:p w:rsidR="00E975F7" w:rsidRDefault="00E975F7" w:rsidP="00565BE3">
      <w:pPr>
        <w:jc w:val="center"/>
        <w:rPr>
          <w:b/>
          <w:lang w:val="en-GB"/>
        </w:rPr>
      </w:pPr>
      <w:r w:rsidRPr="00565BE3">
        <w:rPr>
          <w:b/>
          <w:lang w:val="en-GB"/>
        </w:rPr>
        <w:t xml:space="preserve">Minutes of </w:t>
      </w:r>
      <w:r>
        <w:rPr>
          <w:b/>
          <w:lang w:val="en-GB"/>
        </w:rPr>
        <w:t xml:space="preserve">the Board meeting held at </w:t>
      </w:r>
      <w:r w:rsidRPr="00DE1D1C">
        <w:rPr>
          <w:b/>
        </w:rPr>
        <w:t>Winton House, Winton Square, Basingstoke RG21 8EN</w:t>
      </w:r>
      <w:r>
        <w:rPr>
          <w:b/>
        </w:rPr>
        <w:t xml:space="preserve"> on </w:t>
      </w:r>
      <w:r w:rsidR="00A9544E">
        <w:rPr>
          <w:b/>
        </w:rPr>
        <w:t>Wednesday 20</w:t>
      </w:r>
      <w:r w:rsidR="00A9544E" w:rsidRPr="00A9544E">
        <w:rPr>
          <w:b/>
          <w:vertAlign w:val="superscript"/>
        </w:rPr>
        <w:t>th</w:t>
      </w:r>
      <w:r w:rsidR="00A9544E">
        <w:rPr>
          <w:b/>
        </w:rPr>
        <w:t xml:space="preserve"> March at 6</w:t>
      </w:r>
      <w:r>
        <w:rPr>
          <w:b/>
        </w:rPr>
        <w:t>:00pm</w:t>
      </w:r>
      <w:r w:rsidRPr="00865BE1">
        <w:rPr>
          <w:b/>
        </w:rPr>
        <w:t>.</w:t>
      </w:r>
    </w:p>
    <w:p w:rsidR="00E975F7" w:rsidRDefault="00E975F7" w:rsidP="00565BE3">
      <w:pPr>
        <w:jc w:val="center"/>
        <w:rPr>
          <w:b/>
          <w:lang w:val="en-GB"/>
        </w:rPr>
      </w:pPr>
    </w:p>
    <w:p w:rsidR="00E975F7" w:rsidRDefault="00E975F7" w:rsidP="00565BE3">
      <w:pPr>
        <w:jc w:val="center"/>
        <w:rPr>
          <w:b/>
          <w:lang w:val="en-GB"/>
        </w:rPr>
      </w:pPr>
    </w:p>
    <w:p w:rsidR="00E975F7" w:rsidRDefault="00E975F7" w:rsidP="00D152E7">
      <w:pPr>
        <w:rPr>
          <w:b/>
          <w:lang w:val="en-GB"/>
        </w:rPr>
      </w:pPr>
      <w:r>
        <w:rPr>
          <w:b/>
          <w:lang w:val="en-GB"/>
        </w:rPr>
        <w:t>In attendance:</w:t>
      </w:r>
    </w:p>
    <w:p w:rsidR="00E975F7" w:rsidRDefault="00E975F7" w:rsidP="00865BE1">
      <w:pPr>
        <w:rPr>
          <w:lang w:val="en-GB"/>
        </w:rPr>
      </w:pPr>
    </w:p>
    <w:p w:rsidR="00E975F7" w:rsidRDefault="00BC180C" w:rsidP="00EA4752">
      <w:pPr>
        <w:rPr>
          <w:lang w:val="en-GB"/>
        </w:rPr>
      </w:pPr>
      <w:r>
        <w:rPr>
          <w:lang w:val="en-GB"/>
        </w:rPr>
        <w:t>Mr.</w:t>
      </w:r>
      <w:r w:rsidR="00E975F7">
        <w:rPr>
          <w:lang w:val="en-GB"/>
        </w:rPr>
        <w:t xml:space="preserve"> L. O’Sullivan – Managing Director, GH Property Management Services Ltd</w:t>
      </w:r>
    </w:p>
    <w:p w:rsidR="00C72DF3" w:rsidRDefault="00C72DF3" w:rsidP="00EA4752">
      <w:pPr>
        <w:rPr>
          <w:lang w:val="en-GB"/>
        </w:rPr>
      </w:pPr>
      <w:r>
        <w:rPr>
          <w:lang w:val="en-GB"/>
        </w:rPr>
        <w:t>Mrs. L Cobley-Wood – Property Manager GH Property Management Services Ltd</w:t>
      </w:r>
    </w:p>
    <w:p w:rsidR="00E975F7" w:rsidRDefault="00E975F7" w:rsidP="00A06A50">
      <w:pPr>
        <w:rPr>
          <w:lang w:val="en-GB"/>
        </w:rPr>
      </w:pPr>
      <w:r>
        <w:rPr>
          <w:lang w:val="en-GB"/>
        </w:rPr>
        <w:t>Mr. C. Davison – Chairman, Victory Hill Management Company Limited (CD)</w:t>
      </w:r>
    </w:p>
    <w:p w:rsidR="00E975F7" w:rsidRDefault="00E975F7" w:rsidP="00A06A50">
      <w:pPr>
        <w:rPr>
          <w:lang w:val="en-GB"/>
        </w:rPr>
      </w:pPr>
      <w:r>
        <w:rPr>
          <w:lang w:val="en-GB"/>
        </w:rPr>
        <w:t>Mr. W. Buckley - Director, Victory Hill Management Company Limited (WB)</w:t>
      </w:r>
    </w:p>
    <w:p w:rsidR="00E975F7" w:rsidRDefault="00E975F7" w:rsidP="00EF7C74">
      <w:pPr>
        <w:rPr>
          <w:lang w:val="en-GB"/>
        </w:rPr>
      </w:pPr>
      <w:r>
        <w:rPr>
          <w:lang w:val="en-GB"/>
        </w:rPr>
        <w:t>Mr. D. Griffiths - Director, Victory Hill Management Company Limited (DG)</w:t>
      </w:r>
    </w:p>
    <w:p w:rsidR="00E975F7" w:rsidRDefault="00C72DF3" w:rsidP="00EF7C74">
      <w:pPr>
        <w:rPr>
          <w:lang w:val="en-GB"/>
        </w:rPr>
      </w:pPr>
      <w:r>
        <w:rPr>
          <w:lang w:val="en-GB"/>
        </w:rPr>
        <w:t>M</w:t>
      </w:r>
      <w:r w:rsidR="00E975F7">
        <w:rPr>
          <w:lang w:val="en-GB"/>
        </w:rPr>
        <w:t>s. J. Pankhania - Director, Victory Hill Management Company Limited (JPk)</w:t>
      </w:r>
    </w:p>
    <w:p w:rsidR="00E975F7" w:rsidRDefault="00E975F7" w:rsidP="00EF7C74">
      <w:pPr>
        <w:rPr>
          <w:lang w:val="en-GB"/>
        </w:rPr>
      </w:pPr>
      <w:r>
        <w:rPr>
          <w:lang w:val="en-GB"/>
        </w:rPr>
        <w:t>Ms. J. Parmar - Director, Victory Hill Management Company Limited (JPm)</w:t>
      </w:r>
    </w:p>
    <w:p w:rsidR="00E975F7" w:rsidRDefault="00E975F7" w:rsidP="00A06A50">
      <w:pPr>
        <w:rPr>
          <w:lang w:val="en-GB"/>
        </w:rPr>
      </w:pPr>
    </w:p>
    <w:p w:rsidR="00E975F7" w:rsidRDefault="00E975F7" w:rsidP="00EF7C74">
      <w:pPr>
        <w:rPr>
          <w:lang w:val="en-GB"/>
        </w:rPr>
      </w:pPr>
      <w:r>
        <w:rPr>
          <w:lang w:val="en-GB"/>
        </w:rPr>
        <w:t xml:space="preserve">It was noted that the </w:t>
      </w:r>
      <w:r w:rsidR="00C72DF3">
        <w:rPr>
          <w:lang w:val="en-GB"/>
        </w:rPr>
        <w:t>meeting was being recorded by JPk</w:t>
      </w:r>
      <w:r>
        <w:rPr>
          <w:lang w:val="en-GB"/>
        </w:rPr>
        <w:t xml:space="preserve">.  </w:t>
      </w:r>
    </w:p>
    <w:p w:rsidR="00E975F7" w:rsidRDefault="00E975F7" w:rsidP="00B84C99">
      <w:pPr>
        <w:jc w:val="both"/>
        <w:rPr>
          <w:b/>
        </w:rPr>
      </w:pPr>
    </w:p>
    <w:p w:rsidR="00E975F7" w:rsidRPr="00665902" w:rsidRDefault="00C72DF3" w:rsidP="00B84C99">
      <w:pPr>
        <w:jc w:val="both"/>
        <w:rPr>
          <w:b/>
        </w:rPr>
      </w:pPr>
      <w:r>
        <w:rPr>
          <w:b/>
        </w:rPr>
        <w:t>Minutes for the meeting on 05/02</w:t>
      </w:r>
      <w:r w:rsidR="00E975F7" w:rsidRPr="00665902">
        <w:rPr>
          <w:b/>
        </w:rPr>
        <w:t>/13</w:t>
      </w:r>
    </w:p>
    <w:p w:rsidR="00C72DF3" w:rsidRDefault="00C72DF3" w:rsidP="00C72DF3">
      <w:pPr>
        <w:jc w:val="both"/>
      </w:pPr>
      <w:r>
        <w:t>The minutes for the meeting were approved.</w:t>
      </w:r>
    </w:p>
    <w:p w:rsidR="00C72DF3" w:rsidRDefault="00C72DF3" w:rsidP="00C72DF3">
      <w:pPr>
        <w:jc w:val="both"/>
      </w:pPr>
    </w:p>
    <w:p w:rsidR="00C72DF3" w:rsidRDefault="00C72DF3" w:rsidP="00C72DF3">
      <w:pPr>
        <w:jc w:val="both"/>
        <w:rPr>
          <w:b/>
        </w:rPr>
      </w:pPr>
      <w:r>
        <w:rPr>
          <w:b/>
        </w:rPr>
        <w:t>Minutes for the meeting on 13</w:t>
      </w:r>
      <w:r w:rsidRPr="00C72DF3">
        <w:rPr>
          <w:b/>
        </w:rPr>
        <w:t>/02/13</w:t>
      </w:r>
    </w:p>
    <w:p w:rsidR="006F649C" w:rsidRDefault="00C72DF3" w:rsidP="00C72DF3">
      <w:pPr>
        <w:jc w:val="both"/>
      </w:pPr>
      <w:r w:rsidRPr="006F649C">
        <w:t>The minutes were not approved by t</w:t>
      </w:r>
      <w:r w:rsidR="00223892">
        <w:t>wo board members WB and JPk.  WB</w:t>
      </w:r>
      <w:r w:rsidRPr="006F649C">
        <w:t xml:space="preserve"> stated he had not received a copy and JPk stated the minutes were not an accurate view.  It was agreed the approval would be deferred</w:t>
      </w:r>
      <w:r w:rsidR="006F649C" w:rsidRPr="006F649C">
        <w:t>.  CD proposed any objections should be listed for further discussion prior to meetings</w:t>
      </w:r>
      <w:r w:rsidR="006F649C">
        <w:t xml:space="preserve"> and forwarded to be discussed as part of the agenda.</w:t>
      </w:r>
    </w:p>
    <w:p w:rsidR="006F649C" w:rsidRDefault="006F649C" w:rsidP="00C72DF3">
      <w:pPr>
        <w:jc w:val="both"/>
      </w:pPr>
    </w:p>
    <w:p w:rsidR="006F649C" w:rsidRDefault="006F649C" w:rsidP="00C72DF3">
      <w:pPr>
        <w:jc w:val="both"/>
      </w:pPr>
      <w:r>
        <w:t>Action:</w:t>
      </w:r>
    </w:p>
    <w:p w:rsidR="006F649C" w:rsidRDefault="006F649C" w:rsidP="00C72DF3">
      <w:pPr>
        <w:jc w:val="both"/>
      </w:pPr>
      <w:r>
        <w:t>LCW to</w:t>
      </w:r>
      <w:r w:rsidR="00223892">
        <w:t xml:space="preserve"> forward a copy of minutes to WB</w:t>
      </w:r>
    </w:p>
    <w:p w:rsidR="006F649C" w:rsidRPr="006F649C" w:rsidRDefault="006F649C" w:rsidP="00C72DF3">
      <w:pPr>
        <w:jc w:val="both"/>
      </w:pPr>
    </w:p>
    <w:p w:rsidR="00E975F7" w:rsidRPr="006F649C" w:rsidRDefault="006F649C" w:rsidP="00C72DF3">
      <w:pPr>
        <w:jc w:val="both"/>
        <w:rPr>
          <w:b/>
        </w:rPr>
      </w:pPr>
      <w:r w:rsidRPr="006F649C">
        <w:rPr>
          <w:b/>
        </w:rPr>
        <w:t>Resolution Approval</w:t>
      </w:r>
    </w:p>
    <w:p w:rsidR="005C5A21" w:rsidRDefault="006F649C" w:rsidP="00C72DF3">
      <w:pPr>
        <w:jc w:val="both"/>
      </w:pPr>
      <w:r>
        <w:t xml:space="preserve">The resolutions from January meeting were approved.  </w:t>
      </w:r>
    </w:p>
    <w:p w:rsidR="00223892" w:rsidRDefault="005C5A21" w:rsidP="005C5A21">
      <w:pPr>
        <w:jc w:val="both"/>
      </w:pPr>
      <w:r>
        <w:t>CD requested a record of actions fro</w:t>
      </w:r>
      <w:r w:rsidR="00223892">
        <w:t>m January &amp; February Meetings.</w:t>
      </w:r>
    </w:p>
    <w:p w:rsidR="005C5A21" w:rsidRDefault="00223892" w:rsidP="005C5A21">
      <w:pPr>
        <w:jc w:val="both"/>
      </w:pPr>
      <w:r>
        <w:t>Post meeting LCW r</w:t>
      </w:r>
      <w:r w:rsidR="005C5A21">
        <w:t>ecord</w:t>
      </w:r>
      <w:r>
        <w:t xml:space="preserve">ed </w:t>
      </w:r>
      <w:r w:rsidR="005C5A21">
        <w:t xml:space="preserve">actions </w:t>
      </w:r>
      <w:r>
        <w:t xml:space="preserve">to be </w:t>
      </w:r>
      <w:r w:rsidR="005C5A21">
        <w:t>brought forward from January &amp; February minutes as follows:</w:t>
      </w:r>
    </w:p>
    <w:p w:rsidR="005C5A21" w:rsidRDefault="005C5A21" w:rsidP="005C5A21">
      <w:pPr>
        <w:jc w:val="both"/>
      </w:pPr>
    </w:p>
    <w:p w:rsidR="005C5A21" w:rsidRDefault="005C5A21" w:rsidP="005C5A21">
      <w:pPr>
        <w:jc w:val="both"/>
      </w:pPr>
      <w:r>
        <w:t>Board Meeting held 21.01.13</w:t>
      </w:r>
    </w:p>
    <w:p w:rsidR="005C5A21" w:rsidRDefault="005C5A21" w:rsidP="005C5A21">
      <w:pPr>
        <w:jc w:val="both"/>
      </w:pPr>
      <w:r>
        <w:t>Defined job description required for site staff</w:t>
      </w:r>
    </w:p>
    <w:p w:rsidR="005C5A21" w:rsidRDefault="005C5A21" w:rsidP="005C5A21">
      <w:pPr>
        <w:jc w:val="both"/>
      </w:pPr>
      <w:r>
        <w:t>Suggestion of the documents contained in the Estate Office by audited and all suitable plans and other documents and other documents be scanned and held electronically for future use.</w:t>
      </w:r>
    </w:p>
    <w:p w:rsidR="005C5A21" w:rsidRDefault="005C5A21" w:rsidP="005C5A21">
      <w:pPr>
        <w:jc w:val="both"/>
      </w:pPr>
    </w:p>
    <w:p w:rsidR="005C5A21" w:rsidRDefault="005C5A21" w:rsidP="005C5A21">
      <w:pPr>
        <w:jc w:val="both"/>
      </w:pPr>
      <w:r>
        <w:t>Paper work issues meeting held 08.01.13</w:t>
      </w:r>
    </w:p>
    <w:p w:rsidR="005C5A21" w:rsidRDefault="005C5A21" w:rsidP="005C5A21">
      <w:pPr>
        <w:jc w:val="both"/>
      </w:pPr>
      <w:r>
        <w:lastRenderedPageBreak/>
        <w:t>Website /web domain</w:t>
      </w:r>
    </w:p>
    <w:p w:rsidR="005C5A21" w:rsidRDefault="005C5A21" w:rsidP="005C5A21">
      <w:pPr>
        <w:jc w:val="both"/>
      </w:pPr>
      <w:r>
        <w:t>Signage around the development</w:t>
      </w:r>
    </w:p>
    <w:p w:rsidR="005C5A21" w:rsidRDefault="005C5A21" w:rsidP="005C5A21">
      <w:pPr>
        <w:jc w:val="both"/>
      </w:pPr>
      <w:r>
        <w:t>CCTV discussions from the past</w:t>
      </w:r>
    </w:p>
    <w:p w:rsidR="005C5A21" w:rsidRDefault="005C5A21" w:rsidP="005C5A21">
      <w:pPr>
        <w:jc w:val="both"/>
      </w:pPr>
      <w:r>
        <w:t>Proposal to increase staff numbers/hours</w:t>
      </w:r>
    </w:p>
    <w:p w:rsidR="005C5A21" w:rsidRDefault="005C5A21" w:rsidP="005C5A21">
      <w:pPr>
        <w:jc w:val="both"/>
      </w:pPr>
      <w:r>
        <w:t>Notice boards in the blocks- updated contact details – directors details with VHMC email addresses</w:t>
      </w:r>
    </w:p>
    <w:p w:rsidR="005C5A21" w:rsidRDefault="005C5A21" w:rsidP="005C5A21">
      <w:pPr>
        <w:jc w:val="both"/>
      </w:pPr>
    </w:p>
    <w:p w:rsidR="005C5A21" w:rsidRDefault="005C5A21" w:rsidP="005C5A21">
      <w:pPr>
        <w:jc w:val="both"/>
      </w:pPr>
      <w:r>
        <w:t>Board Meeting held 12.02.13</w:t>
      </w:r>
    </w:p>
    <w:p w:rsidR="005C5A21" w:rsidRDefault="005C5A21" w:rsidP="005C5A21">
      <w:pPr>
        <w:jc w:val="both"/>
      </w:pPr>
      <w:r>
        <w:t>Email/Letter head policy</w:t>
      </w:r>
    </w:p>
    <w:p w:rsidR="00694501" w:rsidRDefault="00694501" w:rsidP="005C5A21">
      <w:pPr>
        <w:jc w:val="both"/>
      </w:pPr>
    </w:p>
    <w:p w:rsidR="00694501" w:rsidRDefault="00694501" w:rsidP="005C5A21">
      <w:pPr>
        <w:jc w:val="both"/>
      </w:pPr>
      <w:r>
        <w:t>CD requested an update on the internal clean of the small blocks.  LOS confirmed stage one of section 20 process was in progress and no response from Lessees to date.  LOS gave an overview of the section 20 process to the Board.</w:t>
      </w:r>
    </w:p>
    <w:p w:rsidR="00694501" w:rsidRDefault="00694501" w:rsidP="005C5A21">
      <w:pPr>
        <w:jc w:val="both"/>
      </w:pPr>
    </w:p>
    <w:p w:rsidR="00694501" w:rsidRDefault="00694501" w:rsidP="005C5A21">
      <w:pPr>
        <w:jc w:val="both"/>
      </w:pPr>
      <w:r>
        <w:t xml:space="preserve">CD requested an update on the external clean.  </w:t>
      </w:r>
      <w:r w:rsidR="00980D92">
        <w:t xml:space="preserve">LCW presented a </w:t>
      </w:r>
      <w:r>
        <w:t xml:space="preserve">list of tasks required which included cleaning of rainwater goods, balconies, windows/doors/frames/sills, white cladding panels, roof level copping stones, silver roof bull nose capping, aluminum and brickwork/rendering finishes.  The list was provided to show the extent of work required while taking into consideration terms of the lease regarding tenant covenants.  The Board acknowledged the covenants were the Lessees responsibility however </w:t>
      </w:r>
      <w:r w:rsidR="00423363">
        <w:t xml:space="preserve">as, </w:t>
      </w:r>
      <w:r>
        <w:t>in some case</w:t>
      </w:r>
      <w:r w:rsidR="00423363">
        <w:t>s, the covenants are not followed, for the best interests of the Estate all external cleaning should take place.  LCW stated sh</w:t>
      </w:r>
      <w:r w:rsidR="00681080">
        <w:t>e has</w:t>
      </w:r>
      <w:r w:rsidR="00423363">
        <w:t xml:space="preserve"> received a quote from Vivid Surveyors for £475.00 including VAT to carry out a full specification</w:t>
      </w:r>
      <w:r w:rsidR="00681080">
        <w:t>.  The specification is</w:t>
      </w:r>
      <w:r w:rsidR="00423363">
        <w:t xml:space="preserve"> to include key information including building component, description of material, manufacturers cleaning recommendation and cleaning methodology as rendering will need specialist clean.  The Board felt this was part of the Planned Maintenance Schedule which Vivid Surveyors have been instructed to produce at a cost of £5000.00</w:t>
      </w:r>
      <w:r w:rsidR="00681080">
        <w:t>.  I</w:t>
      </w:r>
      <w:r w:rsidR="00423363">
        <w:t>t was hoped there would be enough information in the schedule for quotes to be collated as and when works are required over the</w:t>
      </w:r>
      <w:r w:rsidR="00980D92">
        <w:t xml:space="preserve"> next</w:t>
      </w:r>
      <w:r w:rsidR="00423363">
        <w:t xml:space="preserve"> thirty years.</w:t>
      </w:r>
      <w:r w:rsidR="00D06156">
        <w:t xml:space="preserve">  While considering options LCW requested the board consider wider external works to the external clean to include the painting of the monocouche render as suggested by Vivid Surveyors.  The render could be painted with a ‘</w:t>
      </w:r>
      <w:r w:rsidR="00681080">
        <w:t>self clean</w:t>
      </w:r>
      <w:r w:rsidR="00D06156">
        <w:t>’ pa</w:t>
      </w:r>
      <w:r w:rsidR="00681080">
        <w:t>int which prevents rainwater fr</w:t>
      </w:r>
      <w:r w:rsidR="00D06156">
        <w:t>om becoming trapped in the surface of the render and prevent</w:t>
      </w:r>
      <w:r w:rsidR="00681080">
        <w:t>s</w:t>
      </w:r>
      <w:r w:rsidR="00D06156">
        <w:t xml:space="preserve"> buildup of lichen/green staining.</w:t>
      </w:r>
      <w:r w:rsidR="00654BF5">
        <w:t xml:space="preserve">  DG commented this would be a long term solution rather than having cleans </w:t>
      </w:r>
      <w:r w:rsidR="00681080">
        <w:t>periodic cleans whereas CD was concerned of the cost implications.  WB stated there was no evidence to suggest which option was the best and once a clean has taken place we would be in a better position to monitor and at that point an external clean specification would be on file for use again in the future.</w:t>
      </w:r>
    </w:p>
    <w:p w:rsidR="00980D92" w:rsidRDefault="00980D92" w:rsidP="005C5A21">
      <w:pPr>
        <w:jc w:val="both"/>
      </w:pPr>
    </w:p>
    <w:p w:rsidR="00423363" w:rsidRDefault="00423363" w:rsidP="005C5A21">
      <w:pPr>
        <w:jc w:val="both"/>
      </w:pPr>
      <w:r>
        <w:t>Action:  LCW to request completion date for PMS from Vivid Surveyors and to ensure there will be enough information in the schedule for Contractors to provide quotes and associated documentation.</w:t>
      </w:r>
    </w:p>
    <w:p w:rsidR="00D06156" w:rsidRDefault="00D06156" w:rsidP="005C5A21">
      <w:pPr>
        <w:jc w:val="both"/>
      </w:pPr>
    </w:p>
    <w:p w:rsidR="00D06156" w:rsidRDefault="00D06156" w:rsidP="005C5A21">
      <w:pPr>
        <w:jc w:val="both"/>
      </w:pPr>
      <w:r>
        <w:t>CD</w:t>
      </w:r>
      <w:r w:rsidR="00F92A16">
        <w:t xml:space="preserve"> suggested one off cleans to balconies as a </w:t>
      </w:r>
      <w:r>
        <w:t>Health &amp; Safety</w:t>
      </w:r>
      <w:r w:rsidR="00980D92">
        <w:t xml:space="preserve"> issue.  H</w:t>
      </w:r>
      <w:r w:rsidR="00F92A16">
        <w:t>is tenant had slipped on the balcony.  LOS asked if there have been any other complaints as none had been received at GH</w:t>
      </w:r>
      <w:r w:rsidR="00980D92">
        <w:t>PM</w:t>
      </w:r>
      <w:r w:rsidR="00F92A16">
        <w:t xml:space="preserve">.  </w:t>
      </w:r>
      <w:r w:rsidR="00681080">
        <w:t xml:space="preserve">WB stated as the terms of the lease state cleaning balconies and </w:t>
      </w:r>
      <w:r w:rsidR="00681080">
        <w:lastRenderedPageBreak/>
        <w:t>glass balustrade is the responsibility of the Lessee they should be informed of this and that an external clean is being planned for the future.</w:t>
      </w:r>
    </w:p>
    <w:p w:rsidR="00980D92" w:rsidRDefault="00980D92" w:rsidP="005C5A21">
      <w:pPr>
        <w:jc w:val="both"/>
      </w:pPr>
    </w:p>
    <w:p w:rsidR="0012605E" w:rsidRDefault="0012605E" w:rsidP="005C5A21">
      <w:pPr>
        <w:jc w:val="both"/>
      </w:pPr>
      <w:r>
        <w:t>Action: LCW to collate PMS information in order to obtain quotes for external clean</w:t>
      </w:r>
    </w:p>
    <w:p w:rsidR="0012605E" w:rsidRDefault="0012605E" w:rsidP="005C5A21">
      <w:pPr>
        <w:jc w:val="both"/>
      </w:pPr>
    </w:p>
    <w:p w:rsidR="006F649C" w:rsidRPr="008B5CA0" w:rsidRDefault="00694501" w:rsidP="00C72DF3">
      <w:pPr>
        <w:jc w:val="both"/>
        <w:rPr>
          <w:b/>
        </w:rPr>
      </w:pPr>
      <w:r w:rsidRPr="008B5CA0">
        <w:rPr>
          <w:b/>
        </w:rPr>
        <w:t>Management Report – financial report</w:t>
      </w:r>
    </w:p>
    <w:p w:rsidR="0004679E" w:rsidRDefault="00BF69C2" w:rsidP="00C72DF3">
      <w:pPr>
        <w:jc w:val="both"/>
      </w:pPr>
      <w:r>
        <w:t>LOS presented the financial report and</w:t>
      </w:r>
      <w:r w:rsidR="00815AAB">
        <w:t xml:space="preserve"> confirmed he had reviewed the two Barclays accounts for period 31.10.12 to 31.12.12.  There were several amounts of monies which could not be accounted for however Board Member</w:t>
      </w:r>
      <w:r w:rsidR="00980D92">
        <w:t>s</w:t>
      </w:r>
      <w:r w:rsidR="00815AAB">
        <w:t xml:space="preserve"> were able to give </w:t>
      </w:r>
      <w:r w:rsidR="00980D92">
        <w:t xml:space="preserve">an </w:t>
      </w:r>
      <w:r w:rsidR="00815AAB">
        <w:t>account and</w:t>
      </w:r>
      <w:r w:rsidR="00980D92">
        <w:t xml:space="preserve"> LOS</w:t>
      </w:r>
      <w:r w:rsidR="00815AAB">
        <w:t xml:space="preserve"> </w:t>
      </w:r>
      <w:r w:rsidR="008B5CA0">
        <w:t>requested</w:t>
      </w:r>
      <w:r w:rsidR="00980D92">
        <w:t xml:space="preserve"> them</w:t>
      </w:r>
      <w:r w:rsidR="008B5CA0">
        <w:t xml:space="preserve"> to </w:t>
      </w:r>
      <w:r w:rsidR="00815AAB">
        <w:t>provide associated documentation.</w:t>
      </w:r>
      <w:r w:rsidR="00914284">
        <w:t xml:space="preserve">  LOS requested the associated documentation for accounting purposes for year end 2012.</w:t>
      </w:r>
    </w:p>
    <w:p w:rsidR="0004679E" w:rsidRDefault="0004679E" w:rsidP="00C72DF3">
      <w:pPr>
        <w:jc w:val="both"/>
      </w:pPr>
    </w:p>
    <w:p w:rsidR="0004679E" w:rsidRDefault="0004679E" w:rsidP="0004679E">
      <w:pPr>
        <w:jc w:val="both"/>
      </w:pPr>
      <w:r>
        <w:t>Current account</w:t>
      </w:r>
    </w:p>
    <w:p w:rsidR="0004679E" w:rsidRDefault="0004679E" w:rsidP="0004679E">
      <w:pPr>
        <w:jc w:val="both"/>
      </w:pPr>
      <w:r>
        <w:t>01.11.12</w:t>
      </w:r>
      <w:r>
        <w:tab/>
        <w:t>Payment to Barclays</w:t>
      </w:r>
      <w:r>
        <w:tab/>
        <w:t>£1289.50</w:t>
      </w:r>
      <w:r>
        <w:tab/>
        <w:t>Transfer IYP- Site Staff payroll</w:t>
      </w:r>
    </w:p>
    <w:p w:rsidR="0004679E" w:rsidRDefault="0004679E" w:rsidP="0004679E">
      <w:pPr>
        <w:jc w:val="both"/>
      </w:pPr>
      <w:r>
        <w:t>Action:</w:t>
      </w:r>
      <w:r>
        <w:tab/>
      </w:r>
      <w:r>
        <w:tab/>
        <w:t>CD to provide Site Staff payroll paperwork</w:t>
      </w:r>
    </w:p>
    <w:p w:rsidR="0004679E" w:rsidRDefault="0004679E" w:rsidP="0004679E">
      <w:pPr>
        <w:jc w:val="both"/>
      </w:pPr>
      <w:r>
        <w:t>01.11.12</w:t>
      </w:r>
      <w:r>
        <w:tab/>
        <w:t>Payment to Barclays</w:t>
      </w:r>
      <w:r>
        <w:tab/>
        <w:t>£1305.89</w:t>
      </w:r>
      <w:r>
        <w:tab/>
        <w:t>Transfer IYP- Site Staff payroll</w:t>
      </w:r>
    </w:p>
    <w:p w:rsidR="0004679E" w:rsidRDefault="0004679E" w:rsidP="0004679E">
      <w:pPr>
        <w:jc w:val="both"/>
      </w:pPr>
      <w:r>
        <w:t>Action:</w:t>
      </w:r>
      <w:r>
        <w:tab/>
      </w:r>
      <w:r>
        <w:tab/>
        <w:t>CD to provide Site Staff payroll paperwork</w:t>
      </w:r>
    </w:p>
    <w:p w:rsidR="0004679E" w:rsidRDefault="0004679E" w:rsidP="0004679E">
      <w:pPr>
        <w:jc w:val="both"/>
      </w:pPr>
      <w:r>
        <w:t>12.11.12</w:t>
      </w:r>
      <w:r>
        <w:tab/>
        <w:t>Cheque to SE Water</w:t>
      </w:r>
      <w:r>
        <w:tab/>
        <w:t>£34.77</w:t>
      </w:r>
      <w:r>
        <w:tab/>
      </w:r>
      <w:r>
        <w:tab/>
      </w:r>
    </w:p>
    <w:p w:rsidR="0004679E" w:rsidRDefault="0004679E" w:rsidP="0004679E">
      <w:pPr>
        <w:jc w:val="both"/>
      </w:pPr>
      <w:r>
        <w:t>Action:</w:t>
      </w:r>
      <w:r>
        <w:tab/>
      </w:r>
      <w:r>
        <w:tab/>
        <w:t>LCW to obtain copy invoice</w:t>
      </w:r>
    </w:p>
    <w:p w:rsidR="0004679E" w:rsidRDefault="0004679E" w:rsidP="0004679E">
      <w:pPr>
        <w:jc w:val="both"/>
      </w:pPr>
      <w:r>
        <w:t>26.11.12</w:t>
      </w:r>
      <w:r>
        <w:tab/>
        <w:t>Site Staff Salary</w:t>
      </w:r>
      <w:r>
        <w:tab/>
        <w:t>£625.26</w:t>
      </w:r>
      <w:r>
        <w:tab/>
      </w:r>
    </w:p>
    <w:p w:rsidR="0004679E" w:rsidRDefault="0004679E" w:rsidP="0004679E">
      <w:pPr>
        <w:jc w:val="both"/>
      </w:pPr>
      <w:r>
        <w:t>Action:</w:t>
      </w:r>
      <w:r>
        <w:tab/>
      </w:r>
      <w:r>
        <w:tab/>
        <w:t>CD to provide Site Staff payroll paperwork</w:t>
      </w:r>
    </w:p>
    <w:p w:rsidR="0004679E" w:rsidRDefault="0004679E" w:rsidP="0004679E">
      <w:pPr>
        <w:jc w:val="both"/>
      </w:pPr>
      <w:r>
        <w:t>26.11.12</w:t>
      </w:r>
      <w:r>
        <w:tab/>
        <w:t>Site Staff Salary</w:t>
      </w:r>
      <w:r>
        <w:tab/>
        <w:t>£1352.09</w:t>
      </w:r>
      <w:r>
        <w:tab/>
      </w:r>
    </w:p>
    <w:p w:rsidR="0004679E" w:rsidRDefault="0004679E" w:rsidP="0004679E">
      <w:pPr>
        <w:jc w:val="both"/>
      </w:pPr>
      <w:r>
        <w:t>Action:</w:t>
      </w:r>
      <w:r>
        <w:tab/>
      </w:r>
      <w:r>
        <w:tab/>
        <w:t>CD to provide Site Staff payroll paperwork</w:t>
      </w:r>
    </w:p>
    <w:p w:rsidR="0004679E" w:rsidRDefault="0004679E" w:rsidP="0004679E">
      <w:pPr>
        <w:jc w:val="both"/>
      </w:pPr>
      <w:r>
        <w:t>19.12.12</w:t>
      </w:r>
      <w:r>
        <w:tab/>
        <w:t>Cheque to SE Water</w:t>
      </w:r>
      <w:r>
        <w:tab/>
        <w:t>£498.30</w:t>
      </w:r>
      <w:r>
        <w:tab/>
      </w:r>
    </w:p>
    <w:p w:rsidR="0004679E" w:rsidRDefault="0004679E" w:rsidP="0004679E">
      <w:pPr>
        <w:jc w:val="both"/>
      </w:pPr>
      <w:r>
        <w:t>Action:</w:t>
      </w:r>
      <w:r>
        <w:tab/>
      </w:r>
      <w:r>
        <w:tab/>
        <w:t>LCW to obtain copy invoice</w:t>
      </w:r>
    </w:p>
    <w:p w:rsidR="0004679E" w:rsidRDefault="0004679E" w:rsidP="0004679E">
      <w:pPr>
        <w:jc w:val="both"/>
      </w:pPr>
      <w:r>
        <w:t>19.12.12</w:t>
      </w:r>
      <w:r>
        <w:tab/>
        <w:t>Cheque to SE Water</w:t>
      </w:r>
      <w:r>
        <w:tab/>
        <w:t>£393.18</w:t>
      </w:r>
    </w:p>
    <w:p w:rsidR="0004679E" w:rsidRDefault="0004679E" w:rsidP="0004679E">
      <w:pPr>
        <w:jc w:val="both"/>
      </w:pPr>
      <w:r>
        <w:t>Action:</w:t>
      </w:r>
      <w:r>
        <w:tab/>
      </w:r>
      <w:r>
        <w:tab/>
        <w:t>LCW to obtain copy invoice</w:t>
      </w:r>
    </w:p>
    <w:p w:rsidR="0004679E" w:rsidRDefault="0004679E" w:rsidP="0004679E">
      <w:pPr>
        <w:jc w:val="both"/>
      </w:pPr>
    </w:p>
    <w:p w:rsidR="0004679E" w:rsidRDefault="0004679E" w:rsidP="0004679E">
      <w:pPr>
        <w:jc w:val="both"/>
      </w:pPr>
      <w:r>
        <w:t>Reserve/Co</w:t>
      </w:r>
      <w:r w:rsidR="00EF2D8A">
        <w:t>mpany Secretary</w:t>
      </w:r>
      <w:r>
        <w:t xml:space="preserve"> Account</w:t>
      </w:r>
    </w:p>
    <w:p w:rsidR="00EF2D8A" w:rsidRDefault="0004679E" w:rsidP="0004679E">
      <w:pPr>
        <w:jc w:val="both"/>
      </w:pPr>
      <w:r>
        <w:t>21.</w:t>
      </w:r>
      <w:r w:rsidR="00EF2D8A">
        <w:t>12.12</w:t>
      </w:r>
      <w:r w:rsidR="00EF2D8A">
        <w:tab/>
        <w:t>Payment to Vivid</w:t>
      </w:r>
      <w:r w:rsidR="00EF2D8A">
        <w:tab/>
        <w:t>£1550.00</w:t>
      </w:r>
    </w:p>
    <w:p w:rsidR="0004679E" w:rsidRDefault="00EF2D8A" w:rsidP="0004679E">
      <w:pPr>
        <w:jc w:val="both"/>
      </w:pPr>
      <w:r>
        <w:t>Action:</w:t>
      </w:r>
      <w:r>
        <w:tab/>
      </w:r>
      <w:r>
        <w:tab/>
      </w:r>
      <w:r w:rsidR="0004679E">
        <w:t>JPk to provide invoice</w:t>
      </w:r>
    </w:p>
    <w:p w:rsidR="00EF2D8A" w:rsidRDefault="0004679E" w:rsidP="0004679E">
      <w:pPr>
        <w:jc w:val="both"/>
      </w:pPr>
      <w:r>
        <w:t>31.12.</w:t>
      </w:r>
      <w:r w:rsidR="00EF2D8A">
        <w:t>12</w:t>
      </w:r>
      <w:r w:rsidR="00EF2D8A">
        <w:tab/>
        <w:t>Payment to Cranleys</w:t>
      </w:r>
      <w:r w:rsidR="00EF2D8A">
        <w:tab/>
        <w:t>£1352.00</w:t>
      </w:r>
    </w:p>
    <w:p w:rsidR="0004679E" w:rsidRDefault="00EF2D8A" w:rsidP="0004679E">
      <w:pPr>
        <w:jc w:val="both"/>
      </w:pPr>
      <w:r>
        <w:t>Action:</w:t>
      </w:r>
      <w:r>
        <w:tab/>
      </w:r>
      <w:r>
        <w:tab/>
      </w:r>
      <w:r w:rsidR="0004679E">
        <w:t>CD to provide Site Staff payroll paperwork as payment made by CD owing to no access to Barclays account at the time</w:t>
      </w:r>
    </w:p>
    <w:p w:rsidR="00EF2D8A" w:rsidRDefault="0004679E" w:rsidP="0004679E">
      <w:pPr>
        <w:jc w:val="both"/>
      </w:pPr>
      <w:r>
        <w:t>31.12</w:t>
      </w:r>
      <w:r w:rsidR="00EF2D8A">
        <w:t>.12</w:t>
      </w:r>
      <w:r w:rsidR="00EF2D8A">
        <w:tab/>
        <w:t>Payment to Cranleys</w:t>
      </w:r>
      <w:r w:rsidR="00EF2D8A">
        <w:tab/>
        <w:t>£479.65</w:t>
      </w:r>
    </w:p>
    <w:p w:rsidR="0004679E" w:rsidRDefault="00EF2D8A" w:rsidP="0004679E">
      <w:pPr>
        <w:jc w:val="both"/>
      </w:pPr>
      <w:r>
        <w:t>Action:</w:t>
      </w:r>
      <w:r>
        <w:tab/>
      </w:r>
      <w:r>
        <w:tab/>
      </w:r>
      <w:r w:rsidR="0004679E">
        <w:t>CD to provide Site Staff payroll paperwork as payment made by CD owing to no access to Barclays account at the time</w:t>
      </w:r>
    </w:p>
    <w:p w:rsidR="00EF2D8A" w:rsidRDefault="0004679E" w:rsidP="0004679E">
      <w:pPr>
        <w:jc w:val="both"/>
      </w:pPr>
      <w:r>
        <w:t>31.12.12</w:t>
      </w:r>
      <w:r>
        <w:tab/>
        <w:t>Payment to JPk</w:t>
      </w:r>
      <w:r>
        <w:tab/>
        <w:t>£208.75</w:t>
      </w:r>
      <w:r>
        <w:tab/>
      </w:r>
    </w:p>
    <w:p w:rsidR="0004679E" w:rsidRDefault="00EF2D8A" w:rsidP="0004679E">
      <w:pPr>
        <w:jc w:val="both"/>
      </w:pPr>
      <w:r>
        <w:t>Action:</w:t>
      </w:r>
      <w:r>
        <w:tab/>
      </w:r>
      <w:r>
        <w:tab/>
      </w:r>
      <w:r w:rsidR="0004679E">
        <w:t>JPk to provide expenses details</w:t>
      </w:r>
    </w:p>
    <w:p w:rsidR="00EF2D8A" w:rsidRDefault="0004679E" w:rsidP="0004679E">
      <w:pPr>
        <w:jc w:val="both"/>
      </w:pPr>
      <w:r>
        <w:t>31.12</w:t>
      </w:r>
      <w:r w:rsidR="00EF2D8A">
        <w:t>.12</w:t>
      </w:r>
      <w:r w:rsidR="00EF2D8A">
        <w:tab/>
        <w:t>Payment to Cranleys</w:t>
      </w:r>
      <w:r w:rsidR="00EF2D8A">
        <w:tab/>
        <w:t>£951.32</w:t>
      </w:r>
    </w:p>
    <w:p w:rsidR="0004679E" w:rsidRDefault="00EF2D8A" w:rsidP="0004679E">
      <w:pPr>
        <w:jc w:val="both"/>
      </w:pPr>
      <w:r>
        <w:t>Action:</w:t>
      </w:r>
      <w:r>
        <w:tab/>
      </w:r>
      <w:r>
        <w:tab/>
      </w:r>
      <w:r w:rsidR="0004679E">
        <w:t>JPK &amp; CD to provide receipts</w:t>
      </w:r>
    </w:p>
    <w:p w:rsidR="0004679E" w:rsidRDefault="0004679E" w:rsidP="0004679E">
      <w:pPr>
        <w:jc w:val="both"/>
      </w:pPr>
    </w:p>
    <w:p w:rsidR="0004679E" w:rsidRDefault="008B5CA0" w:rsidP="00C72DF3">
      <w:pPr>
        <w:jc w:val="both"/>
      </w:pPr>
      <w:r>
        <w:t>LOS suggested the closure of the reserve/company secretary account as this account has bank charges.  The Board agreed to close the account.</w:t>
      </w:r>
    </w:p>
    <w:p w:rsidR="0004679E" w:rsidRDefault="0004679E" w:rsidP="00C72DF3">
      <w:pPr>
        <w:jc w:val="both"/>
      </w:pPr>
    </w:p>
    <w:p w:rsidR="0004679E" w:rsidRDefault="0004679E" w:rsidP="00C72DF3">
      <w:pPr>
        <w:jc w:val="both"/>
      </w:pPr>
      <w:r>
        <w:t xml:space="preserve">Action: </w:t>
      </w:r>
      <w:r w:rsidR="0096255B">
        <w:t>LOS</w:t>
      </w:r>
      <w:r w:rsidRPr="0004679E">
        <w:t xml:space="preserve"> to Close Reserve/Company Secretary Account</w:t>
      </w:r>
    </w:p>
    <w:p w:rsidR="0004679E" w:rsidRDefault="0004679E" w:rsidP="00C72DF3">
      <w:pPr>
        <w:jc w:val="both"/>
      </w:pPr>
    </w:p>
    <w:p w:rsidR="00BF69C2" w:rsidRDefault="00B11BD8" w:rsidP="00C72DF3">
      <w:pPr>
        <w:jc w:val="both"/>
      </w:pPr>
      <w:r>
        <w:t>CD requested LOS to look for an alternative account which paid interest.  LOS took the opportunity to request information regarding a Newbury Building Account which he had only recently became aware of.  CD explained the Newbury Building Account is a reserve account which was set up prior to the Barclays Accounts and opened as back up.  He stated there is currently £260.00 in the account which is f</w:t>
      </w:r>
      <w:r w:rsidR="001D3544">
        <w:t xml:space="preserve">or Leaseholders service charges. </w:t>
      </w:r>
      <w:r>
        <w:t xml:space="preserve"> CD stated he was happy for other Board members to be signatories and confirmed the account is for VHMC business only.  JPk and JPm agreed to signatories.</w:t>
      </w:r>
      <w:r w:rsidR="00CC3739">
        <w:t xml:space="preserve">  It was suggested the Newbury Building Accoun</w:t>
      </w:r>
      <w:r w:rsidR="0004679E">
        <w:t>t is used for the reserve funds.</w:t>
      </w:r>
    </w:p>
    <w:p w:rsidR="0004679E" w:rsidRDefault="0004679E" w:rsidP="00C72DF3">
      <w:pPr>
        <w:jc w:val="both"/>
      </w:pPr>
    </w:p>
    <w:p w:rsidR="0004679E" w:rsidRDefault="0004679E" w:rsidP="00C72DF3">
      <w:pPr>
        <w:jc w:val="both"/>
      </w:pPr>
      <w:r>
        <w:t xml:space="preserve">Action: </w:t>
      </w:r>
      <w:r w:rsidRPr="0004679E">
        <w:t>CD to facilitate JPk and JPm to become signatories on the Newbury Building Society account</w:t>
      </w:r>
    </w:p>
    <w:p w:rsidR="0004679E" w:rsidRDefault="0004679E" w:rsidP="00C72DF3">
      <w:pPr>
        <w:jc w:val="both"/>
      </w:pPr>
    </w:p>
    <w:p w:rsidR="00B11BD8" w:rsidRDefault="00B11BD8" w:rsidP="00C72DF3">
      <w:pPr>
        <w:jc w:val="both"/>
      </w:pPr>
      <w:r>
        <w:t>LOS infor</w:t>
      </w:r>
      <w:r w:rsidR="001F065E">
        <w:t>med the board a total of £99,183.09</w:t>
      </w:r>
      <w:r>
        <w:t xml:space="preserve"> </w:t>
      </w:r>
      <w:r w:rsidR="00CC3739">
        <w:t>i</w:t>
      </w:r>
      <w:r>
        <w:t xml:space="preserve">s owed to Oval regarding building insurance and suggested this was now paid.  JPk stated </w:t>
      </w:r>
      <w:r w:rsidR="004D7D42">
        <w:t>she had arranged a payment plan before Christmas</w:t>
      </w:r>
      <w:r w:rsidR="00CC3739">
        <w:t xml:space="preserve"> with Oval</w:t>
      </w:r>
      <w:r w:rsidR="004D7D42">
        <w:t xml:space="preserve"> and </w:t>
      </w:r>
      <w:r w:rsidR="00CC3739">
        <w:t xml:space="preserve">she </w:t>
      </w:r>
      <w:r w:rsidR="004D7D42">
        <w:t>was concerned they were chasing for</w:t>
      </w:r>
      <w:r w:rsidR="00CC3739">
        <w:t xml:space="preserve"> the monies.  LOS reassured Oval</w:t>
      </w:r>
      <w:r w:rsidR="004D7D42">
        <w:t xml:space="preserve"> were not chasing however felt it a priority building insurance was paid as funds were currently available.  The board agreed to pay and clear the outstanding balance.</w:t>
      </w:r>
    </w:p>
    <w:p w:rsidR="0004679E" w:rsidRDefault="0004679E" w:rsidP="00C72DF3">
      <w:pPr>
        <w:jc w:val="both"/>
      </w:pPr>
    </w:p>
    <w:p w:rsidR="0004679E" w:rsidRDefault="0004679E" w:rsidP="00C72DF3">
      <w:pPr>
        <w:jc w:val="both"/>
      </w:pPr>
      <w:r>
        <w:t xml:space="preserve">Action: </w:t>
      </w:r>
      <w:r w:rsidRPr="0004679E">
        <w:t>GHPM to pay Oval insurance balance</w:t>
      </w:r>
    </w:p>
    <w:p w:rsidR="004F1BC3" w:rsidRDefault="004F1BC3" w:rsidP="00C72DF3">
      <w:pPr>
        <w:jc w:val="both"/>
      </w:pPr>
    </w:p>
    <w:p w:rsidR="004F1BC3" w:rsidRDefault="004F1BC3" w:rsidP="00C72DF3">
      <w:pPr>
        <w:jc w:val="both"/>
      </w:pPr>
      <w:r>
        <w:t>LOS requested information from CD regarding conveyance.  LOS stated GH</w:t>
      </w:r>
      <w:r w:rsidR="00CC3739">
        <w:t>PM</w:t>
      </w:r>
      <w:r>
        <w:t xml:space="preserve"> had been made aware of a cheque made payable to Cranleys Consulting Limited and </w:t>
      </w:r>
      <w:r w:rsidR="00AE54D9">
        <w:t>confirmation was required to show the cheque had been deposited to VHMC.   CD confirmed he would investigate and it was agreed that the Solicitors had assumed they were paying the managing agent on this occasion.  LOS requested CD and GH</w:t>
      </w:r>
      <w:r w:rsidR="00CC3739">
        <w:t>PM</w:t>
      </w:r>
      <w:r w:rsidR="00AE54D9">
        <w:t xml:space="preserve"> put together a procedure for the conveyance to ensure no further missing payments and to ensure all service charges are paid for the year</w:t>
      </w:r>
      <w:r w:rsidR="001F065E">
        <w:t>.</w:t>
      </w:r>
    </w:p>
    <w:p w:rsidR="0004679E" w:rsidRDefault="0004679E" w:rsidP="00C72DF3">
      <w:pPr>
        <w:jc w:val="both"/>
      </w:pPr>
    </w:p>
    <w:p w:rsidR="0004679E" w:rsidRDefault="0004679E" w:rsidP="00C72DF3">
      <w:pPr>
        <w:jc w:val="both"/>
      </w:pPr>
      <w:r>
        <w:t xml:space="preserve">Action: </w:t>
      </w:r>
      <w:r w:rsidRPr="0004679E">
        <w:t>CD to ensure Conveyance paym</w:t>
      </w:r>
      <w:r w:rsidR="00F65793">
        <w:t>ent of £250.00 in respect of 156</w:t>
      </w:r>
      <w:r w:rsidRPr="0004679E">
        <w:t xml:space="preserve"> Winterthur Way is paid to VHMC</w:t>
      </w:r>
    </w:p>
    <w:p w:rsidR="0004679E" w:rsidRDefault="0004679E" w:rsidP="00C72DF3">
      <w:pPr>
        <w:jc w:val="both"/>
      </w:pPr>
      <w:r>
        <w:t>CD &amp; LOS</w:t>
      </w:r>
      <w:r w:rsidRPr="0004679E">
        <w:t xml:space="preserve"> discuss conveyance procedure – to be discussed at next board meeting</w:t>
      </w:r>
    </w:p>
    <w:p w:rsidR="001F065E" w:rsidRDefault="001F065E" w:rsidP="00C72DF3">
      <w:pPr>
        <w:jc w:val="both"/>
      </w:pPr>
    </w:p>
    <w:p w:rsidR="00606649" w:rsidRDefault="001F065E" w:rsidP="00C72DF3">
      <w:pPr>
        <w:jc w:val="both"/>
      </w:pPr>
      <w:r>
        <w:t>LOS explained he was in procession of two debtors lists.</w:t>
      </w:r>
      <w:r w:rsidR="00F65793">
        <w:t xml:space="preserve">  One supplied by AFA dated 1</w:t>
      </w:r>
      <w:r w:rsidR="00F65793" w:rsidRPr="00F65793">
        <w:rPr>
          <w:vertAlign w:val="superscript"/>
        </w:rPr>
        <w:t>st</w:t>
      </w:r>
      <w:r w:rsidR="00F65793">
        <w:t xml:space="preserve"> October 2012</w:t>
      </w:r>
      <w:r>
        <w:t xml:space="preserve"> and the</w:t>
      </w:r>
      <w:r w:rsidR="00F65793">
        <w:t xml:space="preserve"> other supplied by CD dated 31</w:t>
      </w:r>
      <w:r w:rsidR="00F65793" w:rsidRPr="00F65793">
        <w:rPr>
          <w:vertAlign w:val="superscript"/>
        </w:rPr>
        <w:t>st</w:t>
      </w:r>
      <w:r w:rsidR="00F65793">
        <w:t xml:space="preserve"> January 2013</w:t>
      </w:r>
      <w:r>
        <w:t>.  The Board agreed to use the debtors list supplied by AFA to chase debtors</w:t>
      </w:r>
    </w:p>
    <w:p w:rsidR="00606649" w:rsidRDefault="00606649" w:rsidP="00C72DF3">
      <w:pPr>
        <w:jc w:val="both"/>
      </w:pPr>
    </w:p>
    <w:p w:rsidR="001F065E" w:rsidRDefault="00606649" w:rsidP="00C72DF3">
      <w:pPr>
        <w:jc w:val="both"/>
      </w:pPr>
      <w:r>
        <w:t xml:space="preserve">Action: </w:t>
      </w:r>
      <w:r w:rsidRPr="00606649">
        <w:t>L</w:t>
      </w:r>
      <w:r w:rsidR="00F65793">
        <w:t>OS to use Debtors list dated 1</w:t>
      </w:r>
      <w:r w:rsidR="00F65793" w:rsidRPr="00F65793">
        <w:rPr>
          <w:vertAlign w:val="superscript"/>
        </w:rPr>
        <w:t>st</w:t>
      </w:r>
      <w:r w:rsidR="00F65793">
        <w:t xml:space="preserve"> October 2012</w:t>
      </w:r>
      <w:r w:rsidRPr="00606649">
        <w:t xml:space="preserve"> to chase outstanding debtors</w:t>
      </w:r>
    </w:p>
    <w:p w:rsidR="001F065E" w:rsidRDefault="001F065E" w:rsidP="00C72DF3">
      <w:pPr>
        <w:jc w:val="both"/>
      </w:pPr>
    </w:p>
    <w:p w:rsidR="001F065E" w:rsidRDefault="008B6F91" w:rsidP="00C72DF3">
      <w:pPr>
        <w:jc w:val="both"/>
      </w:pPr>
      <w:r>
        <w:t xml:space="preserve">LOS stated he had become aware of </w:t>
      </w:r>
      <w:r w:rsidR="001F065E">
        <w:t>credits on some property accounts and he only has information relating to debtors.  CD confirmed the credit is carried forward prior year 2011.  JPk confirmed this and stated she has paperwork to show credit on her account.</w:t>
      </w:r>
    </w:p>
    <w:p w:rsidR="00F55A4D" w:rsidRPr="00EF2D8A" w:rsidRDefault="00F55A4D" w:rsidP="00EF2D8A">
      <w:pPr>
        <w:rPr>
          <w:rStyle w:val="Strong"/>
        </w:rPr>
      </w:pPr>
    </w:p>
    <w:p w:rsidR="00F55A4D" w:rsidRDefault="00F55A4D" w:rsidP="00C72DF3">
      <w:pPr>
        <w:jc w:val="both"/>
      </w:pPr>
      <w:r>
        <w:t xml:space="preserve">Action: </w:t>
      </w:r>
      <w:r w:rsidRPr="00F55A4D">
        <w:t>JPk to provide credit information</w:t>
      </w:r>
    </w:p>
    <w:p w:rsidR="002F5E2D" w:rsidRDefault="002F5E2D" w:rsidP="00C72DF3">
      <w:pPr>
        <w:jc w:val="both"/>
      </w:pPr>
    </w:p>
    <w:p w:rsidR="002F5E2D" w:rsidRDefault="004F1BC3" w:rsidP="002F5E2D">
      <w:pPr>
        <w:jc w:val="both"/>
      </w:pPr>
      <w:r>
        <w:lastRenderedPageBreak/>
        <w:t>WB stated he felt better following c</w:t>
      </w:r>
      <w:r w:rsidR="0004679E">
        <w:t>larification of</w:t>
      </w:r>
      <w:r w:rsidR="002F5E2D">
        <w:t xml:space="preserve"> who was controlling accounting; GH are responsible for the control of payments in and out which are oversee</w:t>
      </w:r>
      <w:r>
        <w:t>n by the board at the production of monthly finance reports.</w:t>
      </w:r>
    </w:p>
    <w:p w:rsidR="001F065E" w:rsidRDefault="001F065E" w:rsidP="002F5E2D">
      <w:pPr>
        <w:jc w:val="both"/>
      </w:pPr>
    </w:p>
    <w:p w:rsidR="001F065E" w:rsidRPr="00430445" w:rsidRDefault="001F065E" w:rsidP="002F5E2D">
      <w:pPr>
        <w:jc w:val="both"/>
      </w:pPr>
      <w:r w:rsidRPr="00430445">
        <w:t xml:space="preserve">LOS </w:t>
      </w:r>
      <w:r w:rsidR="00D24DF2" w:rsidRPr="00430445">
        <w:t>requested the board discuss the water consumption charges/credits.  It was agreed Lessees</w:t>
      </w:r>
      <w:r w:rsidR="00430445" w:rsidRPr="00430445">
        <w:t xml:space="preserve"> property accounts be billed for charges or </w:t>
      </w:r>
      <w:r w:rsidR="00D24DF2" w:rsidRPr="00430445">
        <w:t>credited depending on the water consumption for 2012</w:t>
      </w:r>
      <w:r w:rsidR="00430445" w:rsidRPr="00430445">
        <w:t>.  This would take place in the form of a memo to Lessees.  A discussion took place to work out whether it would be in the Estates best interests to have South East Water bill Owners direct in the future.</w:t>
      </w:r>
    </w:p>
    <w:p w:rsidR="00D24DF2" w:rsidRDefault="00D24DF2" w:rsidP="002F5E2D">
      <w:pPr>
        <w:jc w:val="both"/>
      </w:pPr>
    </w:p>
    <w:p w:rsidR="00F55A4D" w:rsidRDefault="00F55A4D" w:rsidP="002F5E2D">
      <w:pPr>
        <w:jc w:val="both"/>
      </w:pPr>
      <w:r>
        <w:t xml:space="preserve">Action: </w:t>
      </w:r>
      <w:r w:rsidRPr="00F55A4D">
        <w:t>LCW to make contact with South East regarding water meter charging responsibility</w:t>
      </w:r>
    </w:p>
    <w:p w:rsidR="00F55A4D" w:rsidRDefault="00F55A4D" w:rsidP="002F5E2D">
      <w:pPr>
        <w:jc w:val="both"/>
      </w:pPr>
    </w:p>
    <w:p w:rsidR="00F55A4D" w:rsidRDefault="00D24DF2" w:rsidP="002F5E2D">
      <w:pPr>
        <w:jc w:val="both"/>
      </w:pPr>
      <w:r>
        <w:t>LOS informed CD the Estate Office had forwarded annual return reminder from Companies House.</w:t>
      </w:r>
    </w:p>
    <w:p w:rsidR="00F55A4D" w:rsidRDefault="00F55A4D" w:rsidP="002F5E2D">
      <w:pPr>
        <w:jc w:val="both"/>
      </w:pPr>
    </w:p>
    <w:p w:rsidR="00D24DF2" w:rsidRDefault="00F55A4D" w:rsidP="002F5E2D">
      <w:pPr>
        <w:jc w:val="both"/>
      </w:pPr>
      <w:r w:rsidRPr="00F55A4D">
        <w:t>Ac</w:t>
      </w:r>
      <w:r>
        <w:t xml:space="preserve">tion: </w:t>
      </w:r>
      <w:r w:rsidRPr="00F55A4D">
        <w:t>LCW to email CH annual return reminder to CD</w:t>
      </w:r>
    </w:p>
    <w:p w:rsidR="00D24DF2" w:rsidRDefault="00D24DF2" w:rsidP="002F5E2D">
      <w:pPr>
        <w:jc w:val="both"/>
      </w:pPr>
    </w:p>
    <w:p w:rsidR="00D24DF2" w:rsidRDefault="00D24DF2" w:rsidP="002F5E2D">
      <w:pPr>
        <w:jc w:val="both"/>
      </w:pPr>
      <w:r>
        <w:t xml:space="preserve">LOS informed the Board GH had received a handwritten note making </w:t>
      </w:r>
      <w:r w:rsidR="00BC5FE4">
        <w:t>derogatory</w:t>
      </w:r>
      <w:r>
        <w:t xml:space="preserve"> comments regarding the board together with full payment of service charge from a disgruntled Lessee.  CD requested a receipt is sent to acknowledgement payment of service charge cheque.</w:t>
      </w:r>
    </w:p>
    <w:p w:rsidR="008B5CA0" w:rsidRDefault="008B5CA0" w:rsidP="00C72DF3">
      <w:pPr>
        <w:jc w:val="both"/>
      </w:pPr>
    </w:p>
    <w:p w:rsidR="00D24DF2" w:rsidRDefault="00F55A4D" w:rsidP="00C72DF3">
      <w:pPr>
        <w:jc w:val="both"/>
      </w:pPr>
      <w:r>
        <w:t xml:space="preserve">Action: </w:t>
      </w:r>
      <w:r w:rsidR="00D24DF2">
        <w:t>LCW to send service charge receipt email to disgruntled Lessee</w:t>
      </w:r>
    </w:p>
    <w:p w:rsidR="00815AAB" w:rsidRDefault="00815AAB" w:rsidP="00C72DF3">
      <w:pPr>
        <w:jc w:val="both"/>
      </w:pPr>
    </w:p>
    <w:p w:rsidR="00815AAB" w:rsidRPr="00711F24" w:rsidRDefault="00742186" w:rsidP="00C72DF3">
      <w:pPr>
        <w:jc w:val="both"/>
        <w:rPr>
          <w:b/>
        </w:rPr>
      </w:pPr>
      <w:r w:rsidRPr="00711F24">
        <w:rPr>
          <w:b/>
        </w:rPr>
        <w:t>Management Report</w:t>
      </w:r>
      <w:r w:rsidR="00957E8F" w:rsidRPr="00711F24">
        <w:rPr>
          <w:b/>
        </w:rPr>
        <w:t>- maintenance</w:t>
      </w:r>
      <w:r w:rsidR="00711F24" w:rsidRPr="00711F24">
        <w:rPr>
          <w:b/>
        </w:rPr>
        <w:t xml:space="preserve"> report</w:t>
      </w:r>
    </w:p>
    <w:p w:rsidR="00742186" w:rsidRDefault="00957E8F" w:rsidP="00C72DF3">
      <w:pPr>
        <w:jc w:val="both"/>
      </w:pPr>
      <w:r>
        <w:t>The property management report</w:t>
      </w:r>
      <w:r w:rsidR="00A84982">
        <w:t xml:space="preserve"> pack</w:t>
      </w:r>
      <w:r>
        <w:t xml:space="preserve"> received a positive response.  LCW stated she had made the</w:t>
      </w:r>
      <w:r w:rsidR="00711F24">
        <w:t xml:space="preserve"> report </w:t>
      </w:r>
      <w:r>
        <w:t>concis</w:t>
      </w:r>
      <w:r w:rsidR="00711F24">
        <w:t>e to establish the amount of repairs needed on site and board approval was required</w:t>
      </w:r>
      <w:r w:rsidR="00A84982">
        <w:t xml:space="preserve"> for outstanding maintenance issues</w:t>
      </w:r>
      <w:r w:rsidR="00711F24">
        <w:t>.</w:t>
      </w:r>
      <w:r w:rsidR="00D52B47">
        <w:t xml:space="preserve">  It was hoped this would be co</w:t>
      </w:r>
      <w:r w:rsidR="00A84982">
        <w:t xml:space="preserve">nsiderably reduced time and it was agreed </w:t>
      </w:r>
      <w:r w:rsidR="00D52B47">
        <w:t>site visits reports could be reduced in format to show works carried out during the month and planned works.  CD gave a direction that</w:t>
      </w:r>
      <w:r w:rsidR="00A84982">
        <w:t xml:space="preserve"> in future</w:t>
      </w:r>
      <w:r w:rsidR="00D52B47">
        <w:t xml:space="preserve"> work could be carried out as lo</w:t>
      </w:r>
      <w:r w:rsidR="00A84982">
        <w:t>ng as budgeted for</w:t>
      </w:r>
      <w:r w:rsidR="00D52B47">
        <w:t>.</w:t>
      </w:r>
    </w:p>
    <w:p w:rsidR="00D15B2A" w:rsidRDefault="00C75824" w:rsidP="00C72DF3">
      <w:pPr>
        <w:jc w:val="both"/>
      </w:pPr>
      <w:r>
        <w:t xml:space="preserve">LCW went through the quotes in the report.  LCW informed the board that the fire systems service and maintenance </w:t>
      </w:r>
      <w:r w:rsidR="00A84982">
        <w:t>contract has</w:t>
      </w:r>
      <w:r>
        <w:t xml:space="preserve"> been extended for six months as the contract expired in February 2013.  LCW stated she had collated several quotes from other</w:t>
      </w:r>
      <w:r w:rsidR="00A84982">
        <w:t xml:space="preserve"> fire service &amp; maintenance</w:t>
      </w:r>
      <w:r>
        <w:t xml:space="preserve"> companies.  JPk agreed Wessex was the most favourable</w:t>
      </w:r>
      <w:r w:rsidR="00077C55">
        <w:t xml:space="preserve"> and they will </w:t>
      </w:r>
      <w:r>
        <w:t>be considered when the contract with FAFS expires.</w:t>
      </w:r>
    </w:p>
    <w:p w:rsidR="00C75824" w:rsidRDefault="00C75824" w:rsidP="00C72DF3">
      <w:pPr>
        <w:jc w:val="both"/>
      </w:pPr>
      <w:r>
        <w:t xml:space="preserve">The majority of the quotes were </w:t>
      </w:r>
      <w:r w:rsidR="0026480A">
        <w:t>agreed</w:t>
      </w:r>
      <w:r w:rsidR="00A84982">
        <w:t>;</w:t>
      </w:r>
      <w:r w:rsidR="0026480A">
        <w:t xml:space="preserve"> some with the following comments:</w:t>
      </w:r>
    </w:p>
    <w:p w:rsidR="0026480A" w:rsidRDefault="00792BF2" w:rsidP="00C72DF3">
      <w:pPr>
        <w:jc w:val="both"/>
      </w:pPr>
      <w:r>
        <w:t>Replacement tree out</w:t>
      </w:r>
      <w:bookmarkStart w:id="0" w:name="_GoBack"/>
      <w:bookmarkEnd w:id="0"/>
      <w:r w:rsidR="007D4AF7">
        <w:t>side C/X</w:t>
      </w:r>
      <w:r w:rsidR="0026480A">
        <w:t xml:space="preserve"> however CD stated there was also one missing outside blocks Y &amp; D so requested an additional tree is ordered</w:t>
      </w:r>
      <w:r w:rsidR="00D15B2A">
        <w:t>.</w:t>
      </w:r>
    </w:p>
    <w:p w:rsidR="0026480A" w:rsidRDefault="0026480A" w:rsidP="00C72DF3">
      <w:pPr>
        <w:jc w:val="both"/>
      </w:pPr>
      <w:r>
        <w:t>Carpet cleaning to go ahead with Hook Carpet providing they are happy to carry out works t</w:t>
      </w:r>
      <w:r w:rsidR="00A84982">
        <w:t>o blocks when required and quote</w:t>
      </w:r>
      <w:r>
        <w:t xml:space="preserve"> still stands</w:t>
      </w:r>
      <w:r w:rsidR="00D15B2A">
        <w:t>.</w:t>
      </w:r>
    </w:p>
    <w:p w:rsidR="006419D3" w:rsidRDefault="00A84982" w:rsidP="00C72DF3">
      <w:pPr>
        <w:jc w:val="both"/>
      </w:pPr>
      <w:r>
        <w:t xml:space="preserve">Stairwell clean to MSCP </w:t>
      </w:r>
      <w:r w:rsidR="006419D3">
        <w:t>put on hold while Site Staff job descriptions are reviewed</w:t>
      </w:r>
      <w:r w:rsidR="00D15B2A">
        <w:t>.</w:t>
      </w:r>
    </w:p>
    <w:p w:rsidR="006419D3" w:rsidRDefault="00A84982" w:rsidP="00C72DF3">
      <w:pPr>
        <w:jc w:val="both"/>
      </w:pPr>
      <w:r>
        <w:t xml:space="preserve">Graffiti removal to MSCP put on hold has CD </w:t>
      </w:r>
      <w:r w:rsidR="006419D3">
        <w:t>suggested this could be painted over</w:t>
      </w:r>
      <w:r w:rsidR="00D15B2A">
        <w:t>.</w:t>
      </w:r>
    </w:p>
    <w:p w:rsidR="006419D3" w:rsidRDefault="006419D3" w:rsidP="00C72DF3">
      <w:pPr>
        <w:jc w:val="both"/>
      </w:pPr>
      <w:r>
        <w:t>Quotes from Abseil &amp; Access for high level repair to soffit on block C</w:t>
      </w:r>
      <w:r w:rsidR="001C79FE">
        <w:t xml:space="preserve"> and </w:t>
      </w:r>
      <w:r>
        <w:t>repair to roof ladder</w:t>
      </w:r>
      <w:r w:rsidR="001C79FE">
        <w:t xml:space="preserve"> on block C &amp; D, was </w:t>
      </w:r>
      <w:r>
        <w:t xml:space="preserve">discussed and it was agreed second quotes should be collated </w:t>
      </w:r>
      <w:r>
        <w:lastRenderedPageBreak/>
        <w:t>as soon as possible in package form for comparison due to the amount of abseiling work required at Estate</w:t>
      </w:r>
      <w:r w:rsidR="00D15B2A">
        <w:t>.</w:t>
      </w:r>
    </w:p>
    <w:p w:rsidR="00CE418A" w:rsidRDefault="00CE418A" w:rsidP="00C72DF3">
      <w:pPr>
        <w:jc w:val="both"/>
      </w:pPr>
      <w:r>
        <w:t>Quote from Vivid Surveyors regarding the drying out of ground floor lobby at Block D</w:t>
      </w:r>
      <w:r w:rsidR="00A84982">
        <w:t xml:space="preserve"> in order to complete internal redecoration</w:t>
      </w:r>
      <w:r>
        <w:t xml:space="preserve"> put on hold as other works required to Block first in order to prevent </w:t>
      </w:r>
      <w:r w:rsidR="00D15B2A">
        <w:t xml:space="preserve">further </w:t>
      </w:r>
      <w:r>
        <w:t>water ingress</w:t>
      </w:r>
      <w:r w:rsidR="00D15B2A">
        <w:t>.</w:t>
      </w:r>
    </w:p>
    <w:p w:rsidR="00CE418A" w:rsidRDefault="00CE418A" w:rsidP="00C72DF3">
      <w:pPr>
        <w:jc w:val="both"/>
      </w:pPr>
      <w:r>
        <w:t xml:space="preserve">Quote from Vivid Surveyors regarding the saturated upper brickwork </w:t>
      </w:r>
      <w:r w:rsidR="00D15B2A">
        <w:t>and work required to balcony; t</w:t>
      </w:r>
      <w:r>
        <w:t xml:space="preserve">he board agreed comparison quotes required. </w:t>
      </w:r>
    </w:p>
    <w:p w:rsidR="003B4B2C" w:rsidRDefault="003B4B2C" w:rsidP="00C72DF3">
      <w:pPr>
        <w:jc w:val="both"/>
      </w:pPr>
      <w:r>
        <w:t>LCW agreed with the board that if alternative quotes came back cheaper; works cou</w:t>
      </w:r>
      <w:r w:rsidR="005140F7">
        <w:t>ld go ahead using cheaper quote, this was agreed to avoid further delays.</w:t>
      </w:r>
    </w:p>
    <w:p w:rsidR="0026480A" w:rsidRDefault="00D15B2A" w:rsidP="00C72DF3">
      <w:pPr>
        <w:jc w:val="both"/>
      </w:pPr>
      <w:r>
        <w:t xml:space="preserve">The Board discussed the outstanding invoices which </w:t>
      </w:r>
      <w:r w:rsidR="00A84982">
        <w:t>total</w:t>
      </w:r>
      <w:r>
        <w:t xml:space="preserve"> £10,066.80.  WB stated if works had been carried to a satisfactory level then they should be passed for payment.  It was agreed F</w:t>
      </w:r>
      <w:r w:rsidR="00A84982">
        <w:t>A</w:t>
      </w:r>
      <w:r>
        <w:t>FS and Horizon invoices should be passed however the outstanding invoice for Park Lane Abseiling which relates to work carried out in September 2011 for £1,302.00 needs further investigation.</w:t>
      </w:r>
    </w:p>
    <w:p w:rsidR="002C54D3" w:rsidRDefault="002C54D3" w:rsidP="00C72DF3">
      <w:pPr>
        <w:jc w:val="both"/>
      </w:pPr>
      <w:r>
        <w:t>LCW discussed with the board the authorisation of works by Site Staff.  LCW confirmed she had informed site staff that all works need to be authorised and works orders raised.</w:t>
      </w:r>
    </w:p>
    <w:p w:rsidR="0065770D" w:rsidRDefault="0065770D" w:rsidP="00C72DF3">
      <w:pPr>
        <w:jc w:val="both"/>
      </w:pPr>
      <w:r>
        <w:t xml:space="preserve">LCW informed the Board that an outstanding invoice needed to be paid for works to Abseil &amp; Access in respect of work carried out late 2012 to investigate roof leak and </w:t>
      </w:r>
      <w:r w:rsidR="00A84982">
        <w:t xml:space="preserve">coat </w:t>
      </w:r>
      <w:r>
        <w:t xml:space="preserve">water proof coating to roofing membrane at cost of £3,420.00 at Block C.  It was not possible to claim on the buildings insurance.  The board agreed to pay the invoice.  LCW informed the board that there was a similar problem at the opposite corner of the Block.  Due to the cost the board requested a comparable quote within </w:t>
      </w:r>
      <w:r w:rsidR="00A84982">
        <w:t xml:space="preserve">the package </w:t>
      </w:r>
      <w:r>
        <w:t xml:space="preserve">format for all abseiling work as previously mentioned. </w:t>
      </w:r>
    </w:p>
    <w:p w:rsidR="0065770D" w:rsidRDefault="00EF527F" w:rsidP="00C72DF3">
      <w:pPr>
        <w:jc w:val="both"/>
      </w:pPr>
      <w:r>
        <w:t xml:space="preserve">LCW brought to the attention of the board that the embankment overlooking main road looks very unsightly with buildup of rubbish, plastic tree covers, dead tress </w:t>
      </w:r>
      <w:r w:rsidR="00BC180C">
        <w:t>etc.</w:t>
      </w:r>
      <w:r>
        <w:t xml:space="preserve"> over the years. LCW welcomed the board to visit the estate for a walk around especially to look at the Embankment.  JPm agreed to meet LCW on site.</w:t>
      </w:r>
    </w:p>
    <w:p w:rsidR="00F55A4D" w:rsidRDefault="00F55A4D" w:rsidP="00C72DF3">
      <w:pPr>
        <w:jc w:val="both"/>
      </w:pPr>
    </w:p>
    <w:p w:rsidR="0026480A" w:rsidRDefault="0026480A" w:rsidP="00C72DF3">
      <w:pPr>
        <w:jc w:val="both"/>
      </w:pPr>
      <w:r>
        <w:t>Action:</w:t>
      </w:r>
    </w:p>
    <w:p w:rsidR="006419D3" w:rsidRDefault="006419D3" w:rsidP="00C72DF3">
      <w:pPr>
        <w:jc w:val="both"/>
      </w:pPr>
      <w:r>
        <w:t>LCW to raise works orders on approved quotes</w:t>
      </w:r>
    </w:p>
    <w:p w:rsidR="0026480A" w:rsidRDefault="0026480A" w:rsidP="00C72DF3">
      <w:pPr>
        <w:jc w:val="both"/>
      </w:pPr>
      <w:r>
        <w:t>LCW to order additional replacement tree outside blocks</w:t>
      </w:r>
    </w:p>
    <w:p w:rsidR="0026480A" w:rsidRDefault="0026480A" w:rsidP="00C72DF3">
      <w:pPr>
        <w:jc w:val="both"/>
      </w:pPr>
      <w:r>
        <w:t>LCW to contact Hook Carpets and facilitate works</w:t>
      </w:r>
    </w:p>
    <w:p w:rsidR="00272DB0" w:rsidRDefault="00272DB0" w:rsidP="00C72DF3">
      <w:pPr>
        <w:jc w:val="both"/>
      </w:pPr>
      <w:r>
        <w:t>LCW to obtain second abseiling quotes</w:t>
      </w:r>
      <w:r w:rsidR="001C79FE">
        <w:t xml:space="preserve"> including works to roofing membrane Block C above 181</w:t>
      </w:r>
    </w:p>
    <w:p w:rsidR="00CE418A" w:rsidRDefault="00CE418A" w:rsidP="00C72DF3">
      <w:pPr>
        <w:jc w:val="both"/>
      </w:pPr>
      <w:r>
        <w:t>LCW to obtain comparable quotes for brickwork saturation and balcony to Block D</w:t>
      </w:r>
    </w:p>
    <w:p w:rsidR="00D15B2A" w:rsidRDefault="00D15B2A" w:rsidP="00C72DF3">
      <w:pPr>
        <w:jc w:val="both"/>
      </w:pPr>
      <w:r>
        <w:t>LCW to investigate Park Lane Abseiling invoice</w:t>
      </w:r>
      <w:r w:rsidR="00BC5FE4">
        <w:t xml:space="preserve"> further</w:t>
      </w:r>
    </w:p>
    <w:p w:rsidR="002E2A8E" w:rsidRDefault="002E2A8E" w:rsidP="00C72DF3">
      <w:pPr>
        <w:jc w:val="both"/>
      </w:pPr>
      <w:r>
        <w:t>LCW to reiterate the authorisation of works with Site Staff</w:t>
      </w:r>
    </w:p>
    <w:p w:rsidR="0065770D" w:rsidRDefault="0065770D" w:rsidP="00C72DF3">
      <w:pPr>
        <w:jc w:val="both"/>
      </w:pPr>
      <w:r>
        <w:t>LCW to pass Horizon and Abseil &amp; Access invoices for payment</w:t>
      </w:r>
    </w:p>
    <w:p w:rsidR="006419D3" w:rsidRDefault="006419D3" w:rsidP="00C72DF3">
      <w:pPr>
        <w:jc w:val="both"/>
      </w:pPr>
      <w:r>
        <w:t>LCW to walk site with JPm regarding embankment and MSCP</w:t>
      </w:r>
    </w:p>
    <w:p w:rsidR="00742186" w:rsidRDefault="00742186" w:rsidP="00C72DF3">
      <w:pPr>
        <w:jc w:val="both"/>
      </w:pPr>
    </w:p>
    <w:p w:rsidR="00742186" w:rsidRPr="00742186" w:rsidRDefault="00742186" w:rsidP="00C72DF3">
      <w:pPr>
        <w:jc w:val="both"/>
        <w:rPr>
          <w:b/>
        </w:rPr>
      </w:pPr>
      <w:r w:rsidRPr="00742186">
        <w:rPr>
          <w:b/>
        </w:rPr>
        <w:t>Staff Report</w:t>
      </w:r>
    </w:p>
    <w:p w:rsidR="00742186" w:rsidRDefault="00742186" w:rsidP="00C72DF3">
      <w:pPr>
        <w:jc w:val="both"/>
      </w:pPr>
      <w:r>
        <w:t>CD requested an update regarding staff.  LCW stated Site Staff were working well and suggested a job description in order for contracts to be signed.</w:t>
      </w:r>
      <w:r w:rsidR="00A84982">
        <w:t xml:space="preserve">  LCW explained Site Staff welcomed GHPM to site and a good rapport has become established.</w:t>
      </w:r>
      <w:r w:rsidR="00AA7036">
        <w:t xml:space="preserve">  LCW </w:t>
      </w:r>
      <w:r w:rsidR="00D52B47">
        <w:t>inform</w:t>
      </w:r>
      <w:r w:rsidR="00AA7036">
        <w:t>ed</w:t>
      </w:r>
      <w:r w:rsidR="00D52B47">
        <w:t xml:space="preserve"> the Board that staff morale was low due to not receiving Christmas 2012 bonus and there is </w:t>
      </w:r>
      <w:r w:rsidR="00D52B47">
        <w:lastRenderedPageBreak/>
        <w:t>no pay review planned for 2013.  CD stated the pay review would be revisited once job descriptions were formalized.</w:t>
      </w:r>
    </w:p>
    <w:p w:rsidR="00742186" w:rsidRDefault="00742186" w:rsidP="00C72DF3">
      <w:pPr>
        <w:jc w:val="both"/>
      </w:pPr>
    </w:p>
    <w:p w:rsidR="00742186" w:rsidRDefault="00742186" w:rsidP="00C72DF3">
      <w:pPr>
        <w:jc w:val="both"/>
      </w:pPr>
      <w:r>
        <w:t>Action:  JPm, LCW &amp; LOS to meet with Site Staff to review job description</w:t>
      </w:r>
    </w:p>
    <w:p w:rsidR="00694501" w:rsidRDefault="00694501" w:rsidP="00C72DF3">
      <w:pPr>
        <w:jc w:val="both"/>
      </w:pPr>
    </w:p>
    <w:p w:rsidR="006F649C" w:rsidRPr="00711F24" w:rsidRDefault="00957E8F" w:rsidP="00C72DF3">
      <w:pPr>
        <w:jc w:val="both"/>
        <w:rPr>
          <w:b/>
        </w:rPr>
      </w:pPr>
      <w:r w:rsidRPr="00711F24">
        <w:rPr>
          <w:b/>
        </w:rPr>
        <w:t>Appoint</w:t>
      </w:r>
      <w:r w:rsidR="00A84982">
        <w:rPr>
          <w:b/>
        </w:rPr>
        <w:t>ment</w:t>
      </w:r>
      <w:r w:rsidRPr="00711F24">
        <w:rPr>
          <w:b/>
        </w:rPr>
        <w:t xml:space="preserve"> of Accountant</w:t>
      </w:r>
    </w:p>
    <w:p w:rsidR="00DA3A47" w:rsidRDefault="00957E8F" w:rsidP="00DA3A47">
      <w:pPr>
        <w:jc w:val="both"/>
      </w:pPr>
      <w:r>
        <w:t>Two quotes were presented to the board. One supplied by CD and the other</w:t>
      </w:r>
      <w:r w:rsidR="00AA7036">
        <w:t xml:space="preserve"> from</w:t>
      </w:r>
      <w:r>
        <w:t xml:space="preserve"> the preferred </w:t>
      </w:r>
      <w:r w:rsidR="00AA7036">
        <w:t>supplier for</w:t>
      </w:r>
      <w:r w:rsidR="00DA3A47">
        <w:t xml:space="preserve"> GHPM</w:t>
      </w:r>
      <w:r>
        <w:t>.</w:t>
      </w:r>
      <w:r w:rsidR="00DA3A47">
        <w:t xml:space="preserve">  The board agreed the account</w:t>
      </w:r>
      <w:r w:rsidR="00AA7036">
        <w:t>ant supplied by CD i</w:t>
      </w:r>
      <w:r w:rsidR="00DA3A47">
        <w:t>s the cheapest</w:t>
      </w:r>
      <w:r w:rsidR="00057389">
        <w:t xml:space="preserve"> at £1000.00 plus VAT</w:t>
      </w:r>
      <w:r w:rsidR="00DA3A47">
        <w:t xml:space="preserve"> and CD confirmed the accountant knew exactly what was expected.</w:t>
      </w:r>
      <w:r w:rsidR="00BC5FE4">
        <w:t xml:space="preserve">  Sherrington LLP </w:t>
      </w:r>
      <w:r w:rsidR="00E023C5">
        <w:t>to be given the role.</w:t>
      </w:r>
    </w:p>
    <w:p w:rsidR="00E81590" w:rsidRDefault="00E81590" w:rsidP="00DA3A47">
      <w:pPr>
        <w:jc w:val="both"/>
      </w:pPr>
    </w:p>
    <w:p w:rsidR="00E023C5" w:rsidRDefault="00E023C5" w:rsidP="00DA3A47">
      <w:pPr>
        <w:jc w:val="both"/>
      </w:pPr>
      <w:r>
        <w:t>Action:  LOS to make contact</w:t>
      </w:r>
      <w:r w:rsidR="00BC5FE4">
        <w:t xml:space="preserve"> with Accountant</w:t>
      </w:r>
    </w:p>
    <w:p w:rsidR="00C633D9" w:rsidRDefault="00C633D9" w:rsidP="00DA3A47">
      <w:pPr>
        <w:jc w:val="both"/>
      </w:pPr>
    </w:p>
    <w:p w:rsidR="00C633D9" w:rsidRPr="00430445" w:rsidRDefault="00C633D9" w:rsidP="00DA3A47">
      <w:pPr>
        <w:jc w:val="both"/>
        <w:rPr>
          <w:b/>
        </w:rPr>
      </w:pPr>
      <w:r w:rsidRPr="00430445">
        <w:rPr>
          <w:b/>
        </w:rPr>
        <w:t>AFA</w:t>
      </w:r>
    </w:p>
    <w:p w:rsidR="00F65793" w:rsidRPr="00E82840" w:rsidRDefault="00F65793" w:rsidP="00DA3A47">
      <w:pPr>
        <w:jc w:val="both"/>
      </w:pPr>
      <w:r w:rsidRPr="00E82840">
        <w:t>The Board agreed to write to AFA once ag</w:t>
      </w:r>
      <w:r w:rsidR="00E82840" w:rsidRPr="00E82840">
        <w:t>ain to reiterate £24,5</w:t>
      </w:r>
      <w:r w:rsidRPr="00E82840">
        <w:t xml:space="preserve">00.00, the facts available and request response within forty eight hours.  If no response was received within forty eight hours then further action would ensue.  JPk to draft letter and WB to send the letter. </w:t>
      </w:r>
    </w:p>
    <w:p w:rsidR="00E81590" w:rsidRDefault="00E81590" w:rsidP="00DA3A47">
      <w:pPr>
        <w:jc w:val="both"/>
      </w:pPr>
      <w:r>
        <w:t>Action: JPk and WB to write letter</w:t>
      </w:r>
    </w:p>
    <w:p w:rsidR="00E81590" w:rsidRPr="00E82840" w:rsidRDefault="00E81590" w:rsidP="00DA3A47">
      <w:pPr>
        <w:jc w:val="both"/>
      </w:pPr>
    </w:p>
    <w:p w:rsidR="00C633D9" w:rsidRPr="00430445" w:rsidRDefault="00C633D9" w:rsidP="00DA3A47">
      <w:pPr>
        <w:jc w:val="both"/>
        <w:rPr>
          <w:b/>
        </w:rPr>
      </w:pPr>
      <w:r w:rsidRPr="00430445">
        <w:rPr>
          <w:b/>
        </w:rPr>
        <w:t>Solicitor</w:t>
      </w:r>
    </w:p>
    <w:p w:rsidR="00F65793" w:rsidRPr="00E82840" w:rsidRDefault="00F65793" w:rsidP="00DA3A47">
      <w:pPr>
        <w:jc w:val="both"/>
      </w:pPr>
      <w:r w:rsidRPr="00E82840">
        <w:t>It was agreed Solicitors would be sought if there was no response from AFA solicitors.</w:t>
      </w:r>
    </w:p>
    <w:p w:rsidR="00DA3A47" w:rsidRPr="00E82840" w:rsidRDefault="00DA3A47" w:rsidP="00DA3A47">
      <w:pPr>
        <w:jc w:val="both"/>
      </w:pPr>
    </w:p>
    <w:p w:rsidR="00DA3A47" w:rsidRDefault="00DA3A47" w:rsidP="00DA3A47">
      <w:pPr>
        <w:jc w:val="both"/>
      </w:pPr>
    </w:p>
    <w:p w:rsidR="00DA3A47" w:rsidRDefault="00DA3A47" w:rsidP="00DA3A47">
      <w:pPr>
        <w:jc w:val="both"/>
      </w:pPr>
    </w:p>
    <w:p w:rsidR="00957E8F" w:rsidRDefault="00DA3A47" w:rsidP="00DA3A47">
      <w:pPr>
        <w:jc w:val="both"/>
      </w:pPr>
      <w:r>
        <w:t>The meeting concluded at 11:00</w:t>
      </w:r>
      <w:r w:rsidRPr="00DA3A47">
        <w:t>pm</w:t>
      </w:r>
    </w:p>
    <w:p w:rsidR="00DA3A47" w:rsidRDefault="00DA3A47" w:rsidP="00DA3A47">
      <w:pPr>
        <w:jc w:val="both"/>
      </w:pPr>
      <w:r>
        <w:t>Items 10 to 22 to be carried forward t</w:t>
      </w:r>
      <w:r w:rsidR="00F65793">
        <w:t>o next meeting to be held on Thursday 18th</w:t>
      </w:r>
      <w:r>
        <w:t xml:space="preserve"> April 2013 6:00pm at Winton House, Basingstoke</w:t>
      </w:r>
    </w:p>
    <w:p w:rsidR="00DA3A47" w:rsidRDefault="00DA3A47" w:rsidP="00DA3A47">
      <w:pPr>
        <w:jc w:val="both"/>
      </w:pPr>
    </w:p>
    <w:p w:rsidR="00DA3A47" w:rsidRDefault="00DA3A47" w:rsidP="00DA3A47">
      <w:pPr>
        <w:jc w:val="both"/>
      </w:pPr>
    </w:p>
    <w:p w:rsidR="00DA3A47" w:rsidRDefault="00DA3A47" w:rsidP="00DA3A47">
      <w:pPr>
        <w:jc w:val="both"/>
      </w:pPr>
    </w:p>
    <w:p w:rsidR="00DA3A47" w:rsidRDefault="007D4AF7" w:rsidP="00DA3A47">
      <w:pPr>
        <w:jc w:val="both"/>
      </w:pPr>
      <w:r>
        <w:t>Prepared by LCW, 02</w:t>
      </w:r>
      <w:r w:rsidR="00711F24">
        <w:t>.</w:t>
      </w:r>
      <w:r>
        <w:t>04</w:t>
      </w:r>
      <w:r w:rsidR="00711F24">
        <w:t>.13</w:t>
      </w:r>
    </w:p>
    <w:p w:rsidR="00DA3A47" w:rsidRDefault="00DA3A47" w:rsidP="00DA3A47">
      <w:pPr>
        <w:jc w:val="both"/>
      </w:pPr>
    </w:p>
    <w:sectPr w:rsidR="00DA3A47" w:rsidSect="00204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125B8"/>
    <w:multiLevelType w:val="hybridMultilevel"/>
    <w:tmpl w:val="01E887C6"/>
    <w:lvl w:ilvl="0" w:tplc="42867B84">
      <w:start w:val="2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E61"/>
    <w:rsid w:val="000170DB"/>
    <w:rsid w:val="000407B7"/>
    <w:rsid w:val="0004679E"/>
    <w:rsid w:val="00057389"/>
    <w:rsid w:val="00077C55"/>
    <w:rsid w:val="00094B7C"/>
    <w:rsid w:val="000C19E5"/>
    <w:rsid w:val="000C2604"/>
    <w:rsid w:val="000D33F9"/>
    <w:rsid w:val="00107D61"/>
    <w:rsid w:val="0012605E"/>
    <w:rsid w:val="00131073"/>
    <w:rsid w:val="00141CF1"/>
    <w:rsid w:val="00157569"/>
    <w:rsid w:val="001B184F"/>
    <w:rsid w:val="001C79FE"/>
    <w:rsid w:val="001D3544"/>
    <w:rsid w:val="001E6AEB"/>
    <w:rsid w:val="001F065E"/>
    <w:rsid w:val="002049D6"/>
    <w:rsid w:val="00210D57"/>
    <w:rsid w:val="00223892"/>
    <w:rsid w:val="00255ABA"/>
    <w:rsid w:val="00261372"/>
    <w:rsid w:val="00263779"/>
    <w:rsid w:val="0026480A"/>
    <w:rsid w:val="00272DB0"/>
    <w:rsid w:val="00273007"/>
    <w:rsid w:val="002A02C2"/>
    <w:rsid w:val="002B2B0B"/>
    <w:rsid w:val="002C54D3"/>
    <w:rsid w:val="002C72BA"/>
    <w:rsid w:val="002D66FB"/>
    <w:rsid w:val="002E2527"/>
    <w:rsid w:val="002E2A8E"/>
    <w:rsid w:val="002F5E2D"/>
    <w:rsid w:val="00321DDD"/>
    <w:rsid w:val="0032705A"/>
    <w:rsid w:val="00327779"/>
    <w:rsid w:val="00346B84"/>
    <w:rsid w:val="00350BB1"/>
    <w:rsid w:val="00366B3D"/>
    <w:rsid w:val="003A26D4"/>
    <w:rsid w:val="003B4B2C"/>
    <w:rsid w:val="00405165"/>
    <w:rsid w:val="00423363"/>
    <w:rsid w:val="00430445"/>
    <w:rsid w:val="00454ECB"/>
    <w:rsid w:val="00455206"/>
    <w:rsid w:val="00457A9D"/>
    <w:rsid w:val="00465545"/>
    <w:rsid w:val="00473597"/>
    <w:rsid w:val="00497B8E"/>
    <w:rsid w:val="004C7D3C"/>
    <w:rsid w:val="004D7D42"/>
    <w:rsid w:val="004E56C2"/>
    <w:rsid w:val="004F1BC3"/>
    <w:rsid w:val="005140F7"/>
    <w:rsid w:val="005543AA"/>
    <w:rsid w:val="0056031B"/>
    <w:rsid w:val="00565BE3"/>
    <w:rsid w:val="00591ADD"/>
    <w:rsid w:val="00592537"/>
    <w:rsid w:val="005978E3"/>
    <w:rsid w:val="005B1918"/>
    <w:rsid w:val="005B7A3D"/>
    <w:rsid w:val="005C5A21"/>
    <w:rsid w:val="00606649"/>
    <w:rsid w:val="006419D3"/>
    <w:rsid w:val="00654BF5"/>
    <w:rsid w:val="0065770D"/>
    <w:rsid w:val="00665902"/>
    <w:rsid w:val="00681080"/>
    <w:rsid w:val="00684D95"/>
    <w:rsid w:val="00694501"/>
    <w:rsid w:val="006B2ECD"/>
    <w:rsid w:val="006B6A09"/>
    <w:rsid w:val="006D4366"/>
    <w:rsid w:val="006E4ADF"/>
    <w:rsid w:val="006F5688"/>
    <w:rsid w:val="006F649C"/>
    <w:rsid w:val="00711F24"/>
    <w:rsid w:val="00716ADC"/>
    <w:rsid w:val="00732507"/>
    <w:rsid w:val="0074053D"/>
    <w:rsid w:val="00742186"/>
    <w:rsid w:val="00792BF2"/>
    <w:rsid w:val="007A0B9C"/>
    <w:rsid w:val="007A76E4"/>
    <w:rsid w:val="007B0219"/>
    <w:rsid w:val="007D4AF7"/>
    <w:rsid w:val="007E52B4"/>
    <w:rsid w:val="007F2BE3"/>
    <w:rsid w:val="007F7642"/>
    <w:rsid w:val="008149E3"/>
    <w:rsid w:val="00815AAB"/>
    <w:rsid w:val="00817587"/>
    <w:rsid w:val="00837F05"/>
    <w:rsid w:val="00865BE1"/>
    <w:rsid w:val="00872199"/>
    <w:rsid w:val="00873C86"/>
    <w:rsid w:val="008A62E1"/>
    <w:rsid w:val="008B12A4"/>
    <w:rsid w:val="008B5CA0"/>
    <w:rsid w:val="008B6F91"/>
    <w:rsid w:val="008D3642"/>
    <w:rsid w:val="009065B7"/>
    <w:rsid w:val="00914284"/>
    <w:rsid w:val="00917B7C"/>
    <w:rsid w:val="00927B43"/>
    <w:rsid w:val="009453B5"/>
    <w:rsid w:val="00957E8F"/>
    <w:rsid w:val="0096255B"/>
    <w:rsid w:val="00965DC4"/>
    <w:rsid w:val="0097146F"/>
    <w:rsid w:val="009759AA"/>
    <w:rsid w:val="00980D92"/>
    <w:rsid w:val="00983800"/>
    <w:rsid w:val="009D4A5B"/>
    <w:rsid w:val="00A06A50"/>
    <w:rsid w:val="00A30FE5"/>
    <w:rsid w:val="00A44955"/>
    <w:rsid w:val="00A56A09"/>
    <w:rsid w:val="00A84982"/>
    <w:rsid w:val="00A9544E"/>
    <w:rsid w:val="00AA6042"/>
    <w:rsid w:val="00AA7036"/>
    <w:rsid w:val="00AE54D9"/>
    <w:rsid w:val="00AE7F86"/>
    <w:rsid w:val="00B00C22"/>
    <w:rsid w:val="00B11BD8"/>
    <w:rsid w:val="00B432AA"/>
    <w:rsid w:val="00B83DDE"/>
    <w:rsid w:val="00B84C99"/>
    <w:rsid w:val="00BC180C"/>
    <w:rsid w:val="00BC5FE4"/>
    <w:rsid w:val="00BD4B41"/>
    <w:rsid w:val="00BF69C2"/>
    <w:rsid w:val="00C12670"/>
    <w:rsid w:val="00C240A4"/>
    <w:rsid w:val="00C53A37"/>
    <w:rsid w:val="00C633D9"/>
    <w:rsid w:val="00C676AD"/>
    <w:rsid w:val="00C72DF3"/>
    <w:rsid w:val="00C75824"/>
    <w:rsid w:val="00CB4066"/>
    <w:rsid w:val="00CC3739"/>
    <w:rsid w:val="00CE418A"/>
    <w:rsid w:val="00CE73EC"/>
    <w:rsid w:val="00CF1A16"/>
    <w:rsid w:val="00D024CA"/>
    <w:rsid w:val="00D06156"/>
    <w:rsid w:val="00D10F6A"/>
    <w:rsid w:val="00D152E7"/>
    <w:rsid w:val="00D15B2A"/>
    <w:rsid w:val="00D24DF2"/>
    <w:rsid w:val="00D52B47"/>
    <w:rsid w:val="00D57047"/>
    <w:rsid w:val="00D7083D"/>
    <w:rsid w:val="00D7262D"/>
    <w:rsid w:val="00D746D6"/>
    <w:rsid w:val="00D74CDD"/>
    <w:rsid w:val="00D80742"/>
    <w:rsid w:val="00D954A0"/>
    <w:rsid w:val="00DA3A47"/>
    <w:rsid w:val="00DD5C12"/>
    <w:rsid w:val="00DE1D1C"/>
    <w:rsid w:val="00DF682C"/>
    <w:rsid w:val="00E023C5"/>
    <w:rsid w:val="00E81590"/>
    <w:rsid w:val="00E82840"/>
    <w:rsid w:val="00E975F7"/>
    <w:rsid w:val="00EA4752"/>
    <w:rsid w:val="00EA7337"/>
    <w:rsid w:val="00EF2D8A"/>
    <w:rsid w:val="00EF527F"/>
    <w:rsid w:val="00EF7C74"/>
    <w:rsid w:val="00F14ECC"/>
    <w:rsid w:val="00F22FD3"/>
    <w:rsid w:val="00F33A6B"/>
    <w:rsid w:val="00F55A4D"/>
    <w:rsid w:val="00F65793"/>
    <w:rsid w:val="00F73E61"/>
    <w:rsid w:val="00F74F8B"/>
    <w:rsid w:val="00F92A16"/>
    <w:rsid w:val="00F97229"/>
    <w:rsid w:val="00FD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vt:lpstr>
    </vt:vector>
  </TitlesOfParts>
  <Company>Belgarum</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Tom</dc:creator>
  <cp:keywords/>
  <dc:description/>
  <cp:lastModifiedBy>GH-06</cp:lastModifiedBy>
  <cp:revision>55</cp:revision>
  <cp:lastPrinted>2012-09-05T13:32:00Z</cp:lastPrinted>
  <dcterms:created xsi:type="dcterms:W3CDTF">2013-03-01T17:08:00Z</dcterms:created>
  <dcterms:modified xsi:type="dcterms:W3CDTF">2013-04-02T09:01:00Z</dcterms:modified>
</cp:coreProperties>
</file>