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96"/>
        <w:gridCol w:w="8380"/>
      </w:tblGrid>
      <w:tr w:rsidR="008917D2" w14:paraId="52DA88BF" w14:textId="77777777" w:rsidTr="008917D2">
        <w:tc>
          <w:tcPr>
            <w:tcW w:w="2296" w:type="dxa"/>
          </w:tcPr>
          <w:p w14:paraId="57B47125" w14:textId="77777777" w:rsidR="008917D2" w:rsidRDefault="008917D2" w:rsidP="006168DA">
            <w:pPr>
              <w:rPr>
                <w:sz w:val="20"/>
                <w:szCs w:val="20"/>
              </w:rPr>
            </w:pPr>
            <w:r>
              <w:rPr>
                <w:noProof/>
                <w:sz w:val="20"/>
                <w:szCs w:val="20"/>
              </w:rPr>
              <w:drawing>
                <wp:inline distT="0" distB="0" distL="0" distR="0" wp14:anchorId="4720CC87" wp14:editId="50533AD9">
                  <wp:extent cx="1308100" cy="1206500"/>
                  <wp:effectExtent l="0" t="0" r="1270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08100" cy="1206500"/>
                          </a:xfrm>
                          <a:prstGeom prst="rect">
                            <a:avLst/>
                          </a:prstGeom>
                          <a:noFill/>
                          <a:ln>
                            <a:noFill/>
                          </a:ln>
                        </pic:spPr>
                      </pic:pic>
                    </a:graphicData>
                  </a:graphic>
                </wp:inline>
              </w:drawing>
            </w:r>
          </w:p>
        </w:tc>
        <w:tc>
          <w:tcPr>
            <w:tcW w:w="8380" w:type="dxa"/>
          </w:tcPr>
          <w:p w14:paraId="40658E27" w14:textId="77777777" w:rsidR="008917D2" w:rsidRPr="008917D2" w:rsidRDefault="008917D2" w:rsidP="008917D2">
            <w:pPr>
              <w:widowControl w:val="0"/>
              <w:autoSpaceDE w:val="0"/>
              <w:autoSpaceDN w:val="0"/>
              <w:adjustRightInd w:val="0"/>
              <w:rPr>
                <w:rFonts w:ascii="Calibri" w:hAnsi="Calibri" w:cs="Calibri"/>
                <w:sz w:val="16"/>
                <w:szCs w:val="16"/>
              </w:rPr>
            </w:pPr>
            <w:r w:rsidRPr="008917D2">
              <w:rPr>
                <w:rFonts w:ascii="Calibri" w:hAnsi="Calibri" w:cs="Calibri"/>
                <w:b/>
                <w:bCs/>
                <w:color w:val="172948"/>
                <w:sz w:val="16"/>
                <w:szCs w:val="16"/>
              </w:rPr>
              <w:t>Residential Management Company limited by guarantee with no shares</w:t>
            </w:r>
          </w:p>
          <w:p w14:paraId="130B55B9" w14:textId="77777777" w:rsidR="008917D2" w:rsidRPr="008917D2" w:rsidRDefault="008917D2" w:rsidP="008917D2">
            <w:pPr>
              <w:widowControl w:val="0"/>
              <w:autoSpaceDE w:val="0"/>
              <w:autoSpaceDN w:val="0"/>
              <w:adjustRightInd w:val="0"/>
              <w:rPr>
                <w:rFonts w:ascii="Calibri" w:hAnsi="Calibri" w:cs="Calibri"/>
                <w:sz w:val="16"/>
                <w:szCs w:val="16"/>
              </w:rPr>
            </w:pPr>
            <w:r w:rsidRPr="008917D2">
              <w:rPr>
                <w:rFonts w:ascii="Calibri" w:hAnsi="Calibri" w:cs="Calibri"/>
                <w:b/>
                <w:bCs/>
                <w:color w:val="172948"/>
                <w:sz w:val="16"/>
                <w:szCs w:val="16"/>
              </w:rPr>
              <w:t xml:space="preserve">Co no.: </w:t>
            </w:r>
            <w:r w:rsidRPr="008917D2">
              <w:rPr>
                <w:rFonts w:ascii="Calibri" w:hAnsi="Calibri" w:cs="Calibri"/>
                <w:color w:val="172948"/>
                <w:sz w:val="16"/>
                <w:szCs w:val="16"/>
              </w:rPr>
              <w:t> </w:t>
            </w:r>
            <w:r w:rsidRPr="008917D2">
              <w:rPr>
                <w:rFonts w:ascii="Calibri" w:hAnsi="Calibri" w:cs="Calibri"/>
                <w:b/>
                <w:bCs/>
                <w:color w:val="172948"/>
                <w:sz w:val="16"/>
                <w:szCs w:val="16"/>
              </w:rPr>
              <w:t xml:space="preserve">04659245 Registered in England and Wales Registered office: </w:t>
            </w:r>
            <w:r w:rsidRPr="008917D2">
              <w:rPr>
                <w:rFonts w:ascii="Calibri" w:hAnsi="Calibri" w:cs="Calibri"/>
                <w:color w:val="172948"/>
                <w:sz w:val="16"/>
                <w:szCs w:val="16"/>
              </w:rPr>
              <w:t> c/o Estate Office, Winterthur Way,Basingstoke RG21 7UB </w:t>
            </w:r>
            <w:r w:rsidRPr="008917D2">
              <w:rPr>
                <w:rFonts w:ascii="Calibri" w:hAnsi="Calibri" w:cs="Calibri"/>
                <w:b/>
                <w:bCs/>
                <w:color w:val="172948"/>
                <w:sz w:val="16"/>
                <w:szCs w:val="16"/>
              </w:rPr>
              <w:t>Agent:</w:t>
            </w:r>
            <w:r w:rsidRPr="008917D2">
              <w:rPr>
                <w:rFonts w:ascii="Calibri" w:hAnsi="Calibri" w:cs="Calibri"/>
                <w:color w:val="172948"/>
                <w:sz w:val="16"/>
                <w:szCs w:val="16"/>
              </w:rPr>
              <w:t xml:space="preserve"> Lisa Cobley-Wood, GH Property Management</w:t>
            </w:r>
          </w:p>
          <w:p w14:paraId="34E44EBC" w14:textId="77777777" w:rsidR="008917D2" w:rsidRPr="008917D2" w:rsidRDefault="008917D2" w:rsidP="008917D2">
            <w:pPr>
              <w:widowControl w:val="0"/>
              <w:autoSpaceDE w:val="0"/>
              <w:autoSpaceDN w:val="0"/>
              <w:adjustRightInd w:val="0"/>
              <w:rPr>
                <w:rFonts w:ascii="Calibri" w:hAnsi="Calibri" w:cs="Calibri"/>
                <w:sz w:val="16"/>
                <w:szCs w:val="16"/>
              </w:rPr>
            </w:pPr>
            <w:r w:rsidRPr="008917D2">
              <w:rPr>
                <w:rFonts w:ascii="Calibri" w:hAnsi="Calibri" w:cs="Calibri"/>
                <w:b/>
                <w:bCs/>
                <w:color w:val="172948"/>
                <w:sz w:val="16"/>
                <w:szCs w:val="16"/>
              </w:rPr>
              <w:t>t</w:t>
            </w:r>
            <w:r w:rsidRPr="008917D2">
              <w:rPr>
                <w:rFonts w:ascii="Calibri" w:hAnsi="Calibri" w:cs="Calibri"/>
                <w:color w:val="172948"/>
                <w:sz w:val="16"/>
                <w:szCs w:val="16"/>
              </w:rPr>
              <w:t xml:space="preserve"> 0845 3080 988 </w:t>
            </w:r>
            <w:r w:rsidRPr="008917D2">
              <w:rPr>
                <w:rFonts w:ascii="Calibri" w:hAnsi="Calibri" w:cs="Calibri"/>
                <w:b/>
                <w:bCs/>
                <w:color w:val="172948"/>
                <w:sz w:val="16"/>
                <w:szCs w:val="16"/>
              </w:rPr>
              <w:t>e</w:t>
            </w:r>
            <w:r w:rsidRPr="008917D2">
              <w:rPr>
                <w:rFonts w:ascii="Calibri" w:hAnsi="Calibri" w:cs="Calibri"/>
                <w:color w:val="172948"/>
                <w:sz w:val="16"/>
                <w:szCs w:val="16"/>
              </w:rPr>
              <w:t xml:space="preserve"> </w:t>
            </w:r>
            <w:hyperlink r:id="rId8" w:history="1">
              <w:r w:rsidRPr="008917D2">
                <w:rPr>
                  <w:rFonts w:ascii="Calibri" w:hAnsi="Calibri" w:cs="Calibri"/>
                  <w:color w:val="0024F5"/>
                  <w:sz w:val="16"/>
                  <w:szCs w:val="16"/>
                  <w:u w:val="single" w:color="0024F5"/>
                </w:rPr>
                <w:t>enquiries@gh-propertymanagement.co.uk</w:t>
              </w:r>
            </w:hyperlink>
          </w:p>
          <w:p w14:paraId="35AD4270" w14:textId="77777777" w:rsidR="008917D2" w:rsidRDefault="008917D2" w:rsidP="008917D2">
            <w:pPr>
              <w:rPr>
                <w:sz w:val="20"/>
                <w:szCs w:val="20"/>
              </w:rPr>
            </w:pPr>
            <w:r w:rsidRPr="008917D2">
              <w:rPr>
                <w:rFonts w:ascii="Calibri" w:hAnsi="Calibri" w:cs="Calibri"/>
                <w:b/>
                <w:bCs/>
                <w:color w:val="172948"/>
                <w:sz w:val="16"/>
                <w:szCs w:val="16"/>
              </w:rPr>
              <w:t>Office:</w:t>
            </w:r>
            <w:r w:rsidRPr="008917D2">
              <w:rPr>
                <w:rFonts w:ascii="Calibri" w:hAnsi="Calibri" w:cs="Calibri"/>
                <w:color w:val="172948"/>
                <w:sz w:val="16"/>
                <w:szCs w:val="16"/>
              </w:rPr>
              <w:t xml:space="preserve"> Basepoint Business Centre, 1 Winnall Valley Road, Winchester, Hampshire, SO23 OLD</w:t>
            </w:r>
          </w:p>
        </w:tc>
      </w:tr>
    </w:tbl>
    <w:p w14:paraId="24BCDADC" w14:textId="77777777" w:rsidR="006168DA" w:rsidRDefault="006168DA" w:rsidP="006168DA">
      <w:pPr>
        <w:rPr>
          <w:sz w:val="20"/>
          <w:szCs w:val="20"/>
        </w:rPr>
      </w:pPr>
    </w:p>
    <w:p w14:paraId="2F4E0CB5" w14:textId="77777777" w:rsidR="00565A27" w:rsidRDefault="00565A27" w:rsidP="006168DA">
      <w:pPr>
        <w:rPr>
          <w:sz w:val="20"/>
          <w:szCs w:val="20"/>
        </w:rPr>
      </w:pPr>
    </w:p>
    <w:p w14:paraId="604A507F" w14:textId="77777777" w:rsidR="00A819BF" w:rsidRPr="00A819BF" w:rsidRDefault="00A819BF" w:rsidP="00A819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b/>
          <w:bCs/>
          <w:color w:val="000000"/>
          <w:sz w:val="28"/>
          <w:szCs w:val="28"/>
        </w:rPr>
      </w:pPr>
      <w:r w:rsidRPr="00A819BF">
        <w:rPr>
          <w:rFonts w:ascii="Century Gothic" w:hAnsi="Century Gothic" w:cs="Century Gothic"/>
          <w:b/>
          <w:bCs/>
          <w:color w:val="000000"/>
          <w:sz w:val="28"/>
          <w:szCs w:val="28"/>
        </w:rPr>
        <w:t>MINUTES OF VHMC</w:t>
      </w:r>
    </w:p>
    <w:p w14:paraId="1DFF02B0" w14:textId="77777777" w:rsidR="00A819BF" w:rsidRPr="00AC763B" w:rsidRDefault="00A819BF" w:rsidP="00A819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b/>
          <w:bCs/>
          <w:color w:val="000000"/>
          <w:sz w:val="40"/>
          <w:szCs w:val="40"/>
        </w:rPr>
      </w:pPr>
      <w:r w:rsidRPr="00AC763B">
        <w:rPr>
          <w:rFonts w:ascii="Century Gothic" w:hAnsi="Century Gothic" w:cs="Century Gothic"/>
          <w:b/>
          <w:bCs/>
          <w:color w:val="000000"/>
          <w:sz w:val="40"/>
          <w:szCs w:val="40"/>
        </w:rPr>
        <w:t xml:space="preserve">EXTRA ORDINARY GENERAL MEETING </w:t>
      </w:r>
    </w:p>
    <w:p w14:paraId="5B16D8A7" w14:textId="77777777" w:rsidR="00A819BF" w:rsidRDefault="00A819BF" w:rsidP="00A819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000000"/>
        </w:rPr>
      </w:pPr>
    </w:p>
    <w:p w14:paraId="21BB22B4" w14:textId="0CB192CB" w:rsidR="008917D2" w:rsidRPr="0026383F" w:rsidRDefault="008917D2" w:rsidP="006168DA">
      <w:pPr>
        <w:rPr>
          <w:i/>
          <w:sz w:val="20"/>
          <w:szCs w:val="20"/>
        </w:rPr>
      </w:pPr>
      <w:r w:rsidRPr="0026383F">
        <w:rPr>
          <w:i/>
          <w:sz w:val="20"/>
          <w:szCs w:val="20"/>
        </w:rPr>
        <w:t>Meeting Details</w:t>
      </w:r>
    </w:p>
    <w:tbl>
      <w:tblPr>
        <w:tblStyle w:val="TableGrid"/>
        <w:tblW w:w="0" w:type="auto"/>
        <w:tblLayout w:type="fixed"/>
        <w:tblLook w:val="04A0" w:firstRow="1" w:lastRow="0" w:firstColumn="1" w:lastColumn="0" w:noHBand="0" w:noVBand="1"/>
      </w:tblPr>
      <w:tblGrid>
        <w:gridCol w:w="675"/>
        <w:gridCol w:w="1843"/>
        <w:gridCol w:w="851"/>
        <w:gridCol w:w="1984"/>
        <w:gridCol w:w="1134"/>
        <w:gridCol w:w="4111"/>
      </w:tblGrid>
      <w:tr w:rsidR="0013604A" w:rsidRPr="0013604A" w14:paraId="67B5E742" w14:textId="77777777" w:rsidTr="00054D1E">
        <w:tc>
          <w:tcPr>
            <w:tcW w:w="675" w:type="dxa"/>
            <w:shd w:val="clear" w:color="auto" w:fill="262626" w:themeFill="text1" w:themeFillTint="D9"/>
          </w:tcPr>
          <w:p w14:paraId="232F0D16" w14:textId="77777777" w:rsidR="0013604A" w:rsidRPr="0013604A" w:rsidRDefault="0013604A" w:rsidP="00246F07">
            <w:pPr>
              <w:spacing w:before="40" w:after="40"/>
              <w:rPr>
                <w:b/>
                <w:sz w:val="20"/>
                <w:szCs w:val="20"/>
              </w:rPr>
            </w:pPr>
            <w:r w:rsidRPr="0013604A">
              <w:rPr>
                <w:b/>
                <w:sz w:val="20"/>
                <w:szCs w:val="20"/>
              </w:rPr>
              <w:t>Date</w:t>
            </w:r>
          </w:p>
        </w:tc>
        <w:tc>
          <w:tcPr>
            <w:tcW w:w="1843" w:type="dxa"/>
          </w:tcPr>
          <w:p w14:paraId="5F15D996" w14:textId="77777777" w:rsidR="0013604A" w:rsidRPr="0013604A" w:rsidRDefault="00A819BF" w:rsidP="00246F07">
            <w:pPr>
              <w:spacing w:before="40" w:after="40"/>
              <w:rPr>
                <w:sz w:val="20"/>
                <w:szCs w:val="20"/>
              </w:rPr>
            </w:pPr>
            <w:r>
              <w:rPr>
                <w:sz w:val="20"/>
                <w:szCs w:val="20"/>
              </w:rPr>
              <w:t>14</w:t>
            </w:r>
            <w:r w:rsidRPr="00A819BF">
              <w:rPr>
                <w:sz w:val="20"/>
                <w:szCs w:val="20"/>
                <w:vertAlign w:val="superscript"/>
              </w:rPr>
              <w:t>th</w:t>
            </w:r>
            <w:r>
              <w:rPr>
                <w:sz w:val="20"/>
                <w:szCs w:val="20"/>
              </w:rPr>
              <w:t xml:space="preserve"> November 2013</w:t>
            </w:r>
          </w:p>
        </w:tc>
        <w:tc>
          <w:tcPr>
            <w:tcW w:w="851" w:type="dxa"/>
            <w:shd w:val="clear" w:color="auto" w:fill="262626" w:themeFill="text1" w:themeFillTint="D9"/>
          </w:tcPr>
          <w:p w14:paraId="64492C1A" w14:textId="77777777" w:rsidR="0013604A" w:rsidRPr="0013604A" w:rsidRDefault="0013604A" w:rsidP="00246F07">
            <w:pPr>
              <w:spacing w:before="40" w:after="40"/>
              <w:rPr>
                <w:b/>
                <w:sz w:val="20"/>
                <w:szCs w:val="20"/>
              </w:rPr>
            </w:pPr>
            <w:r w:rsidRPr="0013604A">
              <w:rPr>
                <w:b/>
                <w:sz w:val="20"/>
                <w:szCs w:val="20"/>
              </w:rPr>
              <w:t>Time</w:t>
            </w:r>
          </w:p>
        </w:tc>
        <w:tc>
          <w:tcPr>
            <w:tcW w:w="1984" w:type="dxa"/>
          </w:tcPr>
          <w:p w14:paraId="662DCEC4" w14:textId="77777777" w:rsidR="0013604A" w:rsidRPr="0013604A" w:rsidRDefault="00A819BF" w:rsidP="00246F07">
            <w:pPr>
              <w:spacing w:before="40" w:after="40"/>
              <w:rPr>
                <w:sz w:val="20"/>
                <w:szCs w:val="20"/>
              </w:rPr>
            </w:pPr>
            <w:r>
              <w:rPr>
                <w:sz w:val="20"/>
                <w:szCs w:val="20"/>
              </w:rPr>
              <w:t>19:30</w:t>
            </w:r>
          </w:p>
        </w:tc>
        <w:tc>
          <w:tcPr>
            <w:tcW w:w="1134" w:type="dxa"/>
            <w:shd w:val="clear" w:color="auto" w:fill="262626" w:themeFill="text1" w:themeFillTint="D9"/>
          </w:tcPr>
          <w:p w14:paraId="06620F92" w14:textId="77777777" w:rsidR="0013604A" w:rsidRPr="0013604A" w:rsidRDefault="0013604A" w:rsidP="00246F07">
            <w:pPr>
              <w:spacing w:before="40" w:after="40"/>
              <w:rPr>
                <w:b/>
                <w:sz w:val="20"/>
                <w:szCs w:val="20"/>
              </w:rPr>
            </w:pPr>
            <w:r w:rsidRPr="0013604A">
              <w:rPr>
                <w:b/>
                <w:sz w:val="20"/>
                <w:szCs w:val="20"/>
              </w:rPr>
              <w:t>Venue</w:t>
            </w:r>
          </w:p>
        </w:tc>
        <w:tc>
          <w:tcPr>
            <w:tcW w:w="4111" w:type="dxa"/>
          </w:tcPr>
          <w:p w14:paraId="7AFC09C2" w14:textId="77777777" w:rsidR="0013604A" w:rsidRDefault="00A819BF" w:rsidP="00246F07">
            <w:pPr>
              <w:spacing w:before="40" w:after="40"/>
              <w:rPr>
                <w:sz w:val="20"/>
                <w:szCs w:val="20"/>
              </w:rPr>
            </w:pPr>
            <w:r>
              <w:rPr>
                <w:sz w:val="20"/>
                <w:szCs w:val="20"/>
              </w:rPr>
              <w:t>The Red Lion Hotel</w:t>
            </w:r>
          </w:p>
          <w:p w14:paraId="320F60BF" w14:textId="77777777" w:rsidR="00A819BF" w:rsidRDefault="00A819BF" w:rsidP="00246F07">
            <w:pPr>
              <w:spacing w:before="40" w:after="40"/>
              <w:rPr>
                <w:sz w:val="20"/>
                <w:szCs w:val="20"/>
              </w:rPr>
            </w:pPr>
            <w:r>
              <w:rPr>
                <w:sz w:val="20"/>
                <w:szCs w:val="20"/>
              </w:rPr>
              <w:t>Basingstoke</w:t>
            </w:r>
          </w:p>
          <w:p w14:paraId="12FF503D" w14:textId="77777777" w:rsidR="00A819BF" w:rsidRPr="0013604A" w:rsidRDefault="00A819BF" w:rsidP="00246F07">
            <w:pPr>
              <w:spacing w:before="40" w:after="40"/>
              <w:rPr>
                <w:sz w:val="20"/>
                <w:szCs w:val="20"/>
              </w:rPr>
            </w:pPr>
            <w:r>
              <w:rPr>
                <w:sz w:val="20"/>
                <w:szCs w:val="20"/>
              </w:rPr>
              <w:t>RG21 7LX</w:t>
            </w:r>
          </w:p>
        </w:tc>
      </w:tr>
      <w:tr w:rsidR="00A819BF" w14:paraId="74561D6D" w14:textId="77777777" w:rsidTr="00054D1E">
        <w:tc>
          <w:tcPr>
            <w:tcW w:w="10598" w:type="dxa"/>
            <w:gridSpan w:val="6"/>
          </w:tcPr>
          <w:p w14:paraId="69E7B166" w14:textId="77777777" w:rsidR="00A819BF" w:rsidRPr="00A819BF" w:rsidRDefault="00A819BF" w:rsidP="00A819BF">
            <w:pPr>
              <w:spacing w:before="40" w:after="40"/>
              <w:rPr>
                <w:sz w:val="20"/>
                <w:szCs w:val="20"/>
              </w:rPr>
            </w:pPr>
            <w:r w:rsidRPr="00A819BF">
              <w:rPr>
                <w:sz w:val="20"/>
                <w:szCs w:val="20"/>
              </w:rPr>
              <w:t>19:30</w:t>
            </w:r>
            <w:r w:rsidRPr="00A819BF">
              <w:rPr>
                <w:sz w:val="20"/>
                <w:szCs w:val="20"/>
              </w:rPr>
              <w:tab/>
              <w:t xml:space="preserve">Meeting </w:t>
            </w:r>
            <w:r>
              <w:rPr>
                <w:sz w:val="20"/>
                <w:szCs w:val="20"/>
              </w:rPr>
              <w:t xml:space="preserve">Opens: Welcome </w:t>
            </w:r>
            <w:r>
              <w:rPr>
                <w:sz w:val="20"/>
                <w:szCs w:val="20"/>
              </w:rPr>
              <w:tab/>
            </w:r>
            <w:r>
              <w:rPr>
                <w:sz w:val="20"/>
                <w:szCs w:val="20"/>
              </w:rPr>
              <w:tab/>
            </w:r>
          </w:p>
          <w:p w14:paraId="788D88C4" w14:textId="77777777" w:rsidR="00A819BF" w:rsidRDefault="00A819BF" w:rsidP="00A819BF">
            <w:pPr>
              <w:spacing w:before="40" w:after="40"/>
              <w:rPr>
                <w:sz w:val="20"/>
                <w:szCs w:val="20"/>
              </w:rPr>
            </w:pPr>
            <w:r>
              <w:rPr>
                <w:sz w:val="20"/>
                <w:szCs w:val="20"/>
              </w:rPr>
              <w:t xml:space="preserve">19:35 </w:t>
            </w:r>
            <w:r>
              <w:rPr>
                <w:sz w:val="20"/>
                <w:szCs w:val="20"/>
              </w:rPr>
              <w:tab/>
              <w:t>Appointment of Meeting Chair</w:t>
            </w:r>
          </w:p>
          <w:p w14:paraId="68C4CAED" w14:textId="77777777" w:rsidR="00A819BF" w:rsidRPr="00A819BF" w:rsidRDefault="00A819BF" w:rsidP="00A819BF">
            <w:pPr>
              <w:spacing w:before="40" w:after="40"/>
              <w:rPr>
                <w:sz w:val="20"/>
                <w:szCs w:val="20"/>
              </w:rPr>
            </w:pPr>
            <w:r>
              <w:rPr>
                <w:sz w:val="20"/>
                <w:szCs w:val="20"/>
              </w:rPr>
              <w:t>19:40</w:t>
            </w:r>
            <w:r w:rsidRPr="00A819BF">
              <w:rPr>
                <w:sz w:val="20"/>
                <w:szCs w:val="20"/>
              </w:rPr>
              <w:tab/>
              <w:t>Overview of Resolutions to be voted on</w:t>
            </w:r>
            <w:r w:rsidRPr="00A819BF">
              <w:rPr>
                <w:sz w:val="20"/>
                <w:szCs w:val="20"/>
              </w:rPr>
              <w:tab/>
            </w:r>
          </w:p>
          <w:p w14:paraId="60A9CC86" w14:textId="38BB62DE" w:rsidR="00A819BF" w:rsidRPr="00A819BF" w:rsidRDefault="007107F7" w:rsidP="00A819BF">
            <w:pPr>
              <w:spacing w:before="40" w:after="40"/>
              <w:rPr>
                <w:sz w:val="20"/>
                <w:szCs w:val="20"/>
              </w:rPr>
            </w:pPr>
            <w:r>
              <w:rPr>
                <w:sz w:val="20"/>
                <w:szCs w:val="20"/>
              </w:rPr>
              <w:t>19:45</w:t>
            </w:r>
            <w:r w:rsidR="00A819BF" w:rsidRPr="00A819BF">
              <w:rPr>
                <w:sz w:val="20"/>
                <w:szCs w:val="20"/>
              </w:rPr>
              <w:tab/>
              <w:t>Statement of interest from prospective directors</w:t>
            </w:r>
          </w:p>
          <w:p w14:paraId="07CCAEE7" w14:textId="5C3318B4" w:rsidR="007107F7" w:rsidRDefault="007107F7" w:rsidP="00A819BF">
            <w:pPr>
              <w:spacing w:before="40" w:after="40"/>
              <w:rPr>
                <w:sz w:val="20"/>
                <w:szCs w:val="20"/>
              </w:rPr>
            </w:pPr>
            <w:r>
              <w:rPr>
                <w:sz w:val="20"/>
                <w:szCs w:val="20"/>
              </w:rPr>
              <w:t>19:55     Q&amp;A</w:t>
            </w:r>
          </w:p>
          <w:p w14:paraId="6D181621" w14:textId="1808DB2E" w:rsidR="00A819BF" w:rsidRPr="00A819BF" w:rsidRDefault="0030696C" w:rsidP="00A819BF">
            <w:pPr>
              <w:spacing w:before="40" w:after="40"/>
              <w:rPr>
                <w:sz w:val="20"/>
                <w:szCs w:val="20"/>
              </w:rPr>
            </w:pPr>
            <w:r>
              <w:rPr>
                <w:sz w:val="20"/>
                <w:szCs w:val="20"/>
              </w:rPr>
              <w:t>20:2</w:t>
            </w:r>
            <w:r w:rsidR="00A819BF">
              <w:rPr>
                <w:sz w:val="20"/>
                <w:szCs w:val="20"/>
              </w:rPr>
              <w:t>0</w:t>
            </w:r>
            <w:r w:rsidR="00A819BF" w:rsidRPr="00A819BF">
              <w:rPr>
                <w:sz w:val="20"/>
                <w:szCs w:val="20"/>
              </w:rPr>
              <w:tab/>
              <w:t xml:space="preserve">Vote on proposed resolutions </w:t>
            </w:r>
          </w:p>
          <w:p w14:paraId="5015EDF1" w14:textId="77777777" w:rsidR="00A819BF" w:rsidRPr="00A819BF" w:rsidRDefault="00A819BF" w:rsidP="00246F07">
            <w:pPr>
              <w:spacing w:before="40" w:after="40"/>
              <w:rPr>
                <w:i/>
                <w:sz w:val="20"/>
                <w:szCs w:val="20"/>
              </w:rPr>
            </w:pPr>
            <w:r w:rsidRPr="00A819BF">
              <w:rPr>
                <w:i/>
                <w:sz w:val="20"/>
                <w:szCs w:val="20"/>
              </w:rPr>
              <w:t>21:08</w:t>
            </w:r>
            <w:r w:rsidRPr="00A819BF">
              <w:rPr>
                <w:i/>
                <w:sz w:val="20"/>
                <w:szCs w:val="20"/>
              </w:rPr>
              <w:tab/>
              <w:t>Meeting Close (delayed 08 minutes)</w:t>
            </w:r>
          </w:p>
        </w:tc>
      </w:tr>
    </w:tbl>
    <w:p w14:paraId="26B3C780" w14:textId="77777777" w:rsidR="00A819BF" w:rsidRDefault="00A819BF" w:rsidP="00246F07">
      <w:pPr>
        <w:spacing w:before="40" w:after="40"/>
        <w:rPr>
          <w:sz w:val="20"/>
          <w:szCs w:val="20"/>
        </w:rPr>
      </w:pPr>
    </w:p>
    <w:p w14:paraId="48F430D6" w14:textId="5DC8EA4D" w:rsidR="00A819BF" w:rsidRPr="0026383F" w:rsidRDefault="00A819BF" w:rsidP="0026383F">
      <w:pPr>
        <w:rPr>
          <w:i/>
          <w:sz w:val="20"/>
          <w:szCs w:val="20"/>
        </w:rPr>
      </w:pPr>
      <w:r w:rsidRPr="0026383F">
        <w:rPr>
          <w:i/>
          <w:sz w:val="20"/>
          <w:szCs w:val="20"/>
        </w:rPr>
        <w:t>Meeting Attendance</w:t>
      </w:r>
    </w:p>
    <w:tbl>
      <w:tblPr>
        <w:tblStyle w:val="LightList"/>
        <w:tblW w:w="10609" w:type="dxa"/>
        <w:tblLook w:val="04A0" w:firstRow="1" w:lastRow="0" w:firstColumn="1" w:lastColumn="0" w:noHBand="0" w:noVBand="1"/>
      </w:tblPr>
      <w:tblGrid>
        <w:gridCol w:w="2518"/>
        <w:gridCol w:w="2704"/>
        <w:gridCol w:w="2694"/>
        <w:gridCol w:w="2693"/>
      </w:tblGrid>
      <w:tr w:rsidR="00A3263A" w:rsidRPr="00054D1E" w14:paraId="519A7CE3" w14:textId="0E6495C6" w:rsidTr="00054D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14:paraId="5B024E8B" w14:textId="53FECBEB" w:rsidR="00A3263A" w:rsidRPr="00054D1E" w:rsidRDefault="00A3263A" w:rsidP="00246F07">
            <w:pPr>
              <w:spacing w:before="40" w:after="40"/>
              <w:rPr>
                <w:b w:val="0"/>
                <w:sz w:val="20"/>
                <w:szCs w:val="20"/>
              </w:rPr>
            </w:pPr>
            <w:r w:rsidRPr="00054D1E">
              <w:rPr>
                <w:b w:val="0"/>
                <w:sz w:val="20"/>
                <w:szCs w:val="20"/>
              </w:rPr>
              <w:t>In Person</w:t>
            </w:r>
            <w:r w:rsidR="00780934" w:rsidRPr="00054D1E">
              <w:rPr>
                <w:b w:val="0"/>
                <w:sz w:val="20"/>
                <w:szCs w:val="20"/>
              </w:rPr>
              <w:t xml:space="preserve"> (18)</w:t>
            </w:r>
          </w:p>
        </w:tc>
        <w:tc>
          <w:tcPr>
            <w:tcW w:w="8091" w:type="dxa"/>
            <w:gridSpan w:val="3"/>
          </w:tcPr>
          <w:p w14:paraId="43D2934A" w14:textId="283570DB" w:rsidR="00A3263A" w:rsidRPr="00054D1E" w:rsidRDefault="00A3263A" w:rsidP="00054D1E">
            <w:pPr>
              <w:spacing w:before="40" w:after="40"/>
              <w:cnfStyle w:val="100000000000" w:firstRow="1" w:lastRow="0" w:firstColumn="0" w:lastColumn="0" w:oddVBand="0" w:evenVBand="0" w:oddHBand="0" w:evenHBand="0" w:firstRowFirstColumn="0" w:firstRowLastColumn="0" w:lastRowFirstColumn="0" w:lastRowLastColumn="0"/>
              <w:rPr>
                <w:b w:val="0"/>
                <w:sz w:val="20"/>
                <w:szCs w:val="20"/>
              </w:rPr>
            </w:pPr>
            <w:r w:rsidRPr="00054D1E">
              <w:rPr>
                <w:b w:val="0"/>
                <w:sz w:val="20"/>
                <w:szCs w:val="20"/>
              </w:rPr>
              <w:t xml:space="preserve">By Proxy </w:t>
            </w:r>
            <w:r w:rsidR="00054D1E" w:rsidRPr="00054D1E">
              <w:rPr>
                <w:b w:val="0"/>
                <w:sz w:val="20"/>
                <w:szCs w:val="20"/>
              </w:rPr>
              <w:t>(</w:t>
            </w:r>
            <w:proofErr w:type="spellStart"/>
            <w:r w:rsidR="00054D1E" w:rsidRPr="00054D1E">
              <w:rPr>
                <w:b w:val="0"/>
                <w:sz w:val="20"/>
                <w:szCs w:val="20"/>
              </w:rPr>
              <w:t>inc</w:t>
            </w:r>
            <w:proofErr w:type="spellEnd"/>
            <w:r w:rsidR="00054D1E" w:rsidRPr="00054D1E">
              <w:rPr>
                <w:b w:val="0"/>
                <w:sz w:val="20"/>
                <w:szCs w:val="20"/>
              </w:rPr>
              <w:t xml:space="preserve"> named proxy attending in person) (77)</w:t>
            </w:r>
          </w:p>
        </w:tc>
      </w:tr>
      <w:tr w:rsidR="00A3263A" w14:paraId="1F26D1E3" w14:textId="006946DE" w:rsidTr="00054D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14:paraId="2EB5EA3C" w14:textId="7765366D" w:rsidR="00A3263A" w:rsidRDefault="00A3263A" w:rsidP="00246F07">
            <w:pPr>
              <w:spacing w:before="40" w:after="40"/>
              <w:rPr>
                <w:sz w:val="20"/>
                <w:szCs w:val="20"/>
              </w:rPr>
            </w:pPr>
            <w:r>
              <w:rPr>
                <w:sz w:val="20"/>
                <w:szCs w:val="20"/>
              </w:rPr>
              <w:t>066 – Carr</w:t>
            </w:r>
          </w:p>
          <w:p w14:paraId="53ED8608" w14:textId="044B3361" w:rsidR="008138E8" w:rsidRDefault="008138E8" w:rsidP="00246F07">
            <w:pPr>
              <w:spacing w:before="40" w:after="40"/>
              <w:rPr>
                <w:sz w:val="20"/>
                <w:szCs w:val="20"/>
              </w:rPr>
            </w:pPr>
            <w:r>
              <w:rPr>
                <w:sz w:val="20"/>
                <w:szCs w:val="20"/>
              </w:rPr>
              <w:t>116 –</w:t>
            </w:r>
            <w:r w:rsidR="00780934">
              <w:rPr>
                <w:sz w:val="20"/>
                <w:szCs w:val="20"/>
              </w:rPr>
              <w:t xml:space="preserve"> </w:t>
            </w:r>
            <w:proofErr w:type="spellStart"/>
            <w:r w:rsidR="00780934">
              <w:rPr>
                <w:sz w:val="20"/>
                <w:szCs w:val="20"/>
              </w:rPr>
              <w:t>Kanumolu</w:t>
            </w:r>
            <w:proofErr w:type="spellEnd"/>
          </w:p>
          <w:p w14:paraId="4817D423" w14:textId="7806DD4E" w:rsidR="00A3263A" w:rsidRDefault="00A3263A" w:rsidP="00246F07">
            <w:pPr>
              <w:spacing w:before="40" w:after="40"/>
              <w:rPr>
                <w:sz w:val="20"/>
                <w:szCs w:val="20"/>
              </w:rPr>
            </w:pPr>
            <w:r>
              <w:rPr>
                <w:sz w:val="20"/>
                <w:szCs w:val="20"/>
              </w:rPr>
              <w:t xml:space="preserve">156 – </w:t>
            </w:r>
            <w:proofErr w:type="spellStart"/>
            <w:r>
              <w:rPr>
                <w:sz w:val="20"/>
                <w:szCs w:val="20"/>
              </w:rPr>
              <w:t>Bittlestone</w:t>
            </w:r>
            <w:proofErr w:type="spellEnd"/>
          </w:p>
          <w:p w14:paraId="05784056" w14:textId="25E88EED" w:rsidR="00A3263A" w:rsidRDefault="00A3263A" w:rsidP="00246F07">
            <w:pPr>
              <w:spacing w:before="40" w:after="40"/>
              <w:rPr>
                <w:sz w:val="20"/>
                <w:szCs w:val="20"/>
              </w:rPr>
            </w:pPr>
            <w:r>
              <w:rPr>
                <w:sz w:val="20"/>
                <w:szCs w:val="20"/>
              </w:rPr>
              <w:t>178 – Ashton</w:t>
            </w:r>
          </w:p>
          <w:p w14:paraId="7148CBA0" w14:textId="1EE91FB2" w:rsidR="00A3263A" w:rsidRDefault="00A3263A" w:rsidP="00246F07">
            <w:pPr>
              <w:spacing w:before="40" w:after="40"/>
              <w:rPr>
                <w:sz w:val="20"/>
                <w:szCs w:val="20"/>
              </w:rPr>
            </w:pPr>
            <w:r>
              <w:rPr>
                <w:sz w:val="20"/>
                <w:szCs w:val="20"/>
              </w:rPr>
              <w:t>190 – Garvey</w:t>
            </w:r>
          </w:p>
          <w:p w14:paraId="7058C53F" w14:textId="5ADF05AF" w:rsidR="008138E8" w:rsidRDefault="008138E8" w:rsidP="00246F07">
            <w:pPr>
              <w:spacing w:before="40" w:after="40"/>
              <w:rPr>
                <w:sz w:val="20"/>
                <w:szCs w:val="20"/>
              </w:rPr>
            </w:pPr>
            <w:r>
              <w:rPr>
                <w:sz w:val="20"/>
                <w:szCs w:val="20"/>
              </w:rPr>
              <w:t xml:space="preserve">281 – </w:t>
            </w:r>
            <w:proofErr w:type="spellStart"/>
            <w:r>
              <w:rPr>
                <w:sz w:val="20"/>
                <w:szCs w:val="20"/>
              </w:rPr>
              <w:t>Hirst</w:t>
            </w:r>
            <w:proofErr w:type="spellEnd"/>
          </w:p>
          <w:p w14:paraId="1434EA3F" w14:textId="4FE3872F" w:rsidR="008138E8" w:rsidRDefault="008138E8" w:rsidP="00246F07">
            <w:pPr>
              <w:spacing w:before="40" w:after="40"/>
              <w:rPr>
                <w:sz w:val="20"/>
                <w:szCs w:val="20"/>
              </w:rPr>
            </w:pPr>
            <w:r>
              <w:rPr>
                <w:sz w:val="20"/>
                <w:szCs w:val="20"/>
              </w:rPr>
              <w:t xml:space="preserve">299 – </w:t>
            </w:r>
            <w:proofErr w:type="spellStart"/>
            <w:r>
              <w:rPr>
                <w:sz w:val="20"/>
                <w:szCs w:val="20"/>
              </w:rPr>
              <w:t>Loxton</w:t>
            </w:r>
            <w:proofErr w:type="spellEnd"/>
          </w:p>
          <w:p w14:paraId="4DF0C5AC" w14:textId="4EF9C482" w:rsidR="008138E8" w:rsidRDefault="008138E8" w:rsidP="00246F07">
            <w:pPr>
              <w:spacing w:before="40" w:after="40"/>
              <w:rPr>
                <w:sz w:val="20"/>
                <w:szCs w:val="20"/>
              </w:rPr>
            </w:pPr>
            <w:r>
              <w:rPr>
                <w:sz w:val="20"/>
                <w:szCs w:val="20"/>
              </w:rPr>
              <w:t>315 – Campbell</w:t>
            </w:r>
          </w:p>
          <w:p w14:paraId="336E5B2A" w14:textId="77777777" w:rsidR="00780934" w:rsidRDefault="00780934" w:rsidP="00780934">
            <w:pPr>
              <w:spacing w:before="40" w:after="40"/>
              <w:rPr>
                <w:sz w:val="20"/>
                <w:szCs w:val="20"/>
              </w:rPr>
            </w:pPr>
            <w:r>
              <w:rPr>
                <w:sz w:val="20"/>
                <w:szCs w:val="20"/>
              </w:rPr>
              <w:t>320 – Grudge</w:t>
            </w:r>
          </w:p>
          <w:p w14:paraId="052EF9F6" w14:textId="12B7E736" w:rsidR="008138E8" w:rsidRDefault="008138E8" w:rsidP="00246F07">
            <w:pPr>
              <w:spacing w:before="40" w:after="40"/>
              <w:rPr>
                <w:sz w:val="20"/>
                <w:szCs w:val="20"/>
              </w:rPr>
            </w:pPr>
            <w:r>
              <w:rPr>
                <w:sz w:val="20"/>
                <w:szCs w:val="20"/>
              </w:rPr>
              <w:t xml:space="preserve">333 – Wright </w:t>
            </w:r>
          </w:p>
          <w:p w14:paraId="41A21874" w14:textId="77777777" w:rsidR="0026383F" w:rsidRDefault="0026383F" w:rsidP="00780934">
            <w:pPr>
              <w:spacing w:before="40" w:after="40"/>
              <w:rPr>
                <w:sz w:val="20"/>
                <w:szCs w:val="20"/>
              </w:rPr>
            </w:pPr>
            <w:r>
              <w:rPr>
                <w:sz w:val="20"/>
                <w:szCs w:val="20"/>
              </w:rPr>
              <w:t xml:space="preserve">351 – McCabe </w:t>
            </w:r>
          </w:p>
          <w:p w14:paraId="131923AA" w14:textId="52D5BF05" w:rsidR="008138E8" w:rsidRDefault="008138E8" w:rsidP="00246F07">
            <w:pPr>
              <w:spacing w:before="40" w:after="40"/>
              <w:rPr>
                <w:sz w:val="20"/>
                <w:szCs w:val="20"/>
              </w:rPr>
            </w:pPr>
            <w:r>
              <w:rPr>
                <w:sz w:val="20"/>
                <w:szCs w:val="20"/>
              </w:rPr>
              <w:t>359 –</w:t>
            </w:r>
            <w:proofErr w:type="spellStart"/>
            <w:r>
              <w:rPr>
                <w:sz w:val="20"/>
                <w:szCs w:val="20"/>
              </w:rPr>
              <w:t>Parmar</w:t>
            </w:r>
            <w:proofErr w:type="spellEnd"/>
          </w:p>
          <w:p w14:paraId="4679FB3D" w14:textId="2A3478D2" w:rsidR="008138E8" w:rsidRDefault="008138E8" w:rsidP="00246F07">
            <w:pPr>
              <w:spacing w:before="40" w:after="40"/>
              <w:rPr>
                <w:sz w:val="20"/>
                <w:szCs w:val="20"/>
              </w:rPr>
            </w:pPr>
            <w:r>
              <w:rPr>
                <w:sz w:val="20"/>
                <w:szCs w:val="20"/>
              </w:rPr>
              <w:t>361 – Lapper</w:t>
            </w:r>
          </w:p>
          <w:p w14:paraId="691E4F92" w14:textId="5964EA7C" w:rsidR="008138E8" w:rsidRDefault="008138E8" w:rsidP="00246F07">
            <w:pPr>
              <w:spacing w:before="40" w:after="40"/>
              <w:rPr>
                <w:sz w:val="20"/>
                <w:szCs w:val="20"/>
              </w:rPr>
            </w:pPr>
            <w:r>
              <w:rPr>
                <w:sz w:val="20"/>
                <w:szCs w:val="20"/>
              </w:rPr>
              <w:t xml:space="preserve">366 </w:t>
            </w:r>
            <w:r w:rsidR="0026383F">
              <w:rPr>
                <w:sz w:val="20"/>
                <w:szCs w:val="20"/>
              </w:rPr>
              <w:t>–</w:t>
            </w:r>
            <w:r>
              <w:rPr>
                <w:sz w:val="20"/>
                <w:szCs w:val="20"/>
              </w:rPr>
              <w:t xml:space="preserve"> </w:t>
            </w:r>
            <w:r w:rsidR="0026383F">
              <w:rPr>
                <w:sz w:val="20"/>
                <w:szCs w:val="20"/>
              </w:rPr>
              <w:t>Edge</w:t>
            </w:r>
          </w:p>
          <w:p w14:paraId="6ADA8ABE" w14:textId="77777777" w:rsidR="0026383F" w:rsidRDefault="0026383F" w:rsidP="0026383F">
            <w:pPr>
              <w:spacing w:before="40" w:after="40"/>
              <w:ind w:left="-108" w:firstLine="141"/>
              <w:rPr>
                <w:sz w:val="20"/>
                <w:szCs w:val="20"/>
              </w:rPr>
            </w:pPr>
            <w:r>
              <w:rPr>
                <w:sz w:val="20"/>
                <w:szCs w:val="20"/>
              </w:rPr>
              <w:t>386 – O’Neill</w:t>
            </w:r>
          </w:p>
          <w:p w14:paraId="6F2EB61B" w14:textId="3C0CB40E" w:rsidR="0026383F" w:rsidRDefault="0026383F" w:rsidP="00246F07">
            <w:pPr>
              <w:spacing w:before="40" w:after="40"/>
              <w:rPr>
                <w:sz w:val="20"/>
                <w:szCs w:val="20"/>
              </w:rPr>
            </w:pPr>
            <w:r>
              <w:rPr>
                <w:sz w:val="20"/>
                <w:szCs w:val="20"/>
              </w:rPr>
              <w:t>397 – Wilson</w:t>
            </w:r>
          </w:p>
          <w:p w14:paraId="0F848605" w14:textId="1735FE24" w:rsidR="0026383F" w:rsidRDefault="0026383F" w:rsidP="00246F07">
            <w:pPr>
              <w:spacing w:before="40" w:after="40"/>
              <w:rPr>
                <w:sz w:val="20"/>
                <w:szCs w:val="20"/>
              </w:rPr>
            </w:pPr>
            <w:r>
              <w:rPr>
                <w:sz w:val="20"/>
                <w:szCs w:val="20"/>
              </w:rPr>
              <w:t>403 – Buckley</w:t>
            </w:r>
          </w:p>
          <w:p w14:paraId="43998839" w14:textId="0F7F1FF7" w:rsidR="0026383F" w:rsidRDefault="0026383F" w:rsidP="00246F07">
            <w:pPr>
              <w:spacing w:before="40" w:after="40"/>
              <w:rPr>
                <w:sz w:val="20"/>
                <w:szCs w:val="20"/>
              </w:rPr>
            </w:pPr>
            <w:r>
              <w:rPr>
                <w:sz w:val="20"/>
                <w:szCs w:val="20"/>
              </w:rPr>
              <w:t>408 – Davies</w:t>
            </w:r>
          </w:p>
          <w:p w14:paraId="25373D0E" w14:textId="77777777" w:rsidR="00054D1E" w:rsidRDefault="00054D1E" w:rsidP="00246F07">
            <w:pPr>
              <w:spacing w:before="40" w:after="40"/>
              <w:rPr>
                <w:sz w:val="20"/>
                <w:szCs w:val="20"/>
              </w:rPr>
            </w:pPr>
          </w:p>
          <w:p w14:paraId="532E0C7D" w14:textId="77777777" w:rsidR="00054D1E" w:rsidRDefault="00054D1E" w:rsidP="00246F07">
            <w:pPr>
              <w:spacing w:before="40" w:after="40"/>
              <w:rPr>
                <w:sz w:val="20"/>
                <w:szCs w:val="20"/>
              </w:rPr>
            </w:pPr>
          </w:p>
          <w:p w14:paraId="4E6442D8" w14:textId="02E49367" w:rsidR="0026383F" w:rsidRPr="00581414" w:rsidRDefault="00054D1E" w:rsidP="00246F07">
            <w:pPr>
              <w:spacing w:before="40" w:after="40"/>
              <w:rPr>
                <w:b w:val="0"/>
                <w:i/>
                <w:sz w:val="20"/>
                <w:szCs w:val="20"/>
              </w:rPr>
            </w:pPr>
            <w:r w:rsidRPr="00054D1E">
              <w:rPr>
                <w:b w:val="0"/>
                <w:i/>
                <w:sz w:val="20"/>
                <w:szCs w:val="20"/>
              </w:rPr>
              <w:t>Note: No apologies were received for this meeting.</w:t>
            </w:r>
          </w:p>
          <w:p w14:paraId="76380C82" w14:textId="77777777" w:rsidR="008138E8" w:rsidRDefault="008138E8" w:rsidP="00246F07">
            <w:pPr>
              <w:spacing w:before="40" w:after="40"/>
              <w:rPr>
                <w:sz w:val="20"/>
                <w:szCs w:val="20"/>
              </w:rPr>
            </w:pPr>
          </w:p>
          <w:p w14:paraId="28DC2363" w14:textId="77777777" w:rsidR="008138E8" w:rsidRDefault="008138E8" w:rsidP="00246F07">
            <w:pPr>
              <w:spacing w:before="40" w:after="40"/>
              <w:rPr>
                <w:sz w:val="20"/>
                <w:szCs w:val="20"/>
              </w:rPr>
            </w:pPr>
          </w:p>
          <w:p w14:paraId="7D05B5E0" w14:textId="77777777" w:rsidR="008138E8" w:rsidRDefault="008138E8" w:rsidP="00246F07">
            <w:pPr>
              <w:spacing w:before="40" w:after="40"/>
              <w:rPr>
                <w:sz w:val="20"/>
                <w:szCs w:val="20"/>
              </w:rPr>
            </w:pPr>
          </w:p>
          <w:p w14:paraId="4D0B1E7F" w14:textId="77777777" w:rsidR="008138E8" w:rsidRDefault="008138E8" w:rsidP="00246F07">
            <w:pPr>
              <w:spacing w:before="40" w:after="40"/>
              <w:rPr>
                <w:sz w:val="20"/>
                <w:szCs w:val="20"/>
              </w:rPr>
            </w:pPr>
          </w:p>
          <w:p w14:paraId="3C032886" w14:textId="77777777" w:rsidR="00A3263A" w:rsidRDefault="00A3263A" w:rsidP="00246F07">
            <w:pPr>
              <w:spacing w:before="40" w:after="40"/>
              <w:rPr>
                <w:sz w:val="20"/>
                <w:szCs w:val="20"/>
              </w:rPr>
            </w:pPr>
          </w:p>
        </w:tc>
        <w:tc>
          <w:tcPr>
            <w:tcW w:w="2704" w:type="dxa"/>
          </w:tcPr>
          <w:p w14:paraId="60366B5A" w14:textId="77777777" w:rsidR="00A3263A" w:rsidRDefault="00A3263A" w:rsidP="00246F07">
            <w:pPr>
              <w:spacing w:before="40" w:after="4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055 – Barrie &amp; McCormack</w:t>
            </w:r>
          </w:p>
          <w:p w14:paraId="22C15143" w14:textId="77777777" w:rsidR="00A3263A" w:rsidRDefault="00A3263A" w:rsidP="00246F07">
            <w:pPr>
              <w:spacing w:before="40" w:after="4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064 – </w:t>
            </w:r>
            <w:proofErr w:type="spellStart"/>
            <w:r>
              <w:rPr>
                <w:sz w:val="20"/>
                <w:szCs w:val="20"/>
              </w:rPr>
              <w:t>Symms</w:t>
            </w:r>
            <w:proofErr w:type="spellEnd"/>
          </w:p>
          <w:p w14:paraId="6D572A97" w14:textId="77777777" w:rsidR="00A3263A" w:rsidRDefault="00A3263A" w:rsidP="00246F07">
            <w:pPr>
              <w:spacing w:before="40" w:after="4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074 – </w:t>
            </w:r>
            <w:proofErr w:type="spellStart"/>
            <w:r>
              <w:rPr>
                <w:sz w:val="20"/>
                <w:szCs w:val="20"/>
              </w:rPr>
              <w:t>Okafor</w:t>
            </w:r>
            <w:proofErr w:type="spellEnd"/>
          </w:p>
          <w:p w14:paraId="4409C5FC" w14:textId="77777777" w:rsidR="00A3263A" w:rsidRDefault="00A3263A" w:rsidP="00246F07">
            <w:pPr>
              <w:spacing w:before="40" w:after="4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075 – Baird</w:t>
            </w:r>
          </w:p>
          <w:p w14:paraId="45FD3A60" w14:textId="77777777" w:rsidR="00A3263A" w:rsidRDefault="00A3263A" w:rsidP="00246F07">
            <w:pPr>
              <w:spacing w:before="40" w:after="4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076 – </w:t>
            </w:r>
            <w:proofErr w:type="spellStart"/>
            <w:r>
              <w:rPr>
                <w:sz w:val="20"/>
                <w:szCs w:val="20"/>
              </w:rPr>
              <w:t>Jagdev</w:t>
            </w:r>
            <w:proofErr w:type="spellEnd"/>
          </w:p>
          <w:p w14:paraId="1EB548F2" w14:textId="77777777" w:rsidR="00A3263A" w:rsidRDefault="00A3263A" w:rsidP="00246F07">
            <w:pPr>
              <w:spacing w:before="40" w:after="4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079 – </w:t>
            </w:r>
            <w:proofErr w:type="spellStart"/>
            <w:r>
              <w:rPr>
                <w:sz w:val="20"/>
                <w:szCs w:val="20"/>
              </w:rPr>
              <w:t>Parkingson</w:t>
            </w:r>
            <w:proofErr w:type="spellEnd"/>
          </w:p>
          <w:p w14:paraId="2BBC3E1D" w14:textId="77777777" w:rsidR="00A3263A" w:rsidRDefault="00A3263A" w:rsidP="00246F07">
            <w:pPr>
              <w:spacing w:before="40" w:after="4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081 – Barrie</w:t>
            </w:r>
          </w:p>
          <w:p w14:paraId="6FA79BF9" w14:textId="77777777" w:rsidR="00A3263A" w:rsidRDefault="00A3263A" w:rsidP="00246F07">
            <w:pPr>
              <w:spacing w:before="40" w:after="4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085 – Baird</w:t>
            </w:r>
          </w:p>
          <w:p w14:paraId="0C179D91" w14:textId="77777777" w:rsidR="00A3263A" w:rsidRDefault="00A3263A" w:rsidP="00246F07">
            <w:pPr>
              <w:spacing w:before="40" w:after="4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087 – Cheung </w:t>
            </w:r>
          </w:p>
          <w:p w14:paraId="01046BC4" w14:textId="77777777" w:rsidR="00A3263A" w:rsidRDefault="00A3263A" w:rsidP="00246F07">
            <w:pPr>
              <w:spacing w:before="40" w:after="4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089 – Ashworth</w:t>
            </w:r>
          </w:p>
          <w:p w14:paraId="21A6F880" w14:textId="77777777" w:rsidR="00A3263A" w:rsidRDefault="00A3263A" w:rsidP="00246F07">
            <w:pPr>
              <w:spacing w:before="40" w:after="4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093 – O’Brien</w:t>
            </w:r>
          </w:p>
          <w:p w14:paraId="1D98061E" w14:textId="77777777" w:rsidR="00A3263A" w:rsidRDefault="00A3263A" w:rsidP="00246F07">
            <w:pPr>
              <w:spacing w:before="40" w:after="4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107 – Pearson</w:t>
            </w:r>
          </w:p>
          <w:p w14:paraId="6C2F740A" w14:textId="77777777" w:rsidR="00A3263A" w:rsidRDefault="00A3263A" w:rsidP="00246F07">
            <w:pPr>
              <w:spacing w:before="40" w:after="4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123 – Marsden</w:t>
            </w:r>
          </w:p>
          <w:p w14:paraId="7383A299" w14:textId="77777777" w:rsidR="00A3263A" w:rsidRDefault="00A3263A" w:rsidP="00246F07">
            <w:pPr>
              <w:spacing w:before="40" w:after="4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129 – </w:t>
            </w:r>
            <w:proofErr w:type="spellStart"/>
            <w:r>
              <w:rPr>
                <w:sz w:val="20"/>
                <w:szCs w:val="20"/>
              </w:rPr>
              <w:t>Katroju</w:t>
            </w:r>
            <w:proofErr w:type="spellEnd"/>
          </w:p>
          <w:p w14:paraId="1C01ACAA" w14:textId="0B3E8D95" w:rsidR="00A3263A" w:rsidRDefault="00A3263A" w:rsidP="00246F07">
            <w:pPr>
              <w:spacing w:before="40" w:after="4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131 – </w:t>
            </w:r>
            <w:proofErr w:type="spellStart"/>
            <w:r>
              <w:rPr>
                <w:sz w:val="20"/>
                <w:szCs w:val="20"/>
              </w:rPr>
              <w:t>Syngellakis</w:t>
            </w:r>
            <w:proofErr w:type="spellEnd"/>
          </w:p>
          <w:p w14:paraId="17513093" w14:textId="5541F85C" w:rsidR="00A3263A" w:rsidRDefault="00A3263A" w:rsidP="00246F07">
            <w:pPr>
              <w:spacing w:before="40" w:after="4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137 – King</w:t>
            </w:r>
          </w:p>
          <w:p w14:paraId="79CA3583" w14:textId="0DB3DC51" w:rsidR="00A3263A" w:rsidRDefault="00A3263A" w:rsidP="00246F07">
            <w:pPr>
              <w:spacing w:before="40" w:after="4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151 – Baird</w:t>
            </w:r>
          </w:p>
          <w:p w14:paraId="5EE1BB69" w14:textId="5A0337B8" w:rsidR="00A3263A" w:rsidRDefault="00A3263A" w:rsidP="00246F07">
            <w:pPr>
              <w:spacing w:before="40" w:after="4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158 – Spicer</w:t>
            </w:r>
          </w:p>
          <w:p w14:paraId="3A64E515" w14:textId="551D5076" w:rsidR="00A3263A" w:rsidRDefault="00A3263A" w:rsidP="00246F07">
            <w:pPr>
              <w:spacing w:before="40" w:after="4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161 – Baird</w:t>
            </w:r>
          </w:p>
          <w:p w14:paraId="487D8309" w14:textId="0F78FAA9" w:rsidR="00A3263A" w:rsidRDefault="00A3263A" w:rsidP="00246F07">
            <w:pPr>
              <w:spacing w:before="40" w:after="4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167 – Kirkham</w:t>
            </w:r>
          </w:p>
          <w:p w14:paraId="45738CFD" w14:textId="7B4352D9" w:rsidR="00A3263A" w:rsidRDefault="00A3263A" w:rsidP="00246F07">
            <w:pPr>
              <w:spacing w:before="40" w:after="4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168 – Andrews</w:t>
            </w:r>
          </w:p>
          <w:p w14:paraId="03F357B3" w14:textId="77777777" w:rsidR="008138E8" w:rsidRDefault="008138E8" w:rsidP="008138E8">
            <w:pPr>
              <w:spacing w:before="40" w:after="4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171 – Baird</w:t>
            </w:r>
          </w:p>
          <w:p w14:paraId="47F7D35C" w14:textId="0DFB2CF1" w:rsidR="00054D1E" w:rsidRDefault="00054D1E" w:rsidP="008138E8">
            <w:pPr>
              <w:spacing w:before="40" w:after="4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181 – Haldane &amp; Hack</w:t>
            </w:r>
          </w:p>
          <w:p w14:paraId="29781391" w14:textId="77777777" w:rsidR="008138E8" w:rsidRDefault="008138E8" w:rsidP="008138E8">
            <w:pPr>
              <w:spacing w:before="40" w:after="4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191 – Baird</w:t>
            </w:r>
          </w:p>
          <w:p w14:paraId="25D0D092" w14:textId="77777777" w:rsidR="0026383F" w:rsidRDefault="008138E8" w:rsidP="0026383F">
            <w:pPr>
              <w:spacing w:before="40" w:after="4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196 – Jones</w:t>
            </w:r>
          </w:p>
          <w:p w14:paraId="68195F82" w14:textId="56DE262A" w:rsidR="0026383F" w:rsidRDefault="0026383F" w:rsidP="0026383F">
            <w:pPr>
              <w:spacing w:before="40" w:after="4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197 – Jones</w:t>
            </w:r>
          </w:p>
          <w:p w14:paraId="3071F969" w14:textId="77777777" w:rsidR="0026383F" w:rsidRDefault="0026383F" w:rsidP="0026383F">
            <w:pPr>
              <w:spacing w:before="40" w:after="4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199 – </w:t>
            </w:r>
            <w:proofErr w:type="spellStart"/>
            <w:r>
              <w:rPr>
                <w:sz w:val="20"/>
                <w:szCs w:val="20"/>
              </w:rPr>
              <w:t>Taberner</w:t>
            </w:r>
            <w:proofErr w:type="spellEnd"/>
          </w:p>
          <w:p w14:paraId="135DC154" w14:textId="209E5059" w:rsidR="00A3263A" w:rsidRDefault="00054D1E" w:rsidP="00054D1E">
            <w:pPr>
              <w:spacing w:before="40" w:after="4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201 – Lau &amp; Ng</w:t>
            </w:r>
          </w:p>
        </w:tc>
        <w:tc>
          <w:tcPr>
            <w:tcW w:w="2694" w:type="dxa"/>
          </w:tcPr>
          <w:p w14:paraId="4C566895" w14:textId="3BA79656" w:rsidR="00A3263A" w:rsidRDefault="00A3263A" w:rsidP="00A3263A">
            <w:pPr>
              <w:spacing w:before="40" w:after="4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202 – </w:t>
            </w:r>
            <w:proofErr w:type="spellStart"/>
            <w:r>
              <w:rPr>
                <w:sz w:val="20"/>
                <w:szCs w:val="20"/>
              </w:rPr>
              <w:t>Pluckrose</w:t>
            </w:r>
            <w:proofErr w:type="spellEnd"/>
          </w:p>
          <w:p w14:paraId="001C35BB" w14:textId="5E4D9DAA" w:rsidR="00A3263A" w:rsidRDefault="00A3263A" w:rsidP="00A3263A">
            <w:pPr>
              <w:spacing w:before="40" w:after="4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203 – Thorn</w:t>
            </w:r>
          </w:p>
          <w:p w14:paraId="273F41FA" w14:textId="767DA60D" w:rsidR="00A3263A" w:rsidRDefault="00A3263A" w:rsidP="00A3263A">
            <w:pPr>
              <w:spacing w:before="40" w:after="4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206 – Barry</w:t>
            </w:r>
          </w:p>
          <w:p w14:paraId="62A663CA" w14:textId="29D03F78" w:rsidR="00A3263A" w:rsidRDefault="00A3263A" w:rsidP="00A3263A">
            <w:pPr>
              <w:spacing w:before="40" w:after="4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207 – </w:t>
            </w:r>
            <w:proofErr w:type="spellStart"/>
            <w:r>
              <w:rPr>
                <w:sz w:val="20"/>
                <w:szCs w:val="20"/>
              </w:rPr>
              <w:t>Brewis</w:t>
            </w:r>
            <w:proofErr w:type="spellEnd"/>
          </w:p>
          <w:p w14:paraId="4D583A08" w14:textId="5865A8FF" w:rsidR="00A3263A" w:rsidRDefault="00A3263A" w:rsidP="00A3263A">
            <w:pPr>
              <w:spacing w:before="40" w:after="4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215 – Stow</w:t>
            </w:r>
          </w:p>
          <w:p w14:paraId="4F112A75" w14:textId="1AF3EF80" w:rsidR="00A3263A" w:rsidRDefault="00A3263A" w:rsidP="00A3263A">
            <w:pPr>
              <w:spacing w:before="40" w:after="4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223 – </w:t>
            </w:r>
            <w:proofErr w:type="spellStart"/>
            <w:r>
              <w:rPr>
                <w:sz w:val="20"/>
                <w:szCs w:val="20"/>
              </w:rPr>
              <w:t>Pluckrose</w:t>
            </w:r>
            <w:proofErr w:type="spellEnd"/>
          </w:p>
          <w:p w14:paraId="105C1C6D" w14:textId="4005E899" w:rsidR="00A3263A" w:rsidRDefault="00A3263A" w:rsidP="00A3263A">
            <w:pPr>
              <w:spacing w:before="40" w:after="4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226 – Galt</w:t>
            </w:r>
          </w:p>
          <w:p w14:paraId="1B37B13C" w14:textId="65DFF589" w:rsidR="00A3263A" w:rsidRDefault="00A3263A" w:rsidP="00A3263A">
            <w:pPr>
              <w:spacing w:before="40" w:after="4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227 – Thompson</w:t>
            </w:r>
          </w:p>
          <w:p w14:paraId="5BDB8214" w14:textId="047DEB0A" w:rsidR="00A3263A" w:rsidRDefault="00A3263A" w:rsidP="00A3263A">
            <w:pPr>
              <w:spacing w:before="40" w:after="4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241 – Magee</w:t>
            </w:r>
          </w:p>
          <w:p w14:paraId="0F1A1608" w14:textId="72DF4B7D" w:rsidR="00A3263A" w:rsidRDefault="00A3263A" w:rsidP="00A3263A">
            <w:pPr>
              <w:spacing w:before="40" w:after="4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246 – Gooch</w:t>
            </w:r>
          </w:p>
          <w:p w14:paraId="6DAE9421" w14:textId="63AF974B" w:rsidR="00A3263A" w:rsidRDefault="00A3263A" w:rsidP="00A3263A">
            <w:pPr>
              <w:spacing w:before="40" w:after="4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247 – Thompson</w:t>
            </w:r>
          </w:p>
          <w:p w14:paraId="7B5FFC68" w14:textId="794EA6F5" w:rsidR="00A3263A" w:rsidRDefault="00A3263A" w:rsidP="00A3263A">
            <w:pPr>
              <w:spacing w:before="40" w:after="4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249 </w:t>
            </w:r>
            <w:r w:rsidR="008138E8">
              <w:rPr>
                <w:sz w:val="20"/>
                <w:szCs w:val="20"/>
              </w:rPr>
              <w:t>–</w:t>
            </w:r>
            <w:r>
              <w:rPr>
                <w:sz w:val="20"/>
                <w:szCs w:val="20"/>
              </w:rPr>
              <w:t xml:space="preserve"> </w:t>
            </w:r>
            <w:proofErr w:type="spellStart"/>
            <w:r>
              <w:rPr>
                <w:sz w:val="20"/>
                <w:szCs w:val="20"/>
              </w:rPr>
              <w:t>Kondr</w:t>
            </w:r>
            <w:r w:rsidR="008138E8">
              <w:rPr>
                <w:sz w:val="20"/>
                <w:szCs w:val="20"/>
              </w:rPr>
              <w:t>atyuk</w:t>
            </w:r>
            <w:proofErr w:type="spellEnd"/>
          </w:p>
          <w:p w14:paraId="5E3208E7" w14:textId="122444EB" w:rsidR="008138E8" w:rsidRDefault="008138E8" w:rsidP="00A3263A">
            <w:pPr>
              <w:spacing w:before="40" w:after="4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252 – </w:t>
            </w:r>
            <w:proofErr w:type="spellStart"/>
            <w:r>
              <w:rPr>
                <w:sz w:val="20"/>
                <w:szCs w:val="20"/>
              </w:rPr>
              <w:t>Chowdhary</w:t>
            </w:r>
            <w:proofErr w:type="spellEnd"/>
          </w:p>
          <w:p w14:paraId="596801FC" w14:textId="44F1EA0F" w:rsidR="008138E8" w:rsidRDefault="008138E8" w:rsidP="00A3263A">
            <w:pPr>
              <w:spacing w:before="40" w:after="4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258 – Thompson</w:t>
            </w:r>
          </w:p>
          <w:p w14:paraId="1474B51B" w14:textId="4735CA5F" w:rsidR="008138E8" w:rsidRDefault="008138E8" w:rsidP="00A3263A">
            <w:pPr>
              <w:spacing w:before="40" w:after="4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262 – Richmond</w:t>
            </w:r>
          </w:p>
          <w:p w14:paraId="0FAD2974" w14:textId="75A1685A" w:rsidR="008138E8" w:rsidRDefault="008138E8" w:rsidP="00A3263A">
            <w:pPr>
              <w:spacing w:before="40" w:after="4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267 - Patel</w:t>
            </w:r>
          </w:p>
          <w:p w14:paraId="2D207375" w14:textId="77777777" w:rsidR="008138E8" w:rsidRDefault="008138E8" w:rsidP="008138E8">
            <w:pPr>
              <w:spacing w:before="40" w:after="40"/>
              <w:ind w:left="-108" w:firstLine="141"/>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271 – </w:t>
            </w:r>
            <w:proofErr w:type="spellStart"/>
            <w:r>
              <w:rPr>
                <w:sz w:val="20"/>
                <w:szCs w:val="20"/>
              </w:rPr>
              <w:t>Galpin</w:t>
            </w:r>
            <w:proofErr w:type="spellEnd"/>
          </w:p>
          <w:p w14:paraId="50FA243F" w14:textId="77777777" w:rsidR="008138E8" w:rsidRDefault="008138E8" w:rsidP="008138E8">
            <w:pPr>
              <w:spacing w:before="40" w:after="40"/>
              <w:ind w:left="-108" w:firstLine="141"/>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273 – Mann</w:t>
            </w:r>
          </w:p>
          <w:p w14:paraId="274D6F70" w14:textId="77777777" w:rsidR="008138E8" w:rsidRDefault="008138E8" w:rsidP="008138E8">
            <w:pPr>
              <w:spacing w:before="40" w:after="40"/>
              <w:ind w:left="-108" w:firstLine="141"/>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286 – Allison</w:t>
            </w:r>
          </w:p>
          <w:p w14:paraId="60B8DA67" w14:textId="77777777" w:rsidR="008138E8" w:rsidRDefault="008138E8" w:rsidP="008138E8">
            <w:pPr>
              <w:spacing w:before="40" w:after="40"/>
              <w:ind w:left="-108" w:firstLine="141"/>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289 – </w:t>
            </w:r>
            <w:proofErr w:type="spellStart"/>
            <w:r>
              <w:rPr>
                <w:sz w:val="20"/>
                <w:szCs w:val="20"/>
              </w:rPr>
              <w:t>Mellors</w:t>
            </w:r>
            <w:proofErr w:type="spellEnd"/>
          </w:p>
          <w:p w14:paraId="2E9F7C88" w14:textId="77777777" w:rsidR="008138E8" w:rsidRDefault="008138E8" w:rsidP="008138E8">
            <w:pPr>
              <w:spacing w:before="40" w:after="40"/>
              <w:ind w:left="-108" w:firstLine="141"/>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291 – </w:t>
            </w:r>
            <w:proofErr w:type="spellStart"/>
            <w:r>
              <w:rPr>
                <w:sz w:val="20"/>
                <w:szCs w:val="20"/>
              </w:rPr>
              <w:t>Eatock</w:t>
            </w:r>
            <w:proofErr w:type="spellEnd"/>
          </w:p>
          <w:p w14:paraId="37794273" w14:textId="77777777" w:rsidR="008138E8" w:rsidRDefault="008138E8" w:rsidP="008138E8">
            <w:pPr>
              <w:spacing w:before="40" w:after="40"/>
              <w:ind w:left="-108" w:firstLine="141"/>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294 – Jones &amp; Carter</w:t>
            </w:r>
          </w:p>
          <w:p w14:paraId="467F8751" w14:textId="77777777" w:rsidR="0026383F" w:rsidRDefault="0026383F" w:rsidP="0026383F">
            <w:pPr>
              <w:spacing w:before="40" w:after="40"/>
              <w:ind w:left="-108" w:firstLine="141"/>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297 – Edwards</w:t>
            </w:r>
          </w:p>
          <w:p w14:paraId="2576FAC8" w14:textId="77777777" w:rsidR="0026383F" w:rsidRDefault="0026383F" w:rsidP="0026383F">
            <w:pPr>
              <w:spacing w:before="40" w:after="40"/>
              <w:ind w:left="-108" w:firstLine="141"/>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310 – Kennedy</w:t>
            </w:r>
          </w:p>
          <w:p w14:paraId="607F81A7" w14:textId="77777777" w:rsidR="0026383F" w:rsidRDefault="0026383F" w:rsidP="0026383F">
            <w:pPr>
              <w:spacing w:before="40" w:after="40"/>
              <w:ind w:left="-108" w:firstLine="141"/>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311 – </w:t>
            </w:r>
            <w:proofErr w:type="spellStart"/>
            <w:r>
              <w:rPr>
                <w:sz w:val="20"/>
                <w:szCs w:val="20"/>
              </w:rPr>
              <w:t>Maratheftis</w:t>
            </w:r>
            <w:proofErr w:type="spellEnd"/>
          </w:p>
          <w:p w14:paraId="74FF5174" w14:textId="77777777" w:rsidR="0026383F" w:rsidRDefault="0026383F" w:rsidP="0026383F">
            <w:pPr>
              <w:spacing w:before="40" w:after="40"/>
              <w:ind w:left="-108" w:firstLine="141"/>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313 – Brown</w:t>
            </w:r>
          </w:p>
          <w:p w14:paraId="01E4BCC4" w14:textId="77777777" w:rsidR="0026383F" w:rsidRDefault="0026383F" w:rsidP="0026383F">
            <w:pPr>
              <w:spacing w:before="40" w:after="40"/>
              <w:ind w:left="-108" w:firstLine="141"/>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314 – Murphy</w:t>
            </w:r>
          </w:p>
          <w:p w14:paraId="0ECE65DF" w14:textId="7E11CED8" w:rsidR="00A3263A" w:rsidRDefault="00054D1E" w:rsidP="00054D1E">
            <w:pPr>
              <w:spacing w:before="40" w:after="40"/>
              <w:ind w:left="-108" w:firstLine="141"/>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317 – Sullivan</w:t>
            </w:r>
          </w:p>
        </w:tc>
        <w:tc>
          <w:tcPr>
            <w:tcW w:w="2693" w:type="dxa"/>
          </w:tcPr>
          <w:p w14:paraId="648BF63F" w14:textId="68F5AA70" w:rsidR="008138E8" w:rsidRDefault="008138E8" w:rsidP="008138E8">
            <w:pPr>
              <w:spacing w:before="40" w:after="40"/>
              <w:ind w:left="-108" w:firstLine="141"/>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318 – </w:t>
            </w:r>
            <w:proofErr w:type="spellStart"/>
            <w:r>
              <w:rPr>
                <w:sz w:val="20"/>
                <w:szCs w:val="20"/>
              </w:rPr>
              <w:t>Dhinsa</w:t>
            </w:r>
            <w:proofErr w:type="spellEnd"/>
          </w:p>
          <w:p w14:paraId="33988AAB" w14:textId="4A629614" w:rsidR="008138E8" w:rsidRDefault="008138E8" w:rsidP="008138E8">
            <w:pPr>
              <w:spacing w:before="40" w:after="40"/>
              <w:ind w:left="-108" w:firstLine="141"/>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321 – </w:t>
            </w:r>
            <w:proofErr w:type="spellStart"/>
            <w:r>
              <w:rPr>
                <w:sz w:val="20"/>
                <w:szCs w:val="20"/>
              </w:rPr>
              <w:t>Dhinsa</w:t>
            </w:r>
            <w:proofErr w:type="spellEnd"/>
          </w:p>
          <w:p w14:paraId="3A62A879" w14:textId="42D0A9F3" w:rsidR="008138E8" w:rsidRDefault="008138E8" w:rsidP="008138E8">
            <w:pPr>
              <w:spacing w:before="40" w:after="40"/>
              <w:ind w:left="-108" w:firstLine="141"/>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323 – To</w:t>
            </w:r>
          </w:p>
          <w:p w14:paraId="4324523C" w14:textId="45E7AFD8" w:rsidR="008138E8" w:rsidRDefault="008138E8" w:rsidP="008138E8">
            <w:pPr>
              <w:spacing w:before="40" w:after="40"/>
              <w:ind w:left="-108" w:firstLine="141"/>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327 – Jones &amp; Carter</w:t>
            </w:r>
          </w:p>
          <w:p w14:paraId="342DC468" w14:textId="3D0C60CC" w:rsidR="008138E8" w:rsidRDefault="008138E8" w:rsidP="008138E8">
            <w:pPr>
              <w:spacing w:before="40" w:after="40"/>
              <w:ind w:left="-108" w:firstLine="141"/>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335 – Knowles &amp; Kennedy</w:t>
            </w:r>
          </w:p>
          <w:p w14:paraId="1EEA4FC6" w14:textId="4A96ED11" w:rsidR="008138E8" w:rsidRDefault="008138E8" w:rsidP="008138E8">
            <w:pPr>
              <w:spacing w:before="40" w:after="40"/>
              <w:ind w:left="-108" w:firstLine="141"/>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336 – Henry</w:t>
            </w:r>
          </w:p>
          <w:p w14:paraId="7730AE16" w14:textId="257EB17C" w:rsidR="008138E8" w:rsidRDefault="008138E8" w:rsidP="008138E8">
            <w:pPr>
              <w:spacing w:before="40" w:after="40"/>
              <w:ind w:left="-108" w:firstLine="141"/>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337 – Galt</w:t>
            </w:r>
          </w:p>
          <w:p w14:paraId="1B1194BF" w14:textId="2653B870" w:rsidR="008138E8" w:rsidRDefault="008138E8" w:rsidP="008138E8">
            <w:pPr>
              <w:spacing w:before="40" w:after="40"/>
              <w:ind w:left="-108" w:firstLine="141"/>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339 – Smith</w:t>
            </w:r>
          </w:p>
          <w:p w14:paraId="086B95FA" w14:textId="3945D8F0" w:rsidR="008138E8" w:rsidRDefault="008138E8" w:rsidP="008138E8">
            <w:pPr>
              <w:spacing w:before="40" w:after="40"/>
              <w:ind w:left="-108" w:firstLine="141"/>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340 – </w:t>
            </w:r>
            <w:proofErr w:type="spellStart"/>
            <w:r>
              <w:rPr>
                <w:sz w:val="20"/>
                <w:szCs w:val="20"/>
              </w:rPr>
              <w:t>Narendran</w:t>
            </w:r>
            <w:proofErr w:type="spellEnd"/>
          </w:p>
          <w:p w14:paraId="022569A0" w14:textId="77C2332D" w:rsidR="008138E8" w:rsidRDefault="008138E8" w:rsidP="008138E8">
            <w:pPr>
              <w:spacing w:before="40" w:after="40"/>
              <w:ind w:left="-108" w:firstLine="141"/>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353 – Knowles &amp; </w:t>
            </w:r>
            <w:proofErr w:type="spellStart"/>
            <w:r>
              <w:rPr>
                <w:sz w:val="20"/>
                <w:szCs w:val="20"/>
              </w:rPr>
              <w:t>kennedy</w:t>
            </w:r>
            <w:proofErr w:type="spellEnd"/>
          </w:p>
          <w:p w14:paraId="41F715D6" w14:textId="1B367452" w:rsidR="008138E8" w:rsidRDefault="008138E8" w:rsidP="008138E8">
            <w:pPr>
              <w:spacing w:before="40" w:after="40"/>
              <w:ind w:left="-108" w:firstLine="141"/>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358 – </w:t>
            </w:r>
            <w:proofErr w:type="spellStart"/>
            <w:r>
              <w:rPr>
                <w:sz w:val="20"/>
                <w:szCs w:val="20"/>
              </w:rPr>
              <w:t>Cheeseman</w:t>
            </w:r>
            <w:proofErr w:type="spellEnd"/>
          </w:p>
          <w:p w14:paraId="6D0E0DF6" w14:textId="7D2DA996" w:rsidR="008138E8" w:rsidRDefault="008138E8" w:rsidP="008138E8">
            <w:pPr>
              <w:spacing w:before="40" w:after="40"/>
              <w:ind w:left="-108" w:firstLine="141"/>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360 – Martin &amp; Robertson</w:t>
            </w:r>
          </w:p>
          <w:p w14:paraId="180DFAA2" w14:textId="77777777" w:rsidR="0026383F" w:rsidRDefault="0026383F" w:rsidP="0026383F">
            <w:pPr>
              <w:spacing w:before="40" w:after="4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372 – Sullivan</w:t>
            </w:r>
          </w:p>
          <w:p w14:paraId="5BCFEBFB" w14:textId="5C8376BB" w:rsidR="008138E8" w:rsidRDefault="0026383F" w:rsidP="008138E8">
            <w:pPr>
              <w:spacing w:before="40" w:after="40"/>
              <w:ind w:left="-108" w:firstLine="141"/>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377 – Channing &amp; Weeks</w:t>
            </w:r>
          </w:p>
          <w:p w14:paraId="3A6EDBF8" w14:textId="04CE609C" w:rsidR="0026383F" w:rsidRDefault="0026383F" w:rsidP="008138E8">
            <w:pPr>
              <w:spacing w:before="40" w:after="40"/>
              <w:ind w:left="-108" w:firstLine="141"/>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378 – Walker</w:t>
            </w:r>
          </w:p>
          <w:p w14:paraId="0E9398D0" w14:textId="4B6F6CE6" w:rsidR="0026383F" w:rsidRDefault="0026383F" w:rsidP="008138E8">
            <w:pPr>
              <w:spacing w:before="40" w:after="40"/>
              <w:ind w:left="-108" w:firstLine="141"/>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388 – Watkins</w:t>
            </w:r>
          </w:p>
          <w:p w14:paraId="56039BF5" w14:textId="1D2B12B1" w:rsidR="0026383F" w:rsidRDefault="0026383F" w:rsidP="008138E8">
            <w:pPr>
              <w:spacing w:before="40" w:after="40"/>
              <w:ind w:left="-108" w:firstLine="141"/>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389 – Williams</w:t>
            </w:r>
          </w:p>
          <w:p w14:paraId="1AFA0A2B" w14:textId="514A2FB0" w:rsidR="0026383F" w:rsidRDefault="0026383F" w:rsidP="008138E8">
            <w:pPr>
              <w:spacing w:before="40" w:after="40"/>
              <w:ind w:left="-108" w:firstLine="141"/>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416 – Shah</w:t>
            </w:r>
          </w:p>
          <w:p w14:paraId="0564E4E2" w14:textId="7D56126F" w:rsidR="0026383F" w:rsidRDefault="0026383F" w:rsidP="008138E8">
            <w:pPr>
              <w:spacing w:before="40" w:after="40"/>
              <w:ind w:left="-108" w:firstLine="141"/>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477 – Bristow</w:t>
            </w:r>
          </w:p>
          <w:p w14:paraId="26145240" w14:textId="5112B4A3" w:rsidR="0026383F" w:rsidRDefault="0026383F" w:rsidP="008138E8">
            <w:pPr>
              <w:spacing w:before="40" w:after="40"/>
              <w:ind w:left="-108" w:firstLine="141"/>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482 – Jenkins</w:t>
            </w:r>
          </w:p>
          <w:p w14:paraId="6A0E37D7" w14:textId="0F0C4D62" w:rsidR="0026383F" w:rsidRDefault="0026383F" w:rsidP="008138E8">
            <w:pPr>
              <w:spacing w:before="40" w:after="40"/>
              <w:ind w:left="-108" w:firstLine="141"/>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483 – </w:t>
            </w:r>
            <w:proofErr w:type="spellStart"/>
            <w:r>
              <w:rPr>
                <w:sz w:val="20"/>
                <w:szCs w:val="20"/>
              </w:rPr>
              <w:t>Cheeseman</w:t>
            </w:r>
            <w:proofErr w:type="spellEnd"/>
          </w:p>
          <w:p w14:paraId="55A8A31C" w14:textId="77777777" w:rsidR="0026383F" w:rsidRDefault="0026383F" w:rsidP="008138E8">
            <w:pPr>
              <w:spacing w:before="40" w:after="40"/>
              <w:ind w:left="-108" w:firstLine="141"/>
              <w:cnfStyle w:val="000000100000" w:firstRow="0" w:lastRow="0" w:firstColumn="0" w:lastColumn="0" w:oddVBand="0" w:evenVBand="0" w:oddHBand="1" w:evenHBand="0" w:firstRowFirstColumn="0" w:firstRowLastColumn="0" w:lastRowFirstColumn="0" w:lastRowLastColumn="0"/>
              <w:rPr>
                <w:sz w:val="20"/>
                <w:szCs w:val="20"/>
              </w:rPr>
            </w:pPr>
          </w:p>
          <w:p w14:paraId="4DE50FCC" w14:textId="77777777" w:rsidR="0026383F" w:rsidRDefault="0026383F" w:rsidP="008138E8">
            <w:pPr>
              <w:spacing w:before="40" w:after="40"/>
              <w:ind w:left="-108" w:firstLine="141"/>
              <w:cnfStyle w:val="000000100000" w:firstRow="0" w:lastRow="0" w:firstColumn="0" w:lastColumn="0" w:oddVBand="0" w:evenVBand="0" w:oddHBand="1" w:evenHBand="0" w:firstRowFirstColumn="0" w:firstRowLastColumn="0" w:lastRowFirstColumn="0" w:lastRowLastColumn="0"/>
              <w:rPr>
                <w:sz w:val="20"/>
                <w:szCs w:val="20"/>
              </w:rPr>
            </w:pPr>
          </w:p>
          <w:p w14:paraId="3F0D8756" w14:textId="77777777" w:rsidR="008138E8" w:rsidRDefault="008138E8" w:rsidP="008138E8">
            <w:pPr>
              <w:spacing w:before="40" w:after="40"/>
              <w:ind w:left="-108" w:firstLine="141"/>
              <w:cnfStyle w:val="000000100000" w:firstRow="0" w:lastRow="0" w:firstColumn="0" w:lastColumn="0" w:oddVBand="0" w:evenVBand="0" w:oddHBand="1" w:evenHBand="0" w:firstRowFirstColumn="0" w:firstRowLastColumn="0" w:lastRowFirstColumn="0" w:lastRowLastColumn="0"/>
              <w:rPr>
                <w:sz w:val="20"/>
                <w:szCs w:val="20"/>
              </w:rPr>
            </w:pPr>
          </w:p>
          <w:p w14:paraId="70324B51" w14:textId="77777777" w:rsidR="008138E8" w:rsidRDefault="008138E8" w:rsidP="008138E8">
            <w:pPr>
              <w:spacing w:before="40" w:after="40"/>
              <w:ind w:left="-108" w:firstLine="141"/>
              <w:cnfStyle w:val="000000100000" w:firstRow="0" w:lastRow="0" w:firstColumn="0" w:lastColumn="0" w:oddVBand="0" w:evenVBand="0" w:oddHBand="1" w:evenHBand="0" w:firstRowFirstColumn="0" w:firstRowLastColumn="0" w:lastRowFirstColumn="0" w:lastRowLastColumn="0"/>
              <w:rPr>
                <w:sz w:val="20"/>
                <w:szCs w:val="20"/>
              </w:rPr>
            </w:pPr>
          </w:p>
          <w:p w14:paraId="6451BF9E" w14:textId="77777777" w:rsidR="008138E8" w:rsidRDefault="008138E8" w:rsidP="008138E8">
            <w:pPr>
              <w:spacing w:before="40" w:after="40"/>
              <w:ind w:left="-108" w:firstLine="141"/>
              <w:cnfStyle w:val="000000100000" w:firstRow="0" w:lastRow="0" w:firstColumn="0" w:lastColumn="0" w:oddVBand="0" w:evenVBand="0" w:oddHBand="1" w:evenHBand="0" w:firstRowFirstColumn="0" w:firstRowLastColumn="0" w:lastRowFirstColumn="0" w:lastRowLastColumn="0"/>
              <w:rPr>
                <w:sz w:val="20"/>
                <w:szCs w:val="20"/>
              </w:rPr>
            </w:pPr>
          </w:p>
          <w:p w14:paraId="72748E9A" w14:textId="77777777" w:rsidR="008138E8" w:rsidRDefault="008138E8" w:rsidP="008138E8">
            <w:pPr>
              <w:spacing w:before="40" w:after="40"/>
              <w:ind w:left="-108" w:firstLine="141"/>
              <w:cnfStyle w:val="000000100000" w:firstRow="0" w:lastRow="0" w:firstColumn="0" w:lastColumn="0" w:oddVBand="0" w:evenVBand="0" w:oddHBand="1" w:evenHBand="0" w:firstRowFirstColumn="0" w:firstRowLastColumn="0" w:lastRowFirstColumn="0" w:lastRowLastColumn="0"/>
              <w:rPr>
                <w:sz w:val="20"/>
                <w:szCs w:val="20"/>
              </w:rPr>
            </w:pPr>
          </w:p>
          <w:p w14:paraId="61D062FA" w14:textId="4C2D31F1" w:rsidR="008138E8" w:rsidRDefault="008138E8" w:rsidP="00054D1E">
            <w:pPr>
              <w:spacing w:before="40" w:after="40"/>
              <w:cnfStyle w:val="000000100000" w:firstRow="0" w:lastRow="0" w:firstColumn="0" w:lastColumn="0" w:oddVBand="0" w:evenVBand="0" w:oddHBand="1" w:evenHBand="0" w:firstRowFirstColumn="0" w:firstRowLastColumn="0" w:lastRowFirstColumn="0" w:lastRowLastColumn="0"/>
              <w:rPr>
                <w:sz w:val="20"/>
                <w:szCs w:val="20"/>
              </w:rPr>
            </w:pPr>
          </w:p>
        </w:tc>
      </w:tr>
    </w:tbl>
    <w:p w14:paraId="3DC1503F" w14:textId="0C391FFF" w:rsidR="006168DA" w:rsidRPr="00054D1E" w:rsidRDefault="008917D2" w:rsidP="00246F07">
      <w:pPr>
        <w:spacing w:before="40" w:after="40"/>
        <w:rPr>
          <w:i/>
          <w:sz w:val="20"/>
          <w:szCs w:val="20"/>
        </w:rPr>
      </w:pPr>
      <w:r w:rsidRPr="00054D1E">
        <w:rPr>
          <w:i/>
          <w:sz w:val="20"/>
          <w:szCs w:val="20"/>
        </w:rPr>
        <w:lastRenderedPageBreak/>
        <w:t>Minutes of Meeting</w:t>
      </w:r>
    </w:p>
    <w:tbl>
      <w:tblPr>
        <w:tblStyle w:val="TableGrid"/>
        <w:tblW w:w="10613" w:type="dxa"/>
        <w:tblLook w:val="0420" w:firstRow="1" w:lastRow="0" w:firstColumn="0" w:lastColumn="0" w:noHBand="0" w:noVBand="1"/>
      </w:tblPr>
      <w:tblGrid>
        <w:gridCol w:w="1007"/>
        <w:gridCol w:w="6898"/>
        <w:gridCol w:w="2708"/>
      </w:tblGrid>
      <w:tr w:rsidR="006168DA" w:rsidRPr="008917D2" w14:paraId="6F2CA49A" w14:textId="77777777" w:rsidTr="00565A27">
        <w:tc>
          <w:tcPr>
            <w:tcW w:w="1007" w:type="dxa"/>
            <w:shd w:val="clear" w:color="auto" w:fill="262626" w:themeFill="text1" w:themeFillTint="D9"/>
          </w:tcPr>
          <w:p w14:paraId="3C304453" w14:textId="77777777" w:rsidR="006168DA" w:rsidRPr="008917D2" w:rsidRDefault="006168DA" w:rsidP="00246F07">
            <w:pPr>
              <w:spacing w:before="40" w:after="40"/>
              <w:rPr>
                <w:b/>
                <w:sz w:val="20"/>
                <w:szCs w:val="20"/>
              </w:rPr>
            </w:pPr>
            <w:r w:rsidRPr="008917D2">
              <w:rPr>
                <w:b/>
                <w:sz w:val="20"/>
                <w:szCs w:val="20"/>
              </w:rPr>
              <w:t>Item</w:t>
            </w:r>
          </w:p>
        </w:tc>
        <w:tc>
          <w:tcPr>
            <w:tcW w:w="6898" w:type="dxa"/>
            <w:shd w:val="clear" w:color="auto" w:fill="262626" w:themeFill="text1" w:themeFillTint="D9"/>
          </w:tcPr>
          <w:p w14:paraId="22B9E9EA" w14:textId="77777777" w:rsidR="006168DA" w:rsidRPr="008917D2" w:rsidRDefault="006168DA" w:rsidP="00246F07">
            <w:pPr>
              <w:spacing w:before="40" w:after="40"/>
              <w:rPr>
                <w:b/>
                <w:sz w:val="20"/>
                <w:szCs w:val="20"/>
              </w:rPr>
            </w:pPr>
            <w:r w:rsidRPr="008917D2">
              <w:rPr>
                <w:b/>
                <w:sz w:val="20"/>
                <w:szCs w:val="20"/>
              </w:rPr>
              <w:t>Description</w:t>
            </w:r>
          </w:p>
        </w:tc>
        <w:tc>
          <w:tcPr>
            <w:tcW w:w="2708" w:type="dxa"/>
            <w:shd w:val="clear" w:color="auto" w:fill="262626" w:themeFill="text1" w:themeFillTint="D9"/>
          </w:tcPr>
          <w:p w14:paraId="514F6D9B" w14:textId="77777777" w:rsidR="006168DA" w:rsidRPr="008917D2" w:rsidRDefault="006168DA" w:rsidP="00246F07">
            <w:pPr>
              <w:spacing w:before="40" w:after="40"/>
              <w:rPr>
                <w:b/>
                <w:sz w:val="20"/>
                <w:szCs w:val="20"/>
              </w:rPr>
            </w:pPr>
            <w:r w:rsidRPr="008917D2">
              <w:rPr>
                <w:b/>
                <w:sz w:val="20"/>
                <w:szCs w:val="20"/>
              </w:rPr>
              <w:t>Action</w:t>
            </w:r>
          </w:p>
        </w:tc>
      </w:tr>
      <w:tr w:rsidR="006168DA" w:rsidRPr="0013604A" w14:paraId="0EA16350" w14:textId="77777777" w:rsidTr="00565A27">
        <w:tc>
          <w:tcPr>
            <w:tcW w:w="1007" w:type="dxa"/>
          </w:tcPr>
          <w:p w14:paraId="1EB3AB39" w14:textId="77777777" w:rsidR="006168DA" w:rsidRDefault="006168DA" w:rsidP="00246F07">
            <w:pPr>
              <w:spacing w:before="40" w:after="40"/>
              <w:rPr>
                <w:sz w:val="20"/>
                <w:szCs w:val="20"/>
              </w:rPr>
            </w:pPr>
            <w:r w:rsidRPr="0013604A">
              <w:rPr>
                <w:sz w:val="20"/>
                <w:szCs w:val="20"/>
              </w:rPr>
              <w:t>1</w:t>
            </w:r>
          </w:p>
          <w:p w14:paraId="6DBC662C" w14:textId="6F0E99F7" w:rsidR="00246F07" w:rsidRPr="0013604A" w:rsidRDefault="00054D1E" w:rsidP="00246F07">
            <w:pPr>
              <w:spacing w:before="40" w:after="40"/>
              <w:rPr>
                <w:sz w:val="20"/>
                <w:szCs w:val="20"/>
              </w:rPr>
            </w:pPr>
            <w:r>
              <w:rPr>
                <w:sz w:val="20"/>
                <w:szCs w:val="20"/>
              </w:rPr>
              <w:t>19:30</w:t>
            </w:r>
          </w:p>
        </w:tc>
        <w:tc>
          <w:tcPr>
            <w:tcW w:w="6898" w:type="dxa"/>
          </w:tcPr>
          <w:p w14:paraId="6FA89639" w14:textId="02FA79B6" w:rsidR="006168DA" w:rsidRPr="007107F7" w:rsidRDefault="00054D1E" w:rsidP="00246F07">
            <w:pPr>
              <w:spacing w:before="40" w:after="40"/>
              <w:rPr>
                <w:b/>
                <w:sz w:val="20"/>
                <w:szCs w:val="20"/>
              </w:rPr>
            </w:pPr>
            <w:r w:rsidRPr="007107F7">
              <w:rPr>
                <w:b/>
                <w:sz w:val="20"/>
                <w:szCs w:val="20"/>
              </w:rPr>
              <w:t>Welcome</w:t>
            </w:r>
            <w:r w:rsidR="00581414" w:rsidRPr="007107F7">
              <w:rPr>
                <w:b/>
                <w:sz w:val="20"/>
                <w:szCs w:val="20"/>
              </w:rPr>
              <w:t>, Introduction &amp; Appointment of Chair Person</w:t>
            </w:r>
          </w:p>
          <w:p w14:paraId="6589412A" w14:textId="0502BCFE" w:rsidR="00054D1E" w:rsidRDefault="00054D1E" w:rsidP="00054D1E">
            <w:pPr>
              <w:pStyle w:val="ListParagraph"/>
              <w:numPr>
                <w:ilvl w:val="0"/>
                <w:numId w:val="1"/>
              </w:numPr>
              <w:spacing w:before="40" w:after="40"/>
              <w:rPr>
                <w:sz w:val="20"/>
                <w:szCs w:val="20"/>
              </w:rPr>
            </w:pPr>
            <w:r>
              <w:rPr>
                <w:sz w:val="20"/>
                <w:szCs w:val="20"/>
              </w:rPr>
              <w:t xml:space="preserve">Wayne Buckley introduced himself &amp; opened the meeting on behalf of the VHMC board. Wayne provided a short introduction to the meeting explaining it’s purpose and </w:t>
            </w:r>
            <w:r w:rsidR="00581414">
              <w:rPr>
                <w:sz w:val="20"/>
                <w:szCs w:val="20"/>
              </w:rPr>
              <w:t>providing background information relating to how the meeting had been called.</w:t>
            </w:r>
            <w:r>
              <w:rPr>
                <w:sz w:val="20"/>
                <w:szCs w:val="20"/>
              </w:rPr>
              <w:t xml:space="preserve"> </w:t>
            </w:r>
          </w:p>
          <w:p w14:paraId="58F00077" w14:textId="7FE96C0C" w:rsidR="00054D1E" w:rsidRDefault="00581414" w:rsidP="00054D1E">
            <w:pPr>
              <w:pStyle w:val="ListParagraph"/>
              <w:numPr>
                <w:ilvl w:val="0"/>
                <w:numId w:val="1"/>
              </w:numPr>
              <w:spacing w:before="40" w:after="40"/>
              <w:rPr>
                <w:sz w:val="20"/>
                <w:szCs w:val="20"/>
              </w:rPr>
            </w:pPr>
            <w:proofErr w:type="spellStart"/>
            <w:r>
              <w:rPr>
                <w:sz w:val="20"/>
                <w:szCs w:val="20"/>
              </w:rPr>
              <w:t>Jaz</w:t>
            </w:r>
            <w:proofErr w:type="spellEnd"/>
            <w:r>
              <w:rPr>
                <w:sz w:val="20"/>
                <w:szCs w:val="20"/>
              </w:rPr>
              <w:t xml:space="preserve"> </w:t>
            </w:r>
            <w:proofErr w:type="spellStart"/>
            <w:r>
              <w:rPr>
                <w:sz w:val="20"/>
                <w:szCs w:val="20"/>
              </w:rPr>
              <w:t>Parmar</w:t>
            </w:r>
            <w:proofErr w:type="spellEnd"/>
            <w:r>
              <w:rPr>
                <w:sz w:val="20"/>
                <w:szCs w:val="20"/>
              </w:rPr>
              <w:t xml:space="preserve"> introduced herself and </w:t>
            </w:r>
            <w:proofErr w:type="gramStart"/>
            <w:r>
              <w:rPr>
                <w:sz w:val="20"/>
                <w:szCs w:val="20"/>
              </w:rPr>
              <w:t>confirmed  hat</w:t>
            </w:r>
            <w:proofErr w:type="gramEnd"/>
            <w:r>
              <w:rPr>
                <w:sz w:val="20"/>
                <w:szCs w:val="20"/>
              </w:rPr>
              <w:t xml:space="preserve"> the information provided to members ahead of the meeting was true and accurate and fairly represented the rationale for and legal position of the EGM. </w:t>
            </w:r>
          </w:p>
          <w:p w14:paraId="1DEEF301" w14:textId="130DBE51" w:rsidR="00581414" w:rsidRPr="00581414" w:rsidRDefault="00581414" w:rsidP="0030696C">
            <w:pPr>
              <w:pStyle w:val="ListParagraph"/>
              <w:numPr>
                <w:ilvl w:val="0"/>
                <w:numId w:val="1"/>
              </w:numPr>
              <w:spacing w:before="40" w:after="40"/>
              <w:rPr>
                <w:b/>
                <w:sz w:val="20"/>
                <w:szCs w:val="20"/>
              </w:rPr>
            </w:pPr>
          </w:p>
        </w:tc>
        <w:tc>
          <w:tcPr>
            <w:tcW w:w="2708" w:type="dxa"/>
          </w:tcPr>
          <w:p w14:paraId="72ED2495" w14:textId="42010CA5" w:rsidR="006168DA" w:rsidRPr="0013604A" w:rsidRDefault="00581414" w:rsidP="00246F07">
            <w:pPr>
              <w:pStyle w:val="ListParagraph"/>
              <w:numPr>
                <w:ilvl w:val="0"/>
                <w:numId w:val="1"/>
              </w:numPr>
              <w:spacing w:before="40" w:after="40"/>
              <w:rPr>
                <w:sz w:val="20"/>
                <w:szCs w:val="20"/>
              </w:rPr>
            </w:pPr>
            <w:r>
              <w:rPr>
                <w:sz w:val="20"/>
                <w:szCs w:val="20"/>
              </w:rPr>
              <w:t>Information Only</w:t>
            </w:r>
          </w:p>
        </w:tc>
      </w:tr>
      <w:tr w:rsidR="0030696C" w:rsidRPr="0013604A" w14:paraId="50E2B226" w14:textId="77777777" w:rsidTr="00565A27">
        <w:tc>
          <w:tcPr>
            <w:tcW w:w="1007" w:type="dxa"/>
          </w:tcPr>
          <w:p w14:paraId="23D93E43" w14:textId="60365DBD" w:rsidR="0030696C" w:rsidRDefault="0030696C" w:rsidP="00246F07">
            <w:pPr>
              <w:spacing w:before="40" w:after="40"/>
              <w:rPr>
                <w:sz w:val="20"/>
                <w:szCs w:val="20"/>
              </w:rPr>
            </w:pPr>
            <w:r>
              <w:rPr>
                <w:sz w:val="20"/>
                <w:szCs w:val="20"/>
              </w:rPr>
              <w:t>2</w:t>
            </w:r>
          </w:p>
          <w:p w14:paraId="28780A14" w14:textId="20B70DDA" w:rsidR="0030696C" w:rsidRDefault="0030696C" w:rsidP="00246F07">
            <w:pPr>
              <w:spacing w:before="40" w:after="40"/>
              <w:rPr>
                <w:sz w:val="20"/>
                <w:szCs w:val="20"/>
              </w:rPr>
            </w:pPr>
            <w:r>
              <w:rPr>
                <w:sz w:val="20"/>
                <w:szCs w:val="20"/>
              </w:rPr>
              <w:t>19:35</w:t>
            </w:r>
          </w:p>
        </w:tc>
        <w:tc>
          <w:tcPr>
            <w:tcW w:w="6898" w:type="dxa"/>
          </w:tcPr>
          <w:p w14:paraId="7AE67B54" w14:textId="77777777" w:rsidR="0030696C" w:rsidRDefault="0030696C" w:rsidP="0030696C">
            <w:pPr>
              <w:pStyle w:val="ListParagraph"/>
              <w:numPr>
                <w:ilvl w:val="0"/>
                <w:numId w:val="1"/>
              </w:numPr>
              <w:spacing w:before="40" w:after="40"/>
              <w:rPr>
                <w:sz w:val="20"/>
                <w:szCs w:val="20"/>
              </w:rPr>
            </w:pPr>
            <w:r>
              <w:rPr>
                <w:sz w:val="20"/>
                <w:szCs w:val="20"/>
              </w:rPr>
              <w:t>Wayne invited those members present to appoint a Chair person for the meeting noting that the Chair person would be responsible for casting a number of proxy votes assigned by absent members to the Chair.</w:t>
            </w:r>
          </w:p>
          <w:p w14:paraId="77164B1C" w14:textId="77777777" w:rsidR="0030696C" w:rsidRDefault="0030696C" w:rsidP="0030696C">
            <w:pPr>
              <w:pStyle w:val="ListParagraph"/>
              <w:numPr>
                <w:ilvl w:val="0"/>
                <w:numId w:val="1"/>
              </w:numPr>
              <w:spacing w:before="40" w:after="40"/>
              <w:rPr>
                <w:sz w:val="20"/>
                <w:szCs w:val="20"/>
              </w:rPr>
            </w:pPr>
            <w:r>
              <w:rPr>
                <w:sz w:val="20"/>
                <w:szCs w:val="20"/>
              </w:rPr>
              <w:t xml:space="preserve">David </w:t>
            </w:r>
            <w:proofErr w:type="spellStart"/>
            <w:r>
              <w:rPr>
                <w:sz w:val="20"/>
                <w:szCs w:val="20"/>
              </w:rPr>
              <w:t>Lockston</w:t>
            </w:r>
            <w:proofErr w:type="spellEnd"/>
            <w:r>
              <w:rPr>
                <w:sz w:val="20"/>
                <w:szCs w:val="20"/>
              </w:rPr>
              <w:t xml:space="preserve"> volunteered to assume the role of Chair Person. </w:t>
            </w:r>
          </w:p>
          <w:p w14:paraId="2D4C6C48" w14:textId="77777777" w:rsidR="0030696C" w:rsidRDefault="0030696C" w:rsidP="0030696C">
            <w:pPr>
              <w:pStyle w:val="ListParagraph"/>
              <w:numPr>
                <w:ilvl w:val="0"/>
                <w:numId w:val="1"/>
              </w:numPr>
              <w:spacing w:before="40" w:after="40"/>
              <w:rPr>
                <w:b/>
                <w:sz w:val="20"/>
                <w:szCs w:val="20"/>
              </w:rPr>
            </w:pPr>
            <w:r w:rsidRPr="00581414">
              <w:rPr>
                <w:b/>
                <w:sz w:val="20"/>
                <w:szCs w:val="20"/>
              </w:rPr>
              <w:t xml:space="preserve">The resolution to appoint David </w:t>
            </w:r>
            <w:proofErr w:type="spellStart"/>
            <w:r w:rsidRPr="00581414">
              <w:rPr>
                <w:b/>
                <w:sz w:val="20"/>
                <w:szCs w:val="20"/>
              </w:rPr>
              <w:t>Lockston</w:t>
            </w:r>
            <w:proofErr w:type="spellEnd"/>
            <w:r w:rsidRPr="00581414">
              <w:rPr>
                <w:b/>
                <w:sz w:val="20"/>
                <w:szCs w:val="20"/>
              </w:rPr>
              <w:t xml:space="preserve"> as </w:t>
            </w:r>
            <w:proofErr w:type="gramStart"/>
            <w:r w:rsidRPr="00581414">
              <w:rPr>
                <w:b/>
                <w:sz w:val="20"/>
                <w:szCs w:val="20"/>
              </w:rPr>
              <w:t xml:space="preserve">Chair Person for the duration of the EGM was passed by both those members &amp; member proxies attending in person with 19 votes in </w:t>
            </w:r>
            <w:proofErr w:type="spellStart"/>
            <w:r w:rsidRPr="00581414">
              <w:rPr>
                <w:b/>
                <w:sz w:val="20"/>
                <w:szCs w:val="20"/>
              </w:rPr>
              <w:t>favour</w:t>
            </w:r>
            <w:proofErr w:type="spellEnd"/>
            <w:r w:rsidRPr="00581414">
              <w:rPr>
                <w:b/>
                <w:sz w:val="20"/>
                <w:szCs w:val="20"/>
              </w:rPr>
              <w:t xml:space="preserve"> and 0 against</w:t>
            </w:r>
            <w:proofErr w:type="gramEnd"/>
            <w:r w:rsidRPr="00581414">
              <w:rPr>
                <w:b/>
                <w:sz w:val="20"/>
                <w:szCs w:val="20"/>
              </w:rPr>
              <w:t xml:space="preserve">. </w:t>
            </w:r>
          </w:p>
          <w:p w14:paraId="202758CA" w14:textId="77777777" w:rsidR="0030696C" w:rsidRDefault="0030696C" w:rsidP="00581414">
            <w:pPr>
              <w:spacing w:before="40" w:after="40"/>
              <w:rPr>
                <w:b/>
                <w:sz w:val="20"/>
                <w:szCs w:val="20"/>
              </w:rPr>
            </w:pPr>
          </w:p>
        </w:tc>
        <w:tc>
          <w:tcPr>
            <w:tcW w:w="2708" w:type="dxa"/>
          </w:tcPr>
          <w:p w14:paraId="208607B7" w14:textId="67E2CA6A" w:rsidR="0030696C" w:rsidRDefault="0030696C" w:rsidP="00054D1E">
            <w:pPr>
              <w:pStyle w:val="ListParagraph"/>
              <w:numPr>
                <w:ilvl w:val="0"/>
                <w:numId w:val="5"/>
              </w:numPr>
              <w:spacing w:before="40" w:after="40"/>
              <w:rPr>
                <w:sz w:val="20"/>
                <w:szCs w:val="20"/>
              </w:rPr>
            </w:pPr>
            <w:r>
              <w:rPr>
                <w:sz w:val="20"/>
                <w:szCs w:val="20"/>
              </w:rPr>
              <w:t>Information Only</w:t>
            </w:r>
          </w:p>
        </w:tc>
      </w:tr>
      <w:tr w:rsidR="00581414" w:rsidRPr="0013604A" w14:paraId="27B672BB" w14:textId="77777777" w:rsidTr="00565A27">
        <w:tc>
          <w:tcPr>
            <w:tcW w:w="1007" w:type="dxa"/>
          </w:tcPr>
          <w:p w14:paraId="1D5C3C4A" w14:textId="715F8E93" w:rsidR="00581414" w:rsidRDefault="0030696C" w:rsidP="00246F07">
            <w:pPr>
              <w:spacing w:before="40" w:after="40"/>
              <w:rPr>
                <w:sz w:val="20"/>
                <w:szCs w:val="20"/>
              </w:rPr>
            </w:pPr>
            <w:r>
              <w:rPr>
                <w:sz w:val="20"/>
                <w:szCs w:val="20"/>
              </w:rPr>
              <w:t>3</w:t>
            </w:r>
          </w:p>
          <w:p w14:paraId="25FA4F9E" w14:textId="64F93303" w:rsidR="00581414" w:rsidRPr="0013604A" w:rsidRDefault="00581414" w:rsidP="00246F07">
            <w:pPr>
              <w:spacing w:before="40" w:after="40"/>
              <w:rPr>
                <w:sz w:val="20"/>
                <w:szCs w:val="20"/>
              </w:rPr>
            </w:pPr>
            <w:r>
              <w:rPr>
                <w:sz w:val="20"/>
                <w:szCs w:val="20"/>
              </w:rPr>
              <w:t>19:40</w:t>
            </w:r>
          </w:p>
        </w:tc>
        <w:tc>
          <w:tcPr>
            <w:tcW w:w="6898" w:type="dxa"/>
          </w:tcPr>
          <w:p w14:paraId="23171B3E" w14:textId="7306CE41" w:rsidR="00581414" w:rsidRPr="007107F7" w:rsidRDefault="007107F7" w:rsidP="00581414">
            <w:pPr>
              <w:spacing w:before="40" w:after="40"/>
              <w:rPr>
                <w:b/>
                <w:sz w:val="20"/>
                <w:szCs w:val="20"/>
              </w:rPr>
            </w:pPr>
            <w:r>
              <w:rPr>
                <w:b/>
                <w:sz w:val="20"/>
                <w:szCs w:val="20"/>
              </w:rPr>
              <w:t>Overview of Resolutions to be voted on:</w:t>
            </w:r>
          </w:p>
          <w:p w14:paraId="5DE84750" w14:textId="77777777" w:rsidR="00581414" w:rsidRPr="00581414" w:rsidRDefault="00581414" w:rsidP="00581414">
            <w:pPr>
              <w:pStyle w:val="ListParagraph"/>
              <w:numPr>
                <w:ilvl w:val="0"/>
                <w:numId w:val="1"/>
              </w:numPr>
              <w:spacing w:before="40" w:after="40"/>
              <w:rPr>
                <w:b/>
                <w:sz w:val="20"/>
                <w:szCs w:val="20"/>
              </w:rPr>
            </w:pPr>
            <w:r>
              <w:rPr>
                <w:sz w:val="20"/>
                <w:szCs w:val="20"/>
              </w:rPr>
              <w:t>Wayne Buckley provided a brief overview of each of the resolutions to be considered by members. Wayne explained that:</w:t>
            </w:r>
          </w:p>
          <w:p w14:paraId="378A5DD3" w14:textId="77777777" w:rsidR="00581414" w:rsidRPr="00581414" w:rsidRDefault="00581414" w:rsidP="00581414">
            <w:pPr>
              <w:pStyle w:val="ListParagraph"/>
              <w:numPr>
                <w:ilvl w:val="1"/>
                <w:numId w:val="1"/>
              </w:numPr>
              <w:spacing w:before="40" w:after="40"/>
              <w:rPr>
                <w:b/>
                <w:sz w:val="20"/>
                <w:szCs w:val="20"/>
              </w:rPr>
            </w:pPr>
            <w:r>
              <w:rPr>
                <w:sz w:val="20"/>
                <w:szCs w:val="20"/>
              </w:rPr>
              <w:t>On the 12</w:t>
            </w:r>
            <w:r w:rsidRPr="00581414">
              <w:rPr>
                <w:sz w:val="20"/>
                <w:szCs w:val="20"/>
                <w:vertAlign w:val="superscript"/>
              </w:rPr>
              <w:t>th</w:t>
            </w:r>
            <w:r>
              <w:rPr>
                <w:sz w:val="20"/>
                <w:szCs w:val="20"/>
              </w:rPr>
              <w:t xml:space="preserve"> November 2013, Colin Davison (Chairman of VHMC) called an extra ordinary board meeting. </w:t>
            </w:r>
          </w:p>
          <w:p w14:paraId="242630D3" w14:textId="77777777" w:rsidR="00581414" w:rsidRPr="00581414" w:rsidRDefault="00581414" w:rsidP="00581414">
            <w:pPr>
              <w:pStyle w:val="ListParagraph"/>
              <w:numPr>
                <w:ilvl w:val="1"/>
                <w:numId w:val="1"/>
              </w:numPr>
              <w:spacing w:before="40" w:after="40"/>
              <w:rPr>
                <w:b/>
                <w:sz w:val="20"/>
                <w:szCs w:val="20"/>
              </w:rPr>
            </w:pPr>
            <w:r>
              <w:rPr>
                <w:sz w:val="20"/>
                <w:szCs w:val="20"/>
              </w:rPr>
              <w:t xml:space="preserve">The board meeting was convened with one hours notice and its sole purpose was to vote on the appointment of three members to the VHMC board (Martin Edge, Miriam Carr and Simon </w:t>
            </w:r>
            <w:proofErr w:type="spellStart"/>
            <w:r>
              <w:rPr>
                <w:sz w:val="20"/>
                <w:szCs w:val="20"/>
              </w:rPr>
              <w:t>Hirst</w:t>
            </w:r>
            <w:proofErr w:type="spellEnd"/>
            <w:r>
              <w:rPr>
                <w:sz w:val="20"/>
                <w:szCs w:val="20"/>
              </w:rPr>
              <w:t>).</w:t>
            </w:r>
          </w:p>
          <w:p w14:paraId="5FE432D2" w14:textId="77777777" w:rsidR="00581414" w:rsidRPr="00581414" w:rsidRDefault="00581414" w:rsidP="00581414">
            <w:pPr>
              <w:pStyle w:val="ListParagraph"/>
              <w:numPr>
                <w:ilvl w:val="1"/>
                <w:numId w:val="1"/>
              </w:numPr>
              <w:spacing w:before="40" w:after="40"/>
              <w:rPr>
                <w:b/>
                <w:sz w:val="20"/>
                <w:szCs w:val="20"/>
              </w:rPr>
            </w:pPr>
            <w:r>
              <w:rPr>
                <w:sz w:val="20"/>
                <w:szCs w:val="20"/>
              </w:rPr>
              <w:t>Three board members attended the meeting and</w:t>
            </w:r>
          </w:p>
          <w:p w14:paraId="0366A4D3" w14:textId="35AACA6D" w:rsidR="00581414" w:rsidRPr="00581414" w:rsidRDefault="007107F7" w:rsidP="00581414">
            <w:pPr>
              <w:pStyle w:val="ListParagraph"/>
              <w:numPr>
                <w:ilvl w:val="1"/>
                <w:numId w:val="1"/>
              </w:numPr>
              <w:spacing w:before="40" w:after="40"/>
              <w:rPr>
                <w:b/>
                <w:sz w:val="20"/>
                <w:szCs w:val="20"/>
              </w:rPr>
            </w:pPr>
            <w:r>
              <w:rPr>
                <w:sz w:val="20"/>
                <w:szCs w:val="20"/>
              </w:rPr>
              <w:t>The resolution was duly passed by 3 votes to 0.</w:t>
            </w:r>
            <w:r w:rsidR="00581414">
              <w:rPr>
                <w:sz w:val="20"/>
                <w:szCs w:val="20"/>
              </w:rPr>
              <w:t xml:space="preserve"> </w:t>
            </w:r>
          </w:p>
          <w:p w14:paraId="487CE98C" w14:textId="23F5E672" w:rsidR="00581414" w:rsidRPr="00581414" w:rsidRDefault="00581414" w:rsidP="00581414">
            <w:pPr>
              <w:pStyle w:val="ListParagraph"/>
              <w:numPr>
                <w:ilvl w:val="0"/>
                <w:numId w:val="1"/>
              </w:numPr>
              <w:spacing w:before="40" w:after="40"/>
              <w:rPr>
                <w:b/>
                <w:sz w:val="20"/>
                <w:szCs w:val="20"/>
              </w:rPr>
            </w:pPr>
            <w:r>
              <w:rPr>
                <w:sz w:val="20"/>
                <w:szCs w:val="20"/>
              </w:rPr>
              <w:t>Wayne confirmed that (</w:t>
            </w:r>
            <w:proofErr w:type="spellStart"/>
            <w:r>
              <w:rPr>
                <w:sz w:val="20"/>
                <w:szCs w:val="20"/>
              </w:rPr>
              <w:t>i</w:t>
            </w:r>
            <w:proofErr w:type="spellEnd"/>
            <w:r>
              <w:rPr>
                <w:sz w:val="20"/>
                <w:szCs w:val="20"/>
              </w:rPr>
              <w:t xml:space="preserve">) the </w:t>
            </w:r>
            <w:r w:rsidR="007107F7">
              <w:rPr>
                <w:sz w:val="20"/>
                <w:szCs w:val="20"/>
              </w:rPr>
              <w:t xml:space="preserve">legitimacy of the appointments </w:t>
            </w:r>
            <w:r>
              <w:rPr>
                <w:sz w:val="20"/>
                <w:szCs w:val="20"/>
              </w:rPr>
              <w:t>passed by the board could be challenged since the board me</w:t>
            </w:r>
            <w:r w:rsidR="007107F7">
              <w:rPr>
                <w:sz w:val="20"/>
                <w:szCs w:val="20"/>
              </w:rPr>
              <w:t xml:space="preserve">eting was not properly convened and that (ii) </w:t>
            </w:r>
            <w:r>
              <w:rPr>
                <w:sz w:val="20"/>
                <w:szCs w:val="20"/>
              </w:rPr>
              <w:t xml:space="preserve">whilst the </w:t>
            </w:r>
            <w:r w:rsidR="007107F7">
              <w:rPr>
                <w:sz w:val="20"/>
                <w:szCs w:val="20"/>
              </w:rPr>
              <w:t xml:space="preserve">appointments may be valid, </w:t>
            </w:r>
            <w:r>
              <w:rPr>
                <w:sz w:val="20"/>
                <w:szCs w:val="20"/>
              </w:rPr>
              <w:t xml:space="preserve">each member had indicated that they were unwilling to accept </w:t>
            </w:r>
            <w:r w:rsidR="007107F7">
              <w:rPr>
                <w:sz w:val="20"/>
                <w:szCs w:val="20"/>
              </w:rPr>
              <w:t>the appointment without the public support of the wider membership.</w:t>
            </w:r>
          </w:p>
          <w:p w14:paraId="0218F31B" w14:textId="01877E46" w:rsidR="00581414" w:rsidRPr="007107F7" w:rsidRDefault="007107F7" w:rsidP="007107F7">
            <w:pPr>
              <w:pStyle w:val="ListParagraph"/>
              <w:numPr>
                <w:ilvl w:val="0"/>
                <w:numId w:val="1"/>
              </w:numPr>
              <w:spacing w:before="40" w:after="40"/>
              <w:rPr>
                <w:b/>
                <w:sz w:val="20"/>
                <w:szCs w:val="20"/>
              </w:rPr>
            </w:pPr>
            <w:r>
              <w:rPr>
                <w:b/>
                <w:sz w:val="20"/>
                <w:szCs w:val="20"/>
              </w:rPr>
              <w:t>Consequently, irrespective of the previous board decisions, the meeting was informed that the proposed resolutions for the appointment of Martin, Miriam and Simon would be the subject of a ballot during the meeting.</w:t>
            </w:r>
          </w:p>
          <w:p w14:paraId="0ECD2A81" w14:textId="6732CE09" w:rsidR="00581414" w:rsidRDefault="00581414" w:rsidP="00054D1E">
            <w:pPr>
              <w:widowControl w:val="0"/>
              <w:autoSpaceDE w:val="0"/>
              <w:autoSpaceDN w:val="0"/>
              <w:adjustRightInd w:val="0"/>
              <w:rPr>
                <w:rFonts w:ascii="Helvetica" w:hAnsi="Helvetica" w:cs="Helvetica"/>
                <w:color w:val="1B4199"/>
                <w:sz w:val="16"/>
                <w:szCs w:val="12"/>
              </w:rPr>
            </w:pPr>
          </w:p>
        </w:tc>
        <w:tc>
          <w:tcPr>
            <w:tcW w:w="2708" w:type="dxa"/>
          </w:tcPr>
          <w:p w14:paraId="6FE462FD" w14:textId="05D06031" w:rsidR="00581414" w:rsidRPr="0013604A" w:rsidRDefault="007107F7" w:rsidP="00054D1E">
            <w:pPr>
              <w:pStyle w:val="ListParagraph"/>
              <w:numPr>
                <w:ilvl w:val="0"/>
                <w:numId w:val="5"/>
              </w:numPr>
              <w:spacing w:before="40" w:after="40"/>
              <w:rPr>
                <w:sz w:val="20"/>
                <w:szCs w:val="20"/>
              </w:rPr>
            </w:pPr>
            <w:r>
              <w:rPr>
                <w:sz w:val="20"/>
                <w:szCs w:val="20"/>
              </w:rPr>
              <w:t>Information only</w:t>
            </w:r>
          </w:p>
        </w:tc>
      </w:tr>
      <w:tr w:rsidR="007107F7" w:rsidRPr="0013604A" w14:paraId="4CAD3886" w14:textId="77777777" w:rsidTr="00565A27">
        <w:tc>
          <w:tcPr>
            <w:tcW w:w="1007" w:type="dxa"/>
          </w:tcPr>
          <w:p w14:paraId="2F4788AF" w14:textId="2B1A93B1" w:rsidR="007107F7" w:rsidRDefault="0030696C" w:rsidP="00246F07">
            <w:pPr>
              <w:spacing w:before="40" w:after="40"/>
              <w:rPr>
                <w:sz w:val="20"/>
                <w:szCs w:val="20"/>
              </w:rPr>
            </w:pPr>
            <w:r>
              <w:rPr>
                <w:sz w:val="20"/>
                <w:szCs w:val="20"/>
              </w:rPr>
              <w:t>4</w:t>
            </w:r>
          </w:p>
          <w:p w14:paraId="32ED6B4E" w14:textId="29765CEB" w:rsidR="007107F7" w:rsidRPr="0013604A" w:rsidRDefault="007107F7" w:rsidP="00246F07">
            <w:pPr>
              <w:spacing w:before="40" w:after="40"/>
              <w:rPr>
                <w:sz w:val="20"/>
                <w:szCs w:val="20"/>
              </w:rPr>
            </w:pPr>
            <w:r>
              <w:rPr>
                <w:sz w:val="20"/>
                <w:szCs w:val="20"/>
              </w:rPr>
              <w:t>19:45</w:t>
            </w:r>
          </w:p>
        </w:tc>
        <w:tc>
          <w:tcPr>
            <w:tcW w:w="6898" w:type="dxa"/>
          </w:tcPr>
          <w:p w14:paraId="02D8ECC2" w14:textId="7880134C" w:rsidR="007107F7" w:rsidRPr="007107F7" w:rsidRDefault="007107F7" w:rsidP="007107F7">
            <w:pPr>
              <w:spacing w:before="40" w:after="40"/>
              <w:rPr>
                <w:b/>
                <w:sz w:val="20"/>
                <w:szCs w:val="20"/>
              </w:rPr>
            </w:pPr>
            <w:r>
              <w:rPr>
                <w:b/>
                <w:sz w:val="20"/>
                <w:szCs w:val="20"/>
              </w:rPr>
              <w:t>Introduction from prospective directors:</w:t>
            </w:r>
          </w:p>
          <w:p w14:paraId="08CC7607" w14:textId="5F0AD306" w:rsidR="007107F7" w:rsidRPr="007107F7" w:rsidRDefault="007107F7" w:rsidP="007107F7">
            <w:pPr>
              <w:pStyle w:val="ListParagraph"/>
              <w:numPr>
                <w:ilvl w:val="0"/>
                <w:numId w:val="1"/>
              </w:numPr>
              <w:spacing w:before="40" w:after="40"/>
              <w:rPr>
                <w:b/>
                <w:sz w:val="20"/>
                <w:szCs w:val="20"/>
              </w:rPr>
            </w:pPr>
            <w:r>
              <w:rPr>
                <w:sz w:val="20"/>
                <w:szCs w:val="20"/>
              </w:rPr>
              <w:t>At the Chairman’s request, each of the prospective directors introduced themselves to the members present. Each member provided a brief explanation for their interest &amp; rationale for joining the VHMC board and highlighted specific skills, knowledge and experience that they felt they would be able to contribute to the board.</w:t>
            </w:r>
          </w:p>
          <w:p w14:paraId="686B8EEB" w14:textId="6E902EF1" w:rsidR="007107F7" w:rsidRPr="007107F7" w:rsidRDefault="007107F7" w:rsidP="007107F7">
            <w:pPr>
              <w:pStyle w:val="ListParagraph"/>
              <w:numPr>
                <w:ilvl w:val="0"/>
                <w:numId w:val="1"/>
              </w:numPr>
              <w:spacing w:before="40" w:after="40"/>
              <w:rPr>
                <w:b/>
                <w:sz w:val="20"/>
                <w:szCs w:val="20"/>
              </w:rPr>
            </w:pPr>
            <w:r>
              <w:rPr>
                <w:sz w:val="20"/>
                <w:szCs w:val="20"/>
              </w:rPr>
              <w:t xml:space="preserve">Members present confirmed that they had previously had sight of the biographies for each of the prospective directors circulated as part of the EGM notification pack. </w:t>
            </w:r>
          </w:p>
          <w:p w14:paraId="3D4E7B04" w14:textId="0FC6A213" w:rsidR="007107F7" w:rsidRPr="007107F7" w:rsidRDefault="007107F7" w:rsidP="007107F7">
            <w:pPr>
              <w:pStyle w:val="ListParagraph"/>
              <w:numPr>
                <w:ilvl w:val="0"/>
                <w:numId w:val="1"/>
              </w:numPr>
              <w:spacing w:before="40" w:after="40"/>
              <w:rPr>
                <w:b/>
                <w:sz w:val="20"/>
                <w:szCs w:val="20"/>
              </w:rPr>
            </w:pPr>
            <w:r>
              <w:rPr>
                <w:sz w:val="20"/>
                <w:szCs w:val="20"/>
              </w:rPr>
              <w:t>The prospective directors offered members present the opportunity to ask questions relating to their statements of intent.</w:t>
            </w:r>
          </w:p>
          <w:p w14:paraId="593A55C4" w14:textId="1C22EC88" w:rsidR="007107F7" w:rsidRDefault="007107F7" w:rsidP="007107F7">
            <w:pPr>
              <w:pStyle w:val="ListParagraph"/>
              <w:spacing w:before="40" w:after="40"/>
              <w:ind w:left="360"/>
              <w:rPr>
                <w:rFonts w:ascii="Helvetica" w:hAnsi="Helvetica" w:cs="Helvetica"/>
                <w:color w:val="1B4199"/>
                <w:sz w:val="16"/>
                <w:szCs w:val="12"/>
              </w:rPr>
            </w:pPr>
          </w:p>
        </w:tc>
        <w:tc>
          <w:tcPr>
            <w:tcW w:w="2708" w:type="dxa"/>
          </w:tcPr>
          <w:p w14:paraId="2DF93684" w14:textId="26CD4217" w:rsidR="007107F7" w:rsidRPr="0013604A" w:rsidRDefault="0030696C" w:rsidP="00054D1E">
            <w:pPr>
              <w:pStyle w:val="ListParagraph"/>
              <w:numPr>
                <w:ilvl w:val="0"/>
                <w:numId w:val="5"/>
              </w:numPr>
              <w:spacing w:before="40" w:after="40"/>
              <w:rPr>
                <w:sz w:val="20"/>
                <w:szCs w:val="20"/>
              </w:rPr>
            </w:pPr>
            <w:r>
              <w:rPr>
                <w:sz w:val="20"/>
                <w:szCs w:val="20"/>
              </w:rPr>
              <w:t>Information Only</w:t>
            </w:r>
          </w:p>
        </w:tc>
      </w:tr>
      <w:tr w:rsidR="007107F7" w:rsidRPr="0013604A" w14:paraId="5177F45F" w14:textId="77777777" w:rsidTr="007107F7">
        <w:tc>
          <w:tcPr>
            <w:tcW w:w="1007" w:type="dxa"/>
          </w:tcPr>
          <w:p w14:paraId="4A550054" w14:textId="6FD731DB" w:rsidR="007107F7" w:rsidRDefault="0030696C" w:rsidP="007107F7">
            <w:pPr>
              <w:spacing w:before="40" w:after="40"/>
              <w:rPr>
                <w:sz w:val="20"/>
                <w:szCs w:val="20"/>
              </w:rPr>
            </w:pPr>
            <w:r>
              <w:rPr>
                <w:sz w:val="20"/>
                <w:szCs w:val="20"/>
              </w:rPr>
              <w:t>5</w:t>
            </w:r>
          </w:p>
          <w:p w14:paraId="39FA71DB" w14:textId="3DE0E33F" w:rsidR="007107F7" w:rsidRPr="0013604A" w:rsidRDefault="007107F7" w:rsidP="007107F7">
            <w:pPr>
              <w:spacing w:before="40" w:after="40"/>
              <w:rPr>
                <w:sz w:val="20"/>
                <w:szCs w:val="20"/>
              </w:rPr>
            </w:pPr>
            <w:r>
              <w:rPr>
                <w:sz w:val="20"/>
                <w:szCs w:val="20"/>
              </w:rPr>
              <w:t>19:55</w:t>
            </w:r>
          </w:p>
        </w:tc>
        <w:tc>
          <w:tcPr>
            <w:tcW w:w="6898" w:type="dxa"/>
          </w:tcPr>
          <w:p w14:paraId="57EEA225" w14:textId="3BEB084B" w:rsidR="007107F7" w:rsidRPr="007107F7" w:rsidRDefault="007107F7" w:rsidP="007107F7">
            <w:pPr>
              <w:spacing w:before="40" w:after="40"/>
              <w:rPr>
                <w:b/>
                <w:sz w:val="20"/>
                <w:szCs w:val="20"/>
              </w:rPr>
            </w:pPr>
            <w:r>
              <w:rPr>
                <w:b/>
                <w:sz w:val="20"/>
                <w:szCs w:val="20"/>
              </w:rPr>
              <w:t>Questions &amp; answer</w:t>
            </w:r>
          </w:p>
          <w:p w14:paraId="78CF3922" w14:textId="2A99768D" w:rsidR="007107F7" w:rsidRPr="007107F7" w:rsidRDefault="007107F7" w:rsidP="007107F7">
            <w:pPr>
              <w:pStyle w:val="ListParagraph"/>
              <w:numPr>
                <w:ilvl w:val="0"/>
                <w:numId w:val="1"/>
              </w:numPr>
              <w:spacing w:before="40" w:after="40"/>
              <w:rPr>
                <w:b/>
                <w:sz w:val="20"/>
                <w:szCs w:val="20"/>
              </w:rPr>
            </w:pPr>
            <w:r>
              <w:rPr>
                <w:sz w:val="20"/>
                <w:szCs w:val="20"/>
              </w:rPr>
              <w:t xml:space="preserve">At the </w:t>
            </w:r>
            <w:r w:rsidR="0030696C">
              <w:rPr>
                <w:sz w:val="20"/>
                <w:szCs w:val="20"/>
              </w:rPr>
              <w:t>Chairman’s</w:t>
            </w:r>
            <w:r>
              <w:rPr>
                <w:sz w:val="20"/>
                <w:szCs w:val="20"/>
              </w:rPr>
              <w:t xml:space="preserve"> request, Wayne Buckley and </w:t>
            </w:r>
            <w:proofErr w:type="spellStart"/>
            <w:r>
              <w:rPr>
                <w:sz w:val="20"/>
                <w:szCs w:val="20"/>
              </w:rPr>
              <w:t>Jaz</w:t>
            </w:r>
            <w:proofErr w:type="spellEnd"/>
            <w:r>
              <w:rPr>
                <w:sz w:val="20"/>
                <w:szCs w:val="20"/>
              </w:rPr>
              <w:t xml:space="preserve"> </w:t>
            </w:r>
            <w:proofErr w:type="spellStart"/>
            <w:r>
              <w:rPr>
                <w:sz w:val="20"/>
                <w:szCs w:val="20"/>
              </w:rPr>
              <w:t>Parmar</w:t>
            </w:r>
            <w:proofErr w:type="spellEnd"/>
            <w:r>
              <w:rPr>
                <w:sz w:val="20"/>
                <w:szCs w:val="20"/>
              </w:rPr>
              <w:t xml:space="preserve"> agreed to answer </w:t>
            </w:r>
            <w:proofErr w:type="gramStart"/>
            <w:r>
              <w:rPr>
                <w:sz w:val="20"/>
                <w:szCs w:val="20"/>
              </w:rPr>
              <w:t>members</w:t>
            </w:r>
            <w:proofErr w:type="gramEnd"/>
            <w:r>
              <w:rPr>
                <w:sz w:val="20"/>
                <w:szCs w:val="20"/>
              </w:rPr>
              <w:t xml:space="preserve"> questions on VHMC ahead of the ballot.</w:t>
            </w:r>
          </w:p>
          <w:p w14:paraId="0EF0BD90" w14:textId="3BAB4F16" w:rsidR="007107F7" w:rsidRPr="007107F7" w:rsidRDefault="000E6211" w:rsidP="007107F7">
            <w:pPr>
              <w:pStyle w:val="ListParagraph"/>
              <w:numPr>
                <w:ilvl w:val="0"/>
                <w:numId w:val="1"/>
              </w:numPr>
              <w:spacing w:before="40" w:after="40"/>
              <w:rPr>
                <w:b/>
                <w:sz w:val="20"/>
                <w:szCs w:val="20"/>
              </w:rPr>
            </w:pPr>
            <w:r>
              <w:rPr>
                <w:sz w:val="20"/>
                <w:szCs w:val="20"/>
              </w:rPr>
              <w:t>In response to members specific questions, t</w:t>
            </w:r>
            <w:r w:rsidR="007107F7">
              <w:rPr>
                <w:sz w:val="20"/>
                <w:szCs w:val="20"/>
              </w:rPr>
              <w:t>he following points were noted</w:t>
            </w:r>
            <w:r>
              <w:rPr>
                <w:sz w:val="20"/>
                <w:szCs w:val="20"/>
              </w:rPr>
              <w:t xml:space="preserve"> by Wayne &amp; </w:t>
            </w:r>
            <w:proofErr w:type="spellStart"/>
            <w:r>
              <w:rPr>
                <w:sz w:val="20"/>
                <w:szCs w:val="20"/>
              </w:rPr>
              <w:t>Jaz</w:t>
            </w:r>
            <w:proofErr w:type="spellEnd"/>
            <w:r w:rsidR="007107F7">
              <w:rPr>
                <w:sz w:val="20"/>
                <w:szCs w:val="20"/>
              </w:rPr>
              <w:t>:</w:t>
            </w:r>
          </w:p>
          <w:p w14:paraId="0911EBE6" w14:textId="28F7FF04" w:rsidR="007107F7" w:rsidRPr="000E6211" w:rsidRDefault="007107F7" w:rsidP="007107F7">
            <w:pPr>
              <w:pStyle w:val="ListParagraph"/>
              <w:numPr>
                <w:ilvl w:val="1"/>
                <w:numId w:val="1"/>
              </w:numPr>
              <w:spacing w:before="40" w:after="40"/>
              <w:rPr>
                <w:b/>
                <w:sz w:val="20"/>
                <w:szCs w:val="20"/>
              </w:rPr>
            </w:pPr>
            <w:r>
              <w:rPr>
                <w:sz w:val="20"/>
                <w:szCs w:val="20"/>
              </w:rPr>
              <w:t>VHMC is current</w:t>
            </w:r>
            <w:r w:rsidR="000E6211">
              <w:rPr>
                <w:sz w:val="20"/>
                <w:szCs w:val="20"/>
              </w:rPr>
              <w:t>ly in litigation with AFA (whilst t</w:t>
            </w:r>
            <w:r>
              <w:rPr>
                <w:sz w:val="20"/>
                <w:szCs w:val="20"/>
              </w:rPr>
              <w:t xml:space="preserve">his </w:t>
            </w:r>
            <w:r w:rsidR="000E6211">
              <w:rPr>
                <w:sz w:val="20"/>
                <w:szCs w:val="20"/>
              </w:rPr>
              <w:t xml:space="preserve">is a matter of public record through it’s inclusion in court documents, with the exception of a provision for potential legal fees in this years accounts, members have not been made aware of this issue). </w:t>
            </w:r>
          </w:p>
          <w:p w14:paraId="4CFEF732" w14:textId="3A0BAFC4" w:rsidR="000E6211" w:rsidRPr="000E6211" w:rsidRDefault="000E6211" w:rsidP="007107F7">
            <w:pPr>
              <w:pStyle w:val="ListParagraph"/>
              <w:numPr>
                <w:ilvl w:val="1"/>
                <w:numId w:val="1"/>
              </w:numPr>
              <w:spacing w:before="40" w:after="40"/>
              <w:rPr>
                <w:b/>
                <w:sz w:val="20"/>
                <w:szCs w:val="20"/>
              </w:rPr>
            </w:pPr>
            <w:r>
              <w:rPr>
                <w:sz w:val="20"/>
                <w:szCs w:val="20"/>
              </w:rPr>
              <w:t xml:space="preserve">VHMC was cash constrained with the majority of </w:t>
            </w:r>
            <w:proofErr w:type="gramStart"/>
            <w:r>
              <w:rPr>
                <w:sz w:val="20"/>
                <w:szCs w:val="20"/>
              </w:rPr>
              <w:t>it’s</w:t>
            </w:r>
            <w:proofErr w:type="gramEnd"/>
            <w:r>
              <w:rPr>
                <w:sz w:val="20"/>
                <w:szCs w:val="20"/>
              </w:rPr>
              <w:t xml:space="preserve"> cash frozen by the courts pending settlement (through court or negotiation) </w:t>
            </w:r>
            <w:r>
              <w:rPr>
                <w:sz w:val="20"/>
                <w:szCs w:val="20"/>
              </w:rPr>
              <w:lastRenderedPageBreak/>
              <w:t>of on-going litigation.</w:t>
            </w:r>
          </w:p>
          <w:p w14:paraId="6D62D269" w14:textId="4C2B1DC4" w:rsidR="000E6211" w:rsidRPr="000E6211" w:rsidRDefault="000E6211" w:rsidP="007107F7">
            <w:pPr>
              <w:pStyle w:val="ListParagraph"/>
              <w:numPr>
                <w:ilvl w:val="1"/>
                <w:numId w:val="1"/>
              </w:numPr>
              <w:spacing w:before="40" w:after="40"/>
              <w:rPr>
                <w:b/>
                <w:sz w:val="20"/>
                <w:szCs w:val="20"/>
              </w:rPr>
            </w:pPr>
            <w:r>
              <w:rPr>
                <w:sz w:val="20"/>
                <w:szCs w:val="20"/>
              </w:rPr>
              <w:t>That the board of VHMC routinely requests GHP (it’s current agent) to consult with multiple contractors before the award of any contract for work; and that the award of a contract is typically (but not always) to the lowest cost vendor.</w:t>
            </w:r>
          </w:p>
          <w:p w14:paraId="2D21BA07" w14:textId="179C3934" w:rsidR="000E6211" w:rsidRDefault="000E6211" w:rsidP="007107F7">
            <w:pPr>
              <w:pStyle w:val="ListParagraph"/>
              <w:numPr>
                <w:ilvl w:val="1"/>
                <w:numId w:val="1"/>
              </w:numPr>
              <w:spacing w:before="40" w:after="40"/>
              <w:rPr>
                <w:sz w:val="20"/>
                <w:szCs w:val="20"/>
              </w:rPr>
            </w:pPr>
            <w:r w:rsidRPr="000E6211">
              <w:rPr>
                <w:sz w:val="20"/>
                <w:szCs w:val="20"/>
              </w:rPr>
              <w:t xml:space="preserve">That the </w:t>
            </w:r>
            <w:r>
              <w:rPr>
                <w:sz w:val="20"/>
                <w:szCs w:val="20"/>
              </w:rPr>
              <w:t>directors code, adopted at the most recent AGM, has a provision for the appointment of directors and that this provision does not require consultation with VHMC members.</w:t>
            </w:r>
          </w:p>
          <w:p w14:paraId="175EC436" w14:textId="0DFA7E1E" w:rsidR="000E6211" w:rsidRDefault="000E6211" w:rsidP="007107F7">
            <w:pPr>
              <w:pStyle w:val="ListParagraph"/>
              <w:numPr>
                <w:ilvl w:val="1"/>
                <w:numId w:val="1"/>
              </w:numPr>
              <w:spacing w:before="40" w:after="40"/>
              <w:rPr>
                <w:sz w:val="20"/>
                <w:szCs w:val="20"/>
              </w:rPr>
            </w:pPr>
            <w:r>
              <w:rPr>
                <w:sz w:val="20"/>
                <w:szCs w:val="20"/>
              </w:rPr>
              <w:t>That Colin Davison had issued a letter on behalf of the board majority asking members to refrain from attending this EGM and that such communication could be perceived as inappropriate (and potentially illegal) given directors statutory obligations with respect to recognizing members lawful rights.</w:t>
            </w:r>
          </w:p>
          <w:p w14:paraId="5DC509C2" w14:textId="31CF10B8" w:rsidR="000E6211" w:rsidRDefault="000E6211" w:rsidP="007107F7">
            <w:pPr>
              <w:pStyle w:val="ListParagraph"/>
              <w:numPr>
                <w:ilvl w:val="1"/>
                <w:numId w:val="1"/>
              </w:numPr>
              <w:spacing w:before="40" w:after="40"/>
              <w:rPr>
                <w:sz w:val="20"/>
                <w:szCs w:val="20"/>
              </w:rPr>
            </w:pPr>
            <w:r>
              <w:rPr>
                <w:sz w:val="20"/>
                <w:szCs w:val="20"/>
              </w:rPr>
              <w:t>That, under the terms of the directors code, the appointment of the VHMC Chairman was a matter for the board; that the board appointment of the current Chairman had been due to terminate in Oct 2013; that members could appoint a Chairman through the passing of a resolution at a General Meeting; that it was not possible to nominate and appoint a new Chairman of VHMC at this meeting.</w:t>
            </w:r>
          </w:p>
          <w:p w14:paraId="6FC1387C" w14:textId="18DC4ABC" w:rsidR="000E6211" w:rsidRDefault="00080305" w:rsidP="007107F7">
            <w:pPr>
              <w:pStyle w:val="ListParagraph"/>
              <w:numPr>
                <w:ilvl w:val="1"/>
                <w:numId w:val="1"/>
              </w:numPr>
              <w:spacing w:before="40" w:after="40"/>
              <w:rPr>
                <w:sz w:val="20"/>
                <w:szCs w:val="20"/>
              </w:rPr>
            </w:pPr>
            <w:r>
              <w:rPr>
                <w:sz w:val="20"/>
                <w:szCs w:val="20"/>
              </w:rPr>
              <w:t>That GHP were looking to implement an on-line issue management solution that VHMC could adopt to facilitate better communication with its members; that VHMC would explore the deployment of it’s own website on which meeting minutes and notifications could be stored.</w:t>
            </w:r>
          </w:p>
          <w:p w14:paraId="562BBD33" w14:textId="77777777" w:rsidR="00080305" w:rsidRPr="000E6211" w:rsidRDefault="00080305" w:rsidP="00B034B3">
            <w:pPr>
              <w:pStyle w:val="ListParagraph"/>
              <w:spacing w:before="40" w:after="40"/>
              <w:ind w:left="1080"/>
              <w:rPr>
                <w:sz w:val="20"/>
                <w:szCs w:val="20"/>
              </w:rPr>
            </w:pPr>
          </w:p>
          <w:p w14:paraId="7E6F795E" w14:textId="77777777" w:rsidR="007107F7" w:rsidRDefault="007107F7" w:rsidP="00080305">
            <w:pPr>
              <w:pStyle w:val="ListParagraph"/>
              <w:spacing w:before="40" w:after="40"/>
              <w:ind w:left="360"/>
              <w:rPr>
                <w:rFonts w:ascii="Helvetica" w:hAnsi="Helvetica" w:cs="Helvetica"/>
                <w:color w:val="1B4199"/>
                <w:sz w:val="16"/>
                <w:szCs w:val="12"/>
              </w:rPr>
            </w:pPr>
          </w:p>
        </w:tc>
        <w:tc>
          <w:tcPr>
            <w:tcW w:w="2708" w:type="dxa"/>
          </w:tcPr>
          <w:p w14:paraId="15900762" w14:textId="5C65B97A" w:rsidR="007107F7" w:rsidRPr="0013604A" w:rsidRDefault="0030696C" w:rsidP="007107F7">
            <w:pPr>
              <w:pStyle w:val="ListParagraph"/>
              <w:numPr>
                <w:ilvl w:val="0"/>
                <w:numId w:val="5"/>
              </w:numPr>
              <w:spacing w:before="40" w:after="40"/>
              <w:rPr>
                <w:sz w:val="20"/>
                <w:szCs w:val="20"/>
              </w:rPr>
            </w:pPr>
            <w:r>
              <w:rPr>
                <w:sz w:val="20"/>
                <w:szCs w:val="20"/>
              </w:rPr>
              <w:lastRenderedPageBreak/>
              <w:t>Information Only</w:t>
            </w:r>
          </w:p>
        </w:tc>
      </w:tr>
      <w:tr w:rsidR="0030696C" w:rsidRPr="0013604A" w14:paraId="6B8971E0" w14:textId="77777777" w:rsidTr="00565A27">
        <w:tc>
          <w:tcPr>
            <w:tcW w:w="1007" w:type="dxa"/>
          </w:tcPr>
          <w:p w14:paraId="021F903E" w14:textId="05ACB3F4" w:rsidR="0030696C" w:rsidRDefault="0030696C" w:rsidP="00246F07">
            <w:pPr>
              <w:spacing w:before="40" w:after="40"/>
              <w:rPr>
                <w:sz w:val="20"/>
                <w:szCs w:val="20"/>
              </w:rPr>
            </w:pPr>
            <w:r>
              <w:rPr>
                <w:sz w:val="20"/>
                <w:szCs w:val="20"/>
              </w:rPr>
              <w:lastRenderedPageBreak/>
              <w:t>6</w:t>
            </w:r>
          </w:p>
          <w:p w14:paraId="478E2F3A" w14:textId="499C05CA" w:rsidR="0030696C" w:rsidRPr="0013604A" w:rsidRDefault="0030696C" w:rsidP="00246F07">
            <w:pPr>
              <w:spacing w:before="40" w:after="40"/>
              <w:rPr>
                <w:sz w:val="20"/>
                <w:szCs w:val="20"/>
              </w:rPr>
            </w:pPr>
            <w:r>
              <w:rPr>
                <w:sz w:val="20"/>
                <w:szCs w:val="20"/>
              </w:rPr>
              <w:t>20:20</w:t>
            </w:r>
          </w:p>
        </w:tc>
        <w:tc>
          <w:tcPr>
            <w:tcW w:w="6898" w:type="dxa"/>
          </w:tcPr>
          <w:p w14:paraId="19C745D2" w14:textId="6F8242B4" w:rsidR="0030696C" w:rsidRPr="007107F7" w:rsidRDefault="0030696C" w:rsidP="0030696C">
            <w:pPr>
              <w:spacing w:before="40" w:after="40"/>
              <w:rPr>
                <w:b/>
                <w:sz w:val="20"/>
                <w:szCs w:val="20"/>
              </w:rPr>
            </w:pPr>
            <w:r>
              <w:rPr>
                <w:b/>
                <w:sz w:val="20"/>
                <w:szCs w:val="20"/>
              </w:rPr>
              <w:t>Ballot on Resolutions</w:t>
            </w:r>
          </w:p>
          <w:p w14:paraId="41B83AD5" w14:textId="788E6A20" w:rsidR="0030696C" w:rsidRDefault="0030696C" w:rsidP="00B034B3">
            <w:pPr>
              <w:pStyle w:val="ListParagraph"/>
              <w:numPr>
                <w:ilvl w:val="0"/>
                <w:numId w:val="5"/>
              </w:numPr>
              <w:spacing w:before="40" w:after="40"/>
              <w:rPr>
                <w:sz w:val="20"/>
                <w:szCs w:val="20"/>
              </w:rPr>
            </w:pPr>
            <w:r>
              <w:rPr>
                <w:sz w:val="20"/>
                <w:szCs w:val="20"/>
              </w:rPr>
              <w:t>Wayne explained that in order to ensure full traceability of each vote cast, the proposed resolutions would be voted on by Ballot using pre-printed ballot papers unique to each individual member.</w:t>
            </w:r>
          </w:p>
          <w:p w14:paraId="0A8A3C73" w14:textId="669D0730" w:rsidR="0030696C" w:rsidRDefault="0030696C" w:rsidP="00B034B3">
            <w:pPr>
              <w:pStyle w:val="ListParagraph"/>
              <w:numPr>
                <w:ilvl w:val="0"/>
                <w:numId w:val="5"/>
              </w:numPr>
              <w:spacing w:before="40" w:after="40"/>
              <w:rPr>
                <w:sz w:val="20"/>
                <w:szCs w:val="20"/>
              </w:rPr>
            </w:pPr>
            <w:r>
              <w:rPr>
                <w:sz w:val="20"/>
                <w:szCs w:val="20"/>
              </w:rPr>
              <w:t>Members noted that the approach was clear and transparent.</w:t>
            </w:r>
          </w:p>
          <w:p w14:paraId="5BA44422" w14:textId="3B1C4E44" w:rsidR="0030696C" w:rsidRDefault="0030696C" w:rsidP="00B034B3">
            <w:pPr>
              <w:pStyle w:val="ListParagraph"/>
              <w:numPr>
                <w:ilvl w:val="0"/>
                <w:numId w:val="5"/>
              </w:numPr>
              <w:spacing w:before="40" w:after="40"/>
              <w:rPr>
                <w:sz w:val="20"/>
                <w:szCs w:val="20"/>
              </w:rPr>
            </w:pPr>
            <w:r w:rsidRPr="00B034B3">
              <w:rPr>
                <w:sz w:val="20"/>
                <w:szCs w:val="20"/>
              </w:rPr>
              <w:t xml:space="preserve">Wayne asked for members present to step forward to independently count and verify each vote. 178 </w:t>
            </w:r>
            <w:r w:rsidR="00B034B3" w:rsidRPr="00B034B3">
              <w:rPr>
                <w:sz w:val="20"/>
                <w:szCs w:val="20"/>
              </w:rPr>
              <w:t xml:space="preserve">– Ashton and </w:t>
            </w:r>
            <w:r w:rsidR="00B034B3">
              <w:rPr>
                <w:sz w:val="20"/>
                <w:szCs w:val="20"/>
              </w:rPr>
              <w:t xml:space="preserve">397 – Wilson agreed to check each ballot and verify the vote alongside the elected Chairman 299- </w:t>
            </w:r>
            <w:proofErr w:type="spellStart"/>
            <w:r w:rsidR="00B034B3">
              <w:rPr>
                <w:sz w:val="20"/>
                <w:szCs w:val="20"/>
              </w:rPr>
              <w:t>Loxton</w:t>
            </w:r>
            <w:proofErr w:type="spellEnd"/>
            <w:r w:rsidR="00B034B3">
              <w:rPr>
                <w:sz w:val="20"/>
                <w:szCs w:val="20"/>
              </w:rPr>
              <w:t>.</w:t>
            </w:r>
          </w:p>
          <w:p w14:paraId="5180E571" w14:textId="15F5FD1D" w:rsidR="00B034B3" w:rsidRPr="00B034B3" w:rsidRDefault="00B034B3" w:rsidP="00B034B3">
            <w:pPr>
              <w:pStyle w:val="ListParagraph"/>
              <w:numPr>
                <w:ilvl w:val="0"/>
                <w:numId w:val="5"/>
              </w:numPr>
              <w:spacing w:before="40" w:after="40"/>
              <w:rPr>
                <w:sz w:val="20"/>
                <w:szCs w:val="20"/>
              </w:rPr>
            </w:pPr>
            <w:r>
              <w:rPr>
                <w:sz w:val="20"/>
                <w:szCs w:val="20"/>
              </w:rPr>
              <w:t>Votes were cast as follows:</w:t>
            </w:r>
          </w:p>
          <w:p w14:paraId="78F9E92B" w14:textId="1123B120" w:rsidR="00B034B3" w:rsidRPr="00B034B3" w:rsidRDefault="00B034B3" w:rsidP="00B034B3">
            <w:pPr>
              <w:pStyle w:val="ListParagraph"/>
              <w:spacing w:before="40" w:after="40"/>
              <w:rPr>
                <w:b/>
                <w:sz w:val="20"/>
                <w:szCs w:val="20"/>
              </w:rPr>
            </w:pPr>
            <w:r w:rsidRPr="00B034B3">
              <w:rPr>
                <w:b/>
                <w:sz w:val="20"/>
                <w:szCs w:val="20"/>
              </w:rPr>
              <w:t>Resolution 1:</w:t>
            </w:r>
            <w:r>
              <w:rPr>
                <w:b/>
                <w:sz w:val="20"/>
                <w:szCs w:val="20"/>
              </w:rPr>
              <w:t xml:space="preserve"> </w:t>
            </w:r>
            <w:r w:rsidRPr="00B034B3">
              <w:rPr>
                <w:sz w:val="20"/>
                <w:szCs w:val="20"/>
              </w:rPr>
              <w:t>For the appointment of Multiple Directors through a single resolution. Pursuant to section 160 (1) of Companies Act 2006, to approve the appointment of three or more persons as directors of VHMC by a single resolution.</w:t>
            </w:r>
          </w:p>
          <w:p w14:paraId="5D2BBE5E" w14:textId="2B546B14" w:rsidR="00B034B3" w:rsidRDefault="00B034B3" w:rsidP="00B034B3">
            <w:pPr>
              <w:pStyle w:val="ListParagraph"/>
              <w:numPr>
                <w:ilvl w:val="2"/>
                <w:numId w:val="5"/>
              </w:numPr>
              <w:spacing w:before="40" w:after="40"/>
              <w:rPr>
                <w:sz w:val="20"/>
                <w:szCs w:val="20"/>
              </w:rPr>
            </w:pPr>
            <w:r>
              <w:rPr>
                <w:sz w:val="20"/>
                <w:szCs w:val="20"/>
              </w:rPr>
              <w:t>84 votes for</w:t>
            </w:r>
          </w:p>
          <w:p w14:paraId="7232F2FD" w14:textId="1FB88C89" w:rsidR="00B034B3" w:rsidRDefault="00B034B3" w:rsidP="00B034B3">
            <w:pPr>
              <w:pStyle w:val="ListParagraph"/>
              <w:numPr>
                <w:ilvl w:val="2"/>
                <w:numId w:val="5"/>
              </w:numPr>
              <w:spacing w:before="40" w:after="40"/>
              <w:rPr>
                <w:sz w:val="20"/>
                <w:szCs w:val="20"/>
              </w:rPr>
            </w:pPr>
            <w:r>
              <w:rPr>
                <w:sz w:val="20"/>
                <w:szCs w:val="20"/>
              </w:rPr>
              <w:t>7 votes against</w:t>
            </w:r>
          </w:p>
          <w:p w14:paraId="27A0C1C2" w14:textId="77777777" w:rsidR="00B034B3" w:rsidRDefault="00B034B3" w:rsidP="00B034B3">
            <w:pPr>
              <w:pStyle w:val="ListParagraph"/>
              <w:numPr>
                <w:ilvl w:val="2"/>
                <w:numId w:val="5"/>
              </w:numPr>
              <w:spacing w:before="40" w:after="40"/>
              <w:rPr>
                <w:sz w:val="20"/>
                <w:szCs w:val="20"/>
              </w:rPr>
            </w:pPr>
            <w:r>
              <w:rPr>
                <w:sz w:val="20"/>
                <w:szCs w:val="20"/>
              </w:rPr>
              <w:t>3 votes abstain</w:t>
            </w:r>
          </w:p>
          <w:p w14:paraId="05F42FC0" w14:textId="26969296" w:rsidR="00B034B3" w:rsidRDefault="00B034B3" w:rsidP="00B034B3">
            <w:pPr>
              <w:pStyle w:val="ListParagraph"/>
              <w:numPr>
                <w:ilvl w:val="2"/>
                <w:numId w:val="5"/>
              </w:numPr>
              <w:spacing w:before="40" w:after="40"/>
              <w:rPr>
                <w:sz w:val="20"/>
                <w:szCs w:val="20"/>
              </w:rPr>
            </w:pPr>
            <w:r>
              <w:rPr>
                <w:sz w:val="20"/>
                <w:szCs w:val="20"/>
              </w:rPr>
              <w:t>1 vote not polled.</w:t>
            </w:r>
          </w:p>
          <w:p w14:paraId="79825A22" w14:textId="5513F4A2" w:rsidR="00B034B3" w:rsidRPr="00B034B3" w:rsidRDefault="00B034B3" w:rsidP="00B034B3">
            <w:pPr>
              <w:pStyle w:val="ListParagraph"/>
              <w:numPr>
                <w:ilvl w:val="1"/>
                <w:numId w:val="5"/>
              </w:numPr>
              <w:spacing w:before="40" w:after="40"/>
              <w:rPr>
                <w:b/>
                <w:sz w:val="20"/>
                <w:szCs w:val="20"/>
              </w:rPr>
            </w:pPr>
            <w:r w:rsidRPr="00B034B3">
              <w:rPr>
                <w:b/>
                <w:sz w:val="20"/>
                <w:szCs w:val="20"/>
              </w:rPr>
              <w:t xml:space="preserve">The resolution </w:t>
            </w:r>
            <w:r>
              <w:rPr>
                <w:b/>
                <w:sz w:val="20"/>
                <w:szCs w:val="20"/>
              </w:rPr>
              <w:t xml:space="preserve">to appoint three or more persons as directors of VHMC by a single resolution </w:t>
            </w:r>
            <w:r w:rsidRPr="00B034B3">
              <w:rPr>
                <w:b/>
                <w:sz w:val="20"/>
                <w:szCs w:val="20"/>
              </w:rPr>
              <w:t>was passed</w:t>
            </w:r>
            <w:r>
              <w:rPr>
                <w:b/>
                <w:sz w:val="20"/>
                <w:szCs w:val="20"/>
              </w:rPr>
              <w:t xml:space="preserve">. </w:t>
            </w:r>
          </w:p>
          <w:p w14:paraId="47F3560D" w14:textId="77777777" w:rsidR="00B034B3" w:rsidRDefault="00B034B3" w:rsidP="00B034B3">
            <w:pPr>
              <w:pStyle w:val="ListParagraph"/>
              <w:spacing w:before="40" w:after="40"/>
              <w:ind w:left="360"/>
              <w:rPr>
                <w:sz w:val="20"/>
                <w:szCs w:val="20"/>
              </w:rPr>
            </w:pPr>
          </w:p>
          <w:p w14:paraId="6D8AB3CF" w14:textId="66043962" w:rsidR="00B034B3" w:rsidRPr="00B034B3" w:rsidRDefault="00B034B3" w:rsidP="00B034B3">
            <w:pPr>
              <w:pStyle w:val="ListParagraph"/>
              <w:spacing w:before="40" w:after="40"/>
              <w:rPr>
                <w:b/>
                <w:sz w:val="20"/>
                <w:szCs w:val="20"/>
              </w:rPr>
            </w:pPr>
            <w:r w:rsidRPr="00B034B3">
              <w:rPr>
                <w:b/>
                <w:sz w:val="20"/>
                <w:szCs w:val="20"/>
              </w:rPr>
              <w:t>Resolution 1:</w:t>
            </w:r>
            <w:r>
              <w:rPr>
                <w:b/>
                <w:sz w:val="20"/>
                <w:szCs w:val="20"/>
              </w:rPr>
              <w:t xml:space="preserve"> </w:t>
            </w:r>
            <w:r w:rsidRPr="00B034B3">
              <w:rPr>
                <w:sz w:val="20"/>
                <w:szCs w:val="20"/>
              </w:rPr>
              <w:t>The appointment of three persons as directors of VHMC. To approve the appointment of (</w:t>
            </w:r>
            <w:proofErr w:type="spellStart"/>
            <w:r w:rsidRPr="00B034B3">
              <w:rPr>
                <w:sz w:val="20"/>
                <w:szCs w:val="20"/>
              </w:rPr>
              <w:t>i</w:t>
            </w:r>
            <w:proofErr w:type="spellEnd"/>
            <w:r w:rsidRPr="00B034B3">
              <w:rPr>
                <w:sz w:val="20"/>
                <w:szCs w:val="20"/>
              </w:rPr>
              <w:t>) Miriam Carr</w:t>
            </w:r>
            <w:proofErr w:type="gramStart"/>
            <w:r w:rsidRPr="00B034B3">
              <w:rPr>
                <w:sz w:val="20"/>
                <w:szCs w:val="20"/>
              </w:rPr>
              <w:t>;</w:t>
            </w:r>
            <w:proofErr w:type="gramEnd"/>
            <w:r w:rsidRPr="00B034B3">
              <w:rPr>
                <w:sz w:val="20"/>
                <w:szCs w:val="20"/>
              </w:rPr>
              <w:t xml:space="preserve"> (ii) Martin Edge and (iii) Simon </w:t>
            </w:r>
            <w:proofErr w:type="spellStart"/>
            <w:r w:rsidRPr="00B034B3">
              <w:rPr>
                <w:sz w:val="20"/>
                <w:szCs w:val="20"/>
              </w:rPr>
              <w:t>Hirst</w:t>
            </w:r>
            <w:proofErr w:type="spellEnd"/>
            <w:r w:rsidRPr="00B034B3">
              <w:rPr>
                <w:sz w:val="20"/>
                <w:szCs w:val="20"/>
              </w:rPr>
              <w:t xml:space="preserve"> as directors of VHMC.</w:t>
            </w:r>
          </w:p>
          <w:p w14:paraId="343356E2" w14:textId="7D2102F5" w:rsidR="00B034B3" w:rsidRDefault="00B034B3" w:rsidP="00B034B3">
            <w:pPr>
              <w:pStyle w:val="ListParagraph"/>
              <w:numPr>
                <w:ilvl w:val="2"/>
                <w:numId w:val="5"/>
              </w:numPr>
              <w:spacing w:before="40" w:after="40"/>
              <w:rPr>
                <w:sz w:val="20"/>
                <w:szCs w:val="20"/>
              </w:rPr>
            </w:pPr>
            <w:r>
              <w:rPr>
                <w:sz w:val="20"/>
                <w:szCs w:val="20"/>
              </w:rPr>
              <w:t>84 votes for</w:t>
            </w:r>
          </w:p>
          <w:p w14:paraId="3098DC04" w14:textId="78231677" w:rsidR="00B034B3" w:rsidRDefault="00B034B3" w:rsidP="00B034B3">
            <w:pPr>
              <w:pStyle w:val="ListParagraph"/>
              <w:numPr>
                <w:ilvl w:val="2"/>
                <w:numId w:val="5"/>
              </w:numPr>
              <w:spacing w:before="40" w:after="40"/>
              <w:rPr>
                <w:sz w:val="20"/>
                <w:szCs w:val="20"/>
              </w:rPr>
            </w:pPr>
            <w:r>
              <w:rPr>
                <w:sz w:val="20"/>
                <w:szCs w:val="20"/>
              </w:rPr>
              <w:t>9 votes against</w:t>
            </w:r>
          </w:p>
          <w:p w14:paraId="733D5CF7" w14:textId="2B187956" w:rsidR="00B034B3" w:rsidRDefault="00B034B3" w:rsidP="00B034B3">
            <w:pPr>
              <w:pStyle w:val="ListParagraph"/>
              <w:numPr>
                <w:ilvl w:val="2"/>
                <w:numId w:val="5"/>
              </w:numPr>
              <w:spacing w:before="40" w:after="40"/>
              <w:rPr>
                <w:sz w:val="20"/>
                <w:szCs w:val="20"/>
              </w:rPr>
            </w:pPr>
            <w:r>
              <w:rPr>
                <w:sz w:val="20"/>
                <w:szCs w:val="20"/>
              </w:rPr>
              <w:t>2 votes abstain</w:t>
            </w:r>
          </w:p>
          <w:p w14:paraId="55CCEB39" w14:textId="700A0F14" w:rsidR="00B034B3" w:rsidRPr="00B034B3" w:rsidRDefault="00B034B3" w:rsidP="00B034B3">
            <w:pPr>
              <w:pStyle w:val="ListParagraph"/>
              <w:numPr>
                <w:ilvl w:val="1"/>
                <w:numId w:val="5"/>
              </w:numPr>
              <w:spacing w:before="40" w:after="40"/>
              <w:rPr>
                <w:b/>
                <w:sz w:val="20"/>
                <w:szCs w:val="20"/>
              </w:rPr>
            </w:pPr>
            <w:r w:rsidRPr="00B034B3">
              <w:rPr>
                <w:b/>
                <w:sz w:val="20"/>
                <w:szCs w:val="20"/>
              </w:rPr>
              <w:t xml:space="preserve">The resolution </w:t>
            </w:r>
            <w:r>
              <w:rPr>
                <w:b/>
                <w:sz w:val="20"/>
                <w:szCs w:val="20"/>
              </w:rPr>
              <w:t xml:space="preserve">to appoint Miriam Carr, Martin Edge and Simon </w:t>
            </w:r>
            <w:proofErr w:type="spellStart"/>
            <w:r>
              <w:rPr>
                <w:b/>
                <w:sz w:val="20"/>
                <w:szCs w:val="20"/>
              </w:rPr>
              <w:t>Hirst</w:t>
            </w:r>
            <w:proofErr w:type="spellEnd"/>
            <w:r>
              <w:rPr>
                <w:b/>
                <w:sz w:val="20"/>
                <w:szCs w:val="20"/>
              </w:rPr>
              <w:t xml:space="preserve"> as directors of VHMC was passed.</w:t>
            </w:r>
          </w:p>
          <w:p w14:paraId="065080EB" w14:textId="77777777" w:rsidR="00B034B3" w:rsidRDefault="00B034B3" w:rsidP="00B034B3">
            <w:pPr>
              <w:pStyle w:val="ListParagraph"/>
              <w:spacing w:before="40" w:after="40"/>
              <w:ind w:left="360"/>
              <w:rPr>
                <w:sz w:val="20"/>
                <w:szCs w:val="20"/>
              </w:rPr>
            </w:pPr>
          </w:p>
          <w:p w14:paraId="0C16ACED" w14:textId="4BDA4500" w:rsidR="00B034B3" w:rsidRDefault="00B034B3" w:rsidP="00B034B3">
            <w:pPr>
              <w:pStyle w:val="ListParagraph"/>
              <w:numPr>
                <w:ilvl w:val="0"/>
                <w:numId w:val="5"/>
              </w:numPr>
              <w:spacing w:before="40" w:after="40"/>
              <w:rPr>
                <w:sz w:val="20"/>
                <w:szCs w:val="20"/>
              </w:rPr>
            </w:pPr>
            <w:r w:rsidRPr="00B034B3">
              <w:rPr>
                <w:sz w:val="20"/>
                <w:szCs w:val="20"/>
              </w:rPr>
              <w:t>The Chairman thanked members for participating in the ballot</w:t>
            </w:r>
            <w:proofErr w:type="gramStart"/>
            <w:r w:rsidRPr="00B034B3">
              <w:rPr>
                <w:sz w:val="20"/>
                <w:szCs w:val="20"/>
              </w:rPr>
              <w:t>;  on</w:t>
            </w:r>
            <w:proofErr w:type="gramEnd"/>
            <w:r w:rsidRPr="00B034B3">
              <w:rPr>
                <w:sz w:val="20"/>
                <w:szCs w:val="20"/>
              </w:rPr>
              <w:t xml:space="preserve"> behalf of VHMC members, welcomed new members to the board of directors and wished the new directors well. </w:t>
            </w:r>
          </w:p>
          <w:p w14:paraId="596E697F" w14:textId="7BD21AD4" w:rsidR="00B034B3" w:rsidRPr="00B034B3" w:rsidRDefault="00B034B3" w:rsidP="00B034B3">
            <w:pPr>
              <w:pStyle w:val="ListParagraph"/>
              <w:numPr>
                <w:ilvl w:val="0"/>
                <w:numId w:val="5"/>
              </w:numPr>
              <w:spacing w:before="40" w:after="40"/>
              <w:rPr>
                <w:sz w:val="20"/>
                <w:szCs w:val="20"/>
              </w:rPr>
            </w:pPr>
            <w:r>
              <w:rPr>
                <w:sz w:val="20"/>
                <w:szCs w:val="20"/>
              </w:rPr>
              <w:t>Note: Ballot papers have been sealed in signed envelopes; all proxy forms and ballot papers will be retained for two years following the completion of the ballot.</w:t>
            </w:r>
          </w:p>
          <w:p w14:paraId="34B6A09C" w14:textId="77777777" w:rsidR="0030696C" w:rsidRDefault="0030696C" w:rsidP="00B034B3">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b/>
                <w:sz w:val="20"/>
                <w:szCs w:val="20"/>
              </w:rPr>
            </w:pPr>
          </w:p>
        </w:tc>
        <w:tc>
          <w:tcPr>
            <w:tcW w:w="2708" w:type="dxa"/>
          </w:tcPr>
          <w:p w14:paraId="5D3C40A9" w14:textId="3DB857DD" w:rsidR="0030696C" w:rsidRPr="0013604A" w:rsidRDefault="00B034B3" w:rsidP="00B034B3">
            <w:pPr>
              <w:pStyle w:val="ListParagraph"/>
              <w:numPr>
                <w:ilvl w:val="0"/>
                <w:numId w:val="5"/>
              </w:numPr>
              <w:spacing w:before="40" w:after="40"/>
              <w:rPr>
                <w:sz w:val="20"/>
                <w:szCs w:val="20"/>
              </w:rPr>
            </w:pPr>
            <w:r>
              <w:rPr>
                <w:sz w:val="20"/>
                <w:szCs w:val="20"/>
              </w:rPr>
              <w:t>Information Only</w:t>
            </w:r>
          </w:p>
        </w:tc>
      </w:tr>
      <w:tr w:rsidR="0030696C" w:rsidRPr="0013604A" w14:paraId="30C02251" w14:textId="77777777" w:rsidTr="00565A27">
        <w:tc>
          <w:tcPr>
            <w:tcW w:w="1007" w:type="dxa"/>
          </w:tcPr>
          <w:p w14:paraId="16859926" w14:textId="1E5108F8" w:rsidR="00860F8E" w:rsidRDefault="00860F8E" w:rsidP="00246F07">
            <w:pPr>
              <w:spacing w:before="40" w:after="40"/>
              <w:rPr>
                <w:sz w:val="20"/>
                <w:szCs w:val="20"/>
              </w:rPr>
            </w:pPr>
            <w:r>
              <w:rPr>
                <w:sz w:val="20"/>
                <w:szCs w:val="20"/>
              </w:rPr>
              <w:lastRenderedPageBreak/>
              <w:t>7</w:t>
            </w:r>
          </w:p>
          <w:p w14:paraId="19FDA4BD" w14:textId="5D391846" w:rsidR="0030696C" w:rsidRPr="0013604A" w:rsidRDefault="0030696C" w:rsidP="00246F07">
            <w:pPr>
              <w:spacing w:before="40" w:after="40"/>
              <w:rPr>
                <w:sz w:val="20"/>
                <w:szCs w:val="20"/>
              </w:rPr>
            </w:pPr>
            <w:r>
              <w:rPr>
                <w:sz w:val="20"/>
                <w:szCs w:val="20"/>
              </w:rPr>
              <w:t>20:50</w:t>
            </w:r>
          </w:p>
        </w:tc>
        <w:tc>
          <w:tcPr>
            <w:tcW w:w="6898" w:type="dxa"/>
          </w:tcPr>
          <w:p w14:paraId="1852C9A0" w14:textId="64F8A35C" w:rsidR="0030696C" w:rsidRPr="007107F7" w:rsidRDefault="0030696C" w:rsidP="000E6211">
            <w:pPr>
              <w:spacing w:before="40" w:after="40"/>
              <w:rPr>
                <w:b/>
                <w:sz w:val="20"/>
                <w:szCs w:val="20"/>
              </w:rPr>
            </w:pPr>
            <w:r>
              <w:rPr>
                <w:b/>
                <w:sz w:val="20"/>
                <w:szCs w:val="20"/>
              </w:rPr>
              <w:t>Members forum</w:t>
            </w:r>
          </w:p>
          <w:p w14:paraId="0064AFE4" w14:textId="187E8952" w:rsidR="0030696C" w:rsidRPr="0030696C" w:rsidRDefault="0030696C" w:rsidP="0030696C">
            <w:pPr>
              <w:pStyle w:val="ListParagraph"/>
              <w:numPr>
                <w:ilvl w:val="0"/>
                <w:numId w:val="1"/>
              </w:numPr>
              <w:spacing w:before="40" w:after="40"/>
              <w:rPr>
                <w:b/>
                <w:sz w:val="20"/>
                <w:szCs w:val="20"/>
              </w:rPr>
            </w:pPr>
            <w:r>
              <w:rPr>
                <w:sz w:val="20"/>
                <w:szCs w:val="20"/>
              </w:rPr>
              <w:t>The Chairman invited members to raise any further points that they wished to be discussed before the meeting closed.</w:t>
            </w:r>
          </w:p>
          <w:p w14:paraId="01077B3E" w14:textId="2A42A2DF" w:rsidR="0030696C" w:rsidRDefault="0030696C" w:rsidP="0030696C">
            <w:pPr>
              <w:pStyle w:val="ListParagraph"/>
              <w:numPr>
                <w:ilvl w:val="0"/>
                <w:numId w:val="1"/>
              </w:numPr>
              <w:spacing w:before="40" w:after="40"/>
              <w:rPr>
                <w:sz w:val="20"/>
                <w:szCs w:val="20"/>
              </w:rPr>
            </w:pPr>
            <w:r w:rsidRPr="00080305">
              <w:rPr>
                <w:sz w:val="20"/>
                <w:szCs w:val="20"/>
              </w:rPr>
              <w:t>190 –</w:t>
            </w:r>
            <w:r>
              <w:rPr>
                <w:sz w:val="20"/>
                <w:szCs w:val="20"/>
              </w:rPr>
              <w:t xml:space="preserve"> Garvey requested a motion of no confidence be carried with respect to Colin Davison remaining Chairman of VHMC.</w:t>
            </w:r>
          </w:p>
          <w:p w14:paraId="253EE10E" w14:textId="1D3CFC15" w:rsidR="0030696C" w:rsidRDefault="0030696C" w:rsidP="00080305">
            <w:pPr>
              <w:pStyle w:val="ListParagraph"/>
              <w:numPr>
                <w:ilvl w:val="1"/>
                <w:numId w:val="1"/>
              </w:numPr>
              <w:spacing w:before="40" w:after="40"/>
              <w:rPr>
                <w:sz w:val="20"/>
                <w:szCs w:val="20"/>
              </w:rPr>
            </w:pPr>
            <w:r>
              <w:rPr>
                <w:sz w:val="20"/>
                <w:szCs w:val="20"/>
              </w:rPr>
              <w:t xml:space="preserve">Wayne &amp; </w:t>
            </w:r>
            <w:proofErr w:type="spellStart"/>
            <w:r>
              <w:rPr>
                <w:sz w:val="20"/>
                <w:szCs w:val="20"/>
              </w:rPr>
              <w:t>Jaz</w:t>
            </w:r>
            <w:proofErr w:type="spellEnd"/>
            <w:r>
              <w:rPr>
                <w:sz w:val="20"/>
                <w:szCs w:val="20"/>
              </w:rPr>
              <w:t xml:space="preserve"> noted that whilst a motion of confidence could be voted on, it would have no legal basis on which to </w:t>
            </w:r>
            <w:proofErr w:type="gramStart"/>
            <w:r>
              <w:rPr>
                <w:sz w:val="20"/>
                <w:szCs w:val="20"/>
              </w:rPr>
              <w:t>stand</w:t>
            </w:r>
            <w:proofErr w:type="gramEnd"/>
            <w:r>
              <w:rPr>
                <w:sz w:val="20"/>
                <w:szCs w:val="20"/>
              </w:rPr>
              <w:t xml:space="preserve"> as the resolution had not been properly notified to members in advance of the EGM.</w:t>
            </w:r>
          </w:p>
          <w:p w14:paraId="2D12164B" w14:textId="2C8C4B99" w:rsidR="0030696C" w:rsidRDefault="0030696C" w:rsidP="00080305">
            <w:pPr>
              <w:pStyle w:val="ListParagraph"/>
              <w:numPr>
                <w:ilvl w:val="1"/>
                <w:numId w:val="1"/>
              </w:numPr>
              <w:spacing w:before="40" w:after="40"/>
              <w:rPr>
                <w:sz w:val="20"/>
                <w:szCs w:val="20"/>
              </w:rPr>
            </w:pPr>
            <w:r>
              <w:rPr>
                <w:sz w:val="20"/>
                <w:szCs w:val="20"/>
              </w:rPr>
              <w:t>At the request of members present, the Chairman agreed to hold a vote of no Confidence in Colin Davison as Chairman of VHMC. The votes were cast as follows:</w:t>
            </w:r>
          </w:p>
          <w:p w14:paraId="12E2A074" w14:textId="351E9465" w:rsidR="0030696C" w:rsidRDefault="0030696C" w:rsidP="00080305">
            <w:pPr>
              <w:pStyle w:val="ListParagraph"/>
              <w:numPr>
                <w:ilvl w:val="2"/>
                <w:numId w:val="1"/>
              </w:numPr>
              <w:spacing w:before="40" w:after="40"/>
              <w:rPr>
                <w:sz w:val="20"/>
                <w:szCs w:val="20"/>
              </w:rPr>
            </w:pPr>
            <w:r>
              <w:rPr>
                <w:sz w:val="20"/>
                <w:szCs w:val="20"/>
              </w:rPr>
              <w:t>15 votes for</w:t>
            </w:r>
          </w:p>
          <w:p w14:paraId="1B324235" w14:textId="712FADF2" w:rsidR="0030696C" w:rsidRDefault="0030696C" w:rsidP="00080305">
            <w:pPr>
              <w:pStyle w:val="ListParagraph"/>
              <w:numPr>
                <w:ilvl w:val="2"/>
                <w:numId w:val="1"/>
              </w:numPr>
              <w:spacing w:before="40" w:after="40"/>
              <w:rPr>
                <w:sz w:val="20"/>
                <w:szCs w:val="20"/>
              </w:rPr>
            </w:pPr>
            <w:r>
              <w:rPr>
                <w:sz w:val="20"/>
                <w:szCs w:val="20"/>
              </w:rPr>
              <w:t>1 vote against</w:t>
            </w:r>
          </w:p>
          <w:p w14:paraId="36EDC990" w14:textId="4D311327" w:rsidR="0030696C" w:rsidRDefault="0030696C" w:rsidP="00080305">
            <w:pPr>
              <w:pStyle w:val="ListParagraph"/>
              <w:numPr>
                <w:ilvl w:val="2"/>
                <w:numId w:val="1"/>
              </w:numPr>
              <w:spacing w:before="40" w:after="40"/>
              <w:rPr>
                <w:sz w:val="20"/>
                <w:szCs w:val="20"/>
              </w:rPr>
            </w:pPr>
            <w:r>
              <w:rPr>
                <w:sz w:val="20"/>
                <w:szCs w:val="20"/>
              </w:rPr>
              <w:t>3 votes abstain</w:t>
            </w:r>
          </w:p>
          <w:p w14:paraId="479F80C1" w14:textId="2737F385" w:rsidR="0030696C" w:rsidRPr="00080305" w:rsidRDefault="0030696C" w:rsidP="00080305">
            <w:pPr>
              <w:pStyle w:val="ListParagraph"/>
              <w:numPr>
                <w:ilvl w:val="1"/>
                <w:numId w:val="1"/>
              </w:numPr>
              <w:spacing w:before="40" w:after="40"/>
              <w:rPr>
                <w:i/>
                <w:sz w:val="20"/>
                <w:szCs w:val="20"/>
              </w:rPr>
            </w:pPr>
            <w:r w:rsidRPr="00080305">
              <w:rPr>
                <w:i/>
                <w:sz w:val="20"/>
                <w:szCs w:val="20"/>
              </w:rPr>
              <w:t xml:space="preserve">Note: only the votes of those members and individual proxies representing members present were cast; proxies attributed to </w:t>
            </w:r>
            <w:proofErr w:type="spellStart"/>
            <w:r w:rsidRPr="00080305">
              <w:rPr>
                <w:i/>
                <w:sz w:val="20"/>
                <w:szCs w:val="20"/>
              </w:rPr>
              <w:t>Jaz</w:t>
            </w:r>
            <w:proofErr w:type="spellEnd"/>
            <w:r w:rsidRPr="00080305">
              <w:rPr>
                <w:i/>
                <w:sz w:val="20"/>
                <w:szCs w:val="20"/>
              </w:rPr>
              <w:t xml:space="preserve"> </w:t>
            </w:r>
            <w:proofErr w:type="spellStart"/>
            <w:r w:rsidRPr="00080305">
              <w:rPr>
                <w:i/>
                <w:sz w:val="20"/>
                <w:szCs w:val="20"/>
              </w:rPr>
              <w:t>Parmar</w:t>
            </w:r>
            <w:proofErr w:type="spellEnd"/>
            <w:r w:rsidRPr="00080305">
              <w:rPr>
                <w:i/>
                <w:sz w:val="20"/>
                <w:szCs w:val="20"/>
              </w:rPr>
              <w:t xml:space="preserve"> and the Chair </w:t>
            </w:r>
            <w:proofErr w:type="gramStart"/>
            <w:r w:rsidRPr="00080305">
              <w:rPr>
                <w:i/>
                <w:sz w:val="20"/>
                <w:szCs w:val="20"/>
              </w:rPr>
              <w:t>were</w:t>
            </w:r>
            <w:proofErr w:type="gramEnd"/>
            <w:r w:rsidRPr="00080305">
              <w:rPr>
                <w:i/>
                <w:sz w:val="20"/>
                <w:szCs w:val="20"/>
              </w:rPr>
              <w:t xml:space="preserve"> not cast. </w:t>
            </w:r>
          </w:p>
          <w:p w14:paraId="2886057E" w14:textId="1A47B1BE" w:rsidR="0030696C" w:rsidRDefault="0030696C" w:rsidP="00080305">
            <w:pPr>
              <w:pStyle w:val="ListParagraph"/>
              <w:numPr>
                <w:ilvl w:val="1"/>
                <w:numId w:val="1"/>
              </w:numPr>
              <w:spacing w:before="40" w:after="40"/>
              <w:rPr>
                <w:sz w:val="20"/>
                <w:szCs w:val="20"/>
              </w:rPr>
            </w:pPr>
            <w:r>
              <w:rPr>
                <w:sz w:val="20"/>
                <w:szCs w:val="20"/>
              </w:rPr>
              <w:t>Members present requested that the directors present consider and act on the intent as determined by the outcome of the vote held noting that those directors present now had a clear mandate to change the governance at VHMC.</w:t>
            </w:r>
          </w:p>
          <w:p w14:paraId="2C70D9EA" w14:textId="17CF1D49" w:rsidR="0030696C" w:rsidRDefault="0030696C" w:rsidP="0030696C">
            <w:pPr>
              <w:pStyle w:val="ListParagraph"/>
              <w:numPr>
                <w:ilvl w:val="0"/>
                <w:numId w:val="1"/>
              </w:numPr>
              <w:spacing w:before="40" w:after="40"/>
              <w:rPr>
                <w:sz w:val="20"/>
                <w:szCs w:val="20"/>
              </w:rPr>
            </w:pPr>
            <w:r>
              <w:rPr>
                <w:sz w:val="20"/>
                <w:szCs w:val="20"/>
              </w:rPr>
              <w:t xml:space="preserve">299 – </w:t>
            </w:r>
            <w:proofErr w:type="spellStart"/>
            <w:r>
              <w:rPr>
                <w:sz w:val="20"/>
                <w:szCs w:val="20"/>
              </w:rPr>
              <w:t>Loxton</w:t>
            </w:r>
            <w:proofErr w:type="spellEnd"/>
            <w:r>
              <w:rPr>
                <w:sz w:val="20"/>
                <w:szCs w:val="20"/>
              </w:rPr>
              <w:t xml:space="preserve"> asked when the next AGM would be held. </w:t>
            </w:r>
          </w:p>
          <w:p w14:paraId="7FA34B0A" w14:textId="0BE0EDE2" w:rsidR="0030696C" w:rsidRDefault="0030696C" w:rsidP="0030696C">
            <w:pPr>
              <w:pStyle w:val="ListParagraph"/>
              <w:numPr>
                <w:ilvl w:val="1"/>
                <w:numId w:val="1"/>
              </w:numPr>
              <w:spacing w:before="40" w:after="40"/>
              <w:rPr>
                <w:sz w:val="20"/>
                <w:szCs w:val="20"/>
              </w:rPr>
            </w:pPr>
            <w:r>
              <w:rPr>
                <w:sz w:val="20"/>
                <w:szCs w:val="20"/>
              </w:rPr>
              <w:t xml:space="preserve">Wayne confirmed that the next AGM must be held before the end of Sept 2014; that it could be held any date after the 2013 accounts had been finalized; that there was no material reason why it could not be brought forward to </w:t>
            </w:r>
            <w:proofErr w:type="spellStart"/>
            <w:r>
              <w:rPr>
                <w:sz w:val="20"/>
                <w:szCs w:val="20"/>
              </w:rPr>
              <w:t>cApril</w:t>
            </w:r>
            <w:proofErr w:type="spellEnd"/>
            <w:r>
              <w:rPr>
                <w:sz w:val="20"/>
                <w:szCs w:val="20"/>
              </w:rPr>
              <w:t xml:space="preserve"> 2014 if the board deemed it necessary or appropriate to do so.</w:t>
            </w:r>
          </w:p>
          <w:p w14:paraId="4F12ACC0" w14:textId="59D1BDE8" w:rsidR="0030696C" w:rsidRDefault="0030696C" w:rsidP="0030696C">
            <w:pPr>
              <w:pStyle w:val="ListParagraph"/>
              <w:numPr>
                <w:ilvl w:val="1"/>
                <w:numId w:val="1"/>
              </w:numPr>
              <w:spacing w:before="40" w:after="40"/>
              <w:rPr>
                <w:sz w:val="20"/>
                <w:szCs w:val="20"/>
              </w:rPr>
            </w:pPr>
            <w:r>
              <w:rPr>
                <w:sz w:val="20"/>
                <w:szCs w:val="20"/>
              </w:rPr>
              <w:t>Wayne noted that it may ne necessary to convene a further EGM depending on the outcome of on-going litigation.</w:t>
            </w:r>
          </w:p>
          <w:p w14:paraId="68A672CB" w14:textId="77777777" w:rsidR="0030696C" w:rsidRPr="00080305" w:rsidRDefault="0030696C" w:rsidP="00080305">
            <w:pPr>
              <w:pStyle w:val="ListParagraph"/>
              <w:spacing w:before="40" w:after="40"/>
              <w:ind w:left="1080"/>
              <w:rPr>
                <w:sz w:val="20"/>
                <w:szCs w:val="20"/>
              </w:rPr>
            </w:pPr>
          </w:p>
          <w:p w14:paraId="32A5AB4C" w14:textId="77777777" w:rsidR="0030696C" w:rsidRPr="00054D1E" w:rsidRDefault="0030696C" w:rsidP="00080305">
            <w:pPr>
              <w:pStyle w:val="ListParagraph"/>
              <w:spacing w:before="40" w:after="40"/>
              <w:ind w:left="1080"/>
              <w:rPr>
                <w:rFonts w:ascii="Helvetica" w:hAnsi="Helvetica" w:cs="Helvetica"/>
                <w:color w:val="1B4199"/>
                <w:sz w:val="16"/>
                <w:szCs w:val="12"/>
              </w:rPr>
            </w:pPr>
          </w:p>
        </w:tc>
        <w:tc>
          <w:tcPr>
            <w:tcW w:w="2708" w:type="dxa"/>
          </w:tcPr>
          <w:p w14:paraId="18A944C6" w14:textId="640F90E0" w:rsidR="0030696C" w:rsidRPr="0013604A" w:rsidRDefault="00B034B3" w:rsidP="00054D1E">
            <w:pPr>
              <w:pStyle w:val="ListParagraph"/>
              <w:numPr>
                <w:ilvl w:val="0"/>
                <w:numId w:val="5"/>
              </w:numPr>
              <w:spacing w:before="40" w:after="40"/>
              <w:rPr>
                <w:sz w:val="20"/>
                <w:szCs w:val="20"/>
              </w:rPr>
            </w:pPr>
            <w:r>
              <w:rPr>
                <w:sz w:val="20"/>
                <w:szCs w:val="20"/>
              </w:rPr>
              <w:t>Information only</w:t>
            </w:r>
          </w:p>
        </w:tc>
      </w:tr>
      <w:tr w:rsidR="00B034B3" w:rsidRPr="0013604A" w14:paraId="41C7DB57" w14:textId="77777777" w:rsidTr="00565A27">
        <w:tc>
          <w:tcPr>
            <w:tcW w:w="1007" w:type="dxa"/>
          </w:tcPr>
          <w:p w14:paraId="25D1D47B" w14:textId="7DD149F9" w:rsidR="00860F8E" w:rsidRDefault="00860F8E" w:rsidP="00246F07">
            <w:pPr>
              <w:spacing w:before="40" w:after="40"/>
              <w:rPr>
                <w:sz w:val="20"/>
                <w:szCs w:val="20"/>
              </w:rPr>
            </w:pPr>
            <w:r>
              <w:rPr>
                <w:sz w:val="20"/>
                <w:szCs w:val="20"/>
              </w:rPr>
              <w:t>8</w:t>
            </w:r>
          </w:p>
          <w:p w14:paraId="42640EC1" w14:textId="2B365D9E" w:rsidR="00B034B3" w:rsidRPr="0013604A" w:rsidRDefault="00B034B3" w:rsidP="00246F07">
            <w:pPr>
              <w:spacing w:before="40" w:after="40"/>
              <w:rPr>
                <w:sz w:val="20"/>
                <w:szCs w:val="20"/>
              </w:rPr>
            </w:pPr>
            <w:r>
              <w:rPr>
                <w:sz w:val="20"/>
                <w:szCs w:val="20"/>
              </w:rPr>
              <w:t>21:00</w:t>
            </w:r>
          </w:p>
        </w:tc>
        <w:tc>
          <w:tcPr>
            <w:tcW w:w="6898" w:type="dxa"/>
          </w:tcPr>
          <w:p w14:paraId="0BD9A617" w14:textId="350AEB65" w:rsidR="00B034B3" w:rsidRPr="007107F7" w:rsidRDefault="00B034B3" w:rsidP="00B034B3">
            <w:pPr>
              <w:spacing w:before="40" w:after="40"/>
              <w:rPr>
                <w:b/>
                <w:sz w:val="20"/>
                <w:szCs w:val="20"/>
              </w:rPr>
            </w:pPr>
            <w:r>
              <w:rPr>
                <w:b/>
                <w:sz w:val="20"/>
                <w:szCs w:val="20"/>
              </w:rPr>
              <w:t>Closing Statement</w:t>
            </w:r>
          </w:p>
          <w:p w14:paraId="3D7EF7D4" w14:textId="79ADDE6E" w:rsidR="00B034B3" w:rsidRDefault="00B034B3" w:rsidP="00B034B3">
            <w:pPr>
              <w:pStyle w:val="ListParagraph"/>
              <w:numPr>
                <w:ilvl w:val="0"/>
                <w:numId w:val="5"/>
              </w:numPr>
              <w:spacing w:before="40" w:after="40"/>
              <w:rPr>
                <w:sz w:val="20"/>
                <w:szCs w:val="20"/>
              </w:rPr>
            </w:pPr>
            <w:r>
              <w:rPr>
                <w:sz w:val="20"/>
                <w:szCs w:val="20"/>
              </w:rPr>
              <w:t>Members present collectively thanked the three new directors for taking the initiative to step forward and join the board of VHMC.</w:t>
            </w:r>
          </w:p>
          <w:p w14:paraId="7A267B18" w14:textId="5DCB54BB" w:rsidR="00B034B3" w:rsidRDefault="00B034B3" w:rsidP="00B034B3">
            <w:pPr>
              <w:pStyle w:val="ListParagraph"/>
              <w:numPr>
                <w:ilvl w:val="0"/>
                <w:numId w:val="5"/>
              </w:numPr>
              <w:spacing w:before="40" w:after="40"/>
              <w:rPr>
                <w:sz w:val="20"/>
                <w:szCs w:val="20"/>
              </w:rPr>
            </w:pPr>
            <w:r>
              <w:rPr>
                <w:sz w:val="20"/>
                <w:szCs w:val="20"/>
              </w:rPr>
              <w:t xml:space="preserve">Members present also thanked Wayne and </w:t>
            </w:r>
            <w:proofErr w:type="spellStart"/>
            <w:r>
              <w:rPr>
                <w:sz w:val="20"/>
                <w:szCs w:val="20"/>
              </w:rPr>
              <w:t>Jaz</w:t>
            </w:r>
            <w:proofErr w:type="spellEnd"/>
            <w:r>
              <w:rPr>
                <w:sz w:val="20"/>
                <w:szCs w:val="20"/>
              </w:rPr>
              <w:t xml:space="preserve"> for helping to facilitate the EGM noting that it had been one of the most productive general meetings held in the recent past.</w:t>
            </w:r>
          </w:p>
          <w:p w14:paraId="5C7E69FE" w14:textId="54486642" w:rsidR="00B034B3" w:rsidRDefault="00B034B3" w:rsidP="00B034B3">
            <w:pPr>
              <w:pStyle w:val="ListParagraph"/>
              <w:numPr>
                <w:ilvl w:val="0"/>
                <w:numId w:val="5"/>
              </w:numPr>
              <w:spacing w:before="40" w:after="40"/>
              <w:rPr>
                <w:sz w:val="20"/>
                <w:szCs w:val="20"/>
              </w:rPr>
            </w:pPr>
            <w:r>
              <w:rPr>
                <w:sz w:val="20"/>
                <w:szCs w:val="20"/>
              </w:rPr>
              <w:t xml:space="preserve">Wayne and </w:t>
            </w:r>
            <w:proofErr w:type="spellStart"/>
            <w:r>
              <w:rPr>
                <w:sz w:val="20"/>
                <w:szCs w:val="20"/>
              </w:rPr>
              <w:t>Jaz</w:t>
            </w:r>
            <w:proofErr w:type="spellEnd"/>
            <w:r>
              <w:rPr>
                <w:sz w:val="20"/>
                <w:szCs w:val="20"/>
              </w:rPr>
              <w:t xml:space="preserve"> thanked members for attending and noted that members would in future have a greater say in how VHMC would be run.</w:t>
            </w:r>
            <w:r w:rsidR="00860F8E">
              <w:rPr>
                <w:sz w:val="20"/>
                <w:szCs w:val="20"/>
              </w:rPr>
              <w:t xml:space="preserve"> </w:t>
            </w:r>
          </w:p>
          <w:p w14:paraId="1396D270" w14:textId="0A737EF1" w:rsidR="00B034B3" w:rsidRPr="00054D1E" w:rsidRDefault="00B034B3" w:rsidP="00860F8E">
            <w:pPr>
              <w:pStyle w:val="ListParagraph"/>
              <w:spacing w:before="40" w:after="40"/>
              <w:ind w:left="360"/>
              <w:rPr>
                <w:rFonts w:ascii="Helvetica" w:hAnsi="Helvetica" w:cs="Helvetica"/>
                <w:color w:val="1B4199"/>
                <w:sz w:val="16"/>
                <w:szCs w:val="12"/>
              </w:rPr>
            </w:pPr>
          </w:p>
        </w:tc>
        <w:tc>
          <w:tcPr>
            <w:tcW w:w="2708" w:type="dxa"/>
          </w:tcPr>
          <w:p w14:paraId="1C13E1BD" w14:textId="3A3B785F" w:rsidR="00B034B3" w:rsidRPr="0013604A" w:rsidRDefault="00860F8E" w:rsidP="00054D1E">
            <w:pPr>
              <w:pStyle w:val="ListParagraph"/>
              <w:numPr>
                <w:ilvl w:val="0"/>
                <w:numId w:val="5"/>
              </w:numPr>
              <w:spacing w:before="40" w:after="40"/>
              <w:rPr>
                <w:sz w:val="20"/>
                <w:szCs w:val="20"/>
              </w:rPr>
            </w:pPr>
            <w:r>
              <w:rPr>
                <w:sz w:val="20"/>
                <w:szCs w:val="20"/>
              </w:rPr>
              <w:t>Information Only</w:t>
            </w:r>
          </w:p>
        </w:tc>
      </w:tr>
      <w:tr w:rsidR="00860F8E" w:rsidRPr="0013604A" w14:paraId="72ECE183" w14:textId="77777777" w:rsidTr="00860F8E">
        <w:tblPrEx>
          <w:tblLook w:val="04A0" w:firstRow="1" w:lastRow="0" w:firstColumn="1" w:lastColumn="0" w:noHBand="0" w:noVBand="1"/>
        </w:tblPrEx>
        <w:tc>
          <w:tcPr>
            <w:tcW w:w="1007" w:type="dxa"/>
          </w:tcPr>
          <w:p w14:paraId="685BE16E" w14:textId="77777777" w:rsidR="00860F8E" w:rsidRPr="0013604A" w:rsidRDefault="00860F8E" w:rsidP="00987E1E">
            <w:pPr>
              <w:spacing w:before="40" w:after="40"/>
              <w:rPr>
                <w:sz w:val="20"/>
                <w:szCs w:val="20"/>
              </w:rPr>
            </w:pPr>
            <w:r>
              <w:rPr>
                <w:sz w:val="20"/>
                <w:szCs w:val="20"/>
              </w:rPr>
              <w:t>21:00</w:t>
            </w:r>
          </w:p>
        </w:tc>
        <w:tc>
          <w:tcPr>
            <w:tcW w:w="6898" w:type="dxa"/>
          </w:tcPr>
          <w:p w14:paraId="27E41BCB" w14:textId="47DDA7E9" w:rsidR="00860F8E" w:rsidRPr="007107F7" w:rsidRDefault="00860F8E" w:rsidP="00987E1E">
            <w:pPr>
              <w:spacing w:before="40" w:after="40"/>
              <w:rPr>
                <w:b/>
                <w:sz w:val="20"/>
                <w:szCs w:val="20"/>
              </w:rPr>
            </w:pPr>
            <w:r>
              <w:rPr>
                <w:b/>
                <w:sz w:val="20"/>
                <w:szCs w:val="20"/>
              </w:rPr>
              <w:t>Meeting Closed</w:t>
            </w:r>
          </w:p>
          <w:p w14:paraId="089FF737" w14:textId="77777777" w:rsidR="00860F8E" w:rsidRPr="00860F8E" w:rsidRDefault="00860F8E" w:rsidP="00987E1E">
            <w:pPr>
              <w:pStyle w:val="ListParagraph"/>
              <w:numPr>
                <w:ilvl w:val="0"/>
                <w:numId w:val="5"/>
              </w:numPr>
              <w:spacing w:before="40" w:after="40"/>
              <w:rPr>
                <w:b/>
                <w:sz w:val="20"/>
                <w:szCs w:val="20"/>
              </w:rPr>
            </w:pPr>
            <w:r w:rsidRPr="00860F8E">
              <w:rPr>
                <w:b/>
                <w:sz w:val="20"/>
                <w:szCs w:val="20"/>
              </w:rPr>
              <w:t>The Chairman thanked members for attending and closed the meeting at 21:08.</w:t>
            </w:r>
          </w:p>
          <w:p w14:paraId="7BDBAF73" w14:textId="77777777" w:rsidR="00860F8E" w:rsidRPr="00054D1E" w:rsidRDefault="00860F8E" w:rsidP="00987E1E">
            <w:pPr>
              <w:widowControl w:val="0"/>
              <w:autoSpaceDE w:val="0"/>
              <w:autoSpaceDN w:val="0"/>
              <w:adjustRightInd w:val="0"/>
              <w:rPr>
                <w:rFonts w:ascii="Helvetica" w:hAnsi="Helvetica" w:cs="Helvetica"/>
                <w:color w:val="1B4199"/>
                <w:sz w:val="16"/>
                <w:szCs w:val="12"/>
              </w:rPr>
            </w:pPr>
          </w:p>
        </w:tc>
        <w:tc>
          <w:tcPr>
            <w:tcW w:w="2708" w:type="dxa"/>
          </w:tcPr>
          <w:p w14:paraId="35E6D101" w14:textId="1D7F5DBA" w:rsidR="00860F8E" w:rsidRPr="0013604A" w:rsidRDefault="00860F8E" w:rsidP="00987E1E">
            <w:pPr>
              <w:pStyle w:val="ListParagraph"/>
              <w:numPr>
                <w:ilvl w:val="0"/>
                <w:numId w:val="5"/>
              </w:numPr>
              <w:spacing w:before="40" w:after="40"/>
              <w:rPr>
                <w:sz w:val="20"/>
                <w:szCs w:val="20"/>
              </w:rPr>
            </w:pPr>
            <w:r>
              <w:rPr>
                <w:sz w:val="20"/>
                <w:szCs w:val="20"/>
              </w:rPr>
              <w:t>Information Only</w:t>
            </w:r>
          </w:p>
        </w:tc>
      </w:tr>
    </w:tbl>
    <w:p w14:paraId="27223C97" w14:textId="404BE452" w:rsidR="0058520E" w:rsidRDefault="0058520E" w:rsidP="00246F07">
      <w:pPr>
        <w:spacing w:before="40" w:after="40"/>
        <w:rPr>
          <w:b/>
          <w:sz w:val="20"/>
          <w:szCs w:val="20"/>
        </w:rPr>
      </w:pPr>
    </w:p>
    <w:p w14:paraId="6F6A8AE7" w14:textId="77AC6671" w:rsidR="00860F8E" w:rsidRDefault="00860F8E" w:rsidP="00860F8E">
      <w:pPr>
        <w:jc w:val="both"/>
      </w:pPr>
      <w:r>
        <w:t xml:space="preserve">EGM </w:t>
      </w:r>
      <w:r>
        <w:t>minutes were approved by:</w:t>
      </w:r>
    </w:p>
    <w:p w14:paraId="655FC5AA" w14:textId="77777777" w:rsidR="00860F8E" w:rsidRDefault="00860F8E" w:rsidP="00860F8E">
      <w:pPr>
        <w:jc w:val="both"/>
      </w:pPr>
    </w:p>
    <w:p w14:paraId="283B8C59" w14:textId="77777777" w:rsidR="00860F8E" w:rsidRDefault="00860F8E" w:rsidP="00860F8E">
      <w:pPr>
        <w:jc w:val="both"/>
      </w:pPr>
    </w:p>
    <w:p w14:paraId="1547B1A9" w14:textId="77777777" w:rsidR="00860F8E" w:rsidRDefault="00860F8E" w:rsidP="00860F8E">
      <w:pPr>
        <w:jc w:val="both"/>
      </w:pPr>
    </w:p>
    <w:p w14:paraId="7A775D75" w14:textId="77777777" w:rsidR="00860F8E" w:rsidRDefault="00860F8E" w:rsidP="00860F8E">
      <w:pPr>
        <w:jc w:val="both"/>
      </w:pPr>
      <w:bookmarkStart w:id="0" w:name="_GoBack"/>
      <w:bookmarkEnd w:id="0"/>
    </w:p>
    <w:p w14:paraId="7AA5468C" w14:textId="77777777" w:rsidR="00860F8E" w:rsidRDefault="00860F8E" w:rsidP="00860F8E">
      <w:pPr>
        <w:jc w:val="both"/>
      </w:pPr>
      <w:r>
        <w:t>…………………………………</w:t>
      </w:r>
      <w:proofErr w:type="gramStart"/>
      <w:r>
        <w:t>.</w:t>
      </w:r>
      <w:r>
        <w:tab/>
      </w:r>
      <w:r>
        <w:t>………………………………….</w:t>
      </w:r>
      <w:proofErr w:type="gramEnd"/>
    </w:p>
    <w:p w14:paraId="31907294" w14:textId="0D886C37" w:rsidR="00860F8E" w:rsidRDefault="00860F8E" w:rsidP="00860F8E">
      <w:pPr>
        <w:jc w:val="both"/>
      </w:pPr>
      <w:r>
        <w:t>Wayne Buckley</w:t>
      </w:r>
      <w:r>
        <w:tab/>
      </w:r>
      <w:r>
        <w:tab/>
      </w:r>
      <w:proofErr w:type="spellStart"/>
      <w:r>
        <w:t>Jaz</w:t>
      </w:r>
      <w:proofErr w:type="spellEnd"/>
      <w:r>
        <w:t xml:space="preserve"> </w:t>
      </w:r>
      <w:proofErr w:type="spellStart"/>
      <w:r>
        <w:t>Parmar</w:t>
      </w:r>
      <w:proofErr w:type="spellEnd"/>
    </w:p>
    <w:p w14:paraId="52F73297" w14:textId="77777777" w:rsidR="00860F8E" w:rsidRDefault="00860F8E" w:rsidP="00860F8E">
      <w:pPr>
        <w:jc w:val="both"/>
      </w:pPr>
    </w:p>
    <w:p w14:paraId="610FC6BF" w14:textId="46250543" w:rsidR="00860F8E" w:rsidRDefault="00860F8E" w:rsidP="00246F07">
      <w:pPr>
        <w:spacing w:before="40" w:after="40"/>
        <w:rPr>
          <w:b/>
          <w:sz w:val="20"/>
          <w:szCs w:val="20"/>
        </w:rPr>
      </w:pPr>
      <w:r>
        <w:t>These EGM minutes may be circulated to all members of VHMC without notice of prior approval of either the VHMC board or it’s directors.</w:t>
      </w:r>
    </w:p>
    <w:sectPr w:rsidR="00860F8E" w:rsidSect="006168DA">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altName w:val="Arial"/>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Century Gothic">
    <w:panose1 w:val="020B0502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60DEF"/>
    <w:multiLevelType w:val="hybridMultilevel"/>
    <w:tmpl w:val="7FF205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83B6A0A"/>
    <w:multiLevelType w:val="hybridMultilevel"/>
    <w:tmpl w:val="133A12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AFE62B0"/>
    <w:multiLevelType w:val="hybridMultilevel"/>
    <w:tmpl w:val="FDE8459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B0D2F4D"/>
    <w:multiLevelType w:val="hybridMultilevel"/>
    <w:tmpl w:val="7AB63B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F8B005B"/>
    <w:multiLevelType w:val="hybridMultilevel"/>
    <w:tmpl w:val="B37C45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01D3BAE"/>
    <w:multiLevelType w:val="hybridMultilevel"/>
    <w:tmpl w:val="5D1432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52062F3"/>
    <w:multiLevelType w:val="hybridMultilevel"/>
    <w:tmpl w:val="B4C69174"/>
    <w:lvl w:ilvl="0" w:tplc="0409000F">
      <w:start w:val="1"/>
      <w:numFmt w:val="decimal"/>
      <w:lvlText w:val="%1."/>
      <w:lvlJc w:val="left"/>
      <w:pPr>
        <w:ind w:left="1280" w:hanging="360"/>
      </w:pPr>
    </w:lvl>
    <w:lvl w:ilvl="1" w:tplc="04090019" w:tentative="1">
      <w:start w:val="1"/>
      <w:numFmt w:val="lowerLetter"/>
      <w:lvlText w:val="%2."/>
      <w:lvlJc w:val="left"/>
      <w:pPr>
        <w:ind w:left="2000" w:hanging="360"/>
      </w:pPr>
    </w:lvl>
    <w:lvl w:ilvl="2" w:tplc="0409001B">
      <w:start w:val="1"/>
      <w:numFmt w:val="lowerRoman"/>
      <w:lvlText w:val="%3."/>
      <w:lvlJc w:val="right"/>
      <w:pPr>
        <w:ind w:left="2720" w:hanging="180"/>
      </w:pPr>
    </w:lvl>
    <w:lvl w:ilvl="3" w:tplc="0409000F" w:tentative="1">
      <w:start w:val="1"/>
      <w:numFmt w:val="decimal"/>
      <w:lvlText w:val="%4."/>
      <w:lvlJc w:val="left"/>
      <w:pPr>
        <w:ind w:left="3440" w:hanging="360"/>
      </w:pPr>
    </w:lvl>
    <w:lvl w:ilvl="4" w:tplc="04090019" w:tentative="1">
      <w:start w:val="1"/>
      <w:numFmt w:val="lowerLetter"/>
      <w:lvlText w:val="%5."/>
      <w:lvlJc w:val="left"/>
      <w:pPr>
        <w:ind w:left="4160" w:hanging="360"/>
      </w:pPr>
    </w:lvl>
    <w:lvl w:ilvl="5" w:tplc="0409001B" w:tentative="1">
      <w:start w:val="1"/>
      <w:numFmt w:val="lowerRoman"/>
      <w:lvlText w:val="%6."/>
      <w:lvlJc w:val="right"/>
      <w:pPr>
        <w:ind w:left="4880" w:hanging="180"/>
      </w:pPr>
    </w:lvl>
    <w:lvl w:ilvl="6" w:tplc="0409000F" w:tentative="1">
      <w:start w:val="1"/>
      <w:numFmt w:val="decimal"/>
      <w:lvlText w:val="%7."/>
      <w:lvlJc w:val="left"/>
      <w:pPr>
        <w:ind w:left="5600" w:hanging="360"/>
      </w:pPr>
    </w:lvl>
    <w:lvl w:ilvl="7" w:tplc="04090019" w:tentative="1">
      <w:start w:val="1"/>
      <w:numFmt w:val="lowerLetter"/>
      <w:lvlText w:val="%8."/>
      <w:lvlJc w:val="left"/>
      <w:pPr>
        <w:ind w:left="6320" w:hanging="360"/>
      </w:pPr>
    </w:lvl>
    <w:lvl w:ilvl="8" w:tplc="0409001B" w:tentative="1">
      <w:start w:val="1"/>
      <w:numFmt w:val="lowerRoman"/>
      <w:lvlText w:val="%9."/>
      <w:lvlJc w:val="right"/>
      <w:pPr>
        <w:ind w:left="7040" w:hanging="180"/>
      </w:pPr>
    </w:lvl>
  </w:abstractNum>
  <w:abstractNum w:abstractNumId="7">
    <w:nsid w:val="2E401016"/>
    <w:multiLevelType w:val="hybridMultilevel"/>
    <w:tmpl w:val="9F7610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52879C5"/>
    <w:multiLevelType w:val="hybridMultilevel"/>
    <w:tmpl w:val="ABBCE15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E5222C9"/>
    <w:multiLevelType w:val="hybridMultilevel"/>
    <w:tmpl w:val="6084F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47A5002"/>
    <w:multiLevelType w:val="hybridMultilevel"/>
    <w:tmpl w:val="A28443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F7E5B26"/>
    <w:multiLevelType w:val="hybridMultilevel"/>
    <w:tmpl w:val="1870D4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160250F"/>
    <w:multiLevelType w:val="hybridMultilevel"/>
    <w:tmpl w:val="EC66B26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9ED2C43"/>
    <w:multiLevelType w:val="hybridMultilevel"/>
    <w:tmpl w:val="D5D4E6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5E7C007A"/>
    <w:multiLevelType w:val="hybridMultilevel"/>
    <w:tmpl w:val="F22C0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2933112"/>
    <w:multiLevelType w:val="hybridMultilevel"/>
    <w:tmpl w:val="10D2CE4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8"/>
  </w:num>
  <w:num w:numId="3">
    <w:abstractNumId w:val="3"/>
  </w:num>
  <w:num w:numId="4">
    <w:abstractNumId w:val="5"/>
  </w:num>
  <w:num w:numId="5">
    <w:abstractNumId w:val="2"/>
  </w:num>
  <w:num w:numId="6">
    <w:abstractNumId w:val="0"/>
  </w:num>
  <w:num w:numId="7">
    <w:abstractNumId w:val="1"/>
  </w:num>
  <w:num w:numId="8">
    <w:abstractNumId w:val="10"/>
  </w:num>
  <w:num w:numId="9">
    <w:abstractNumId w:val="13"/>
  </w:num>
  <w:num w:numId="10">
    <w:abstractNumId w:val="14"/>
  </w:num>
  <w:num w:numId="11">
    <w:abstractNumId w:val="15"/>
  </w:num>
  <w:num w:numId="12">
    <w:abstractNumId w:val="11"/>
  </w:num>
  <w:num w:numId="13">
    <w:abstractNumId w:val="7"/>
  </w:num>
  <w:num w:numId="14">
    <w:abstractNumId w:val="12"/>
  </w:num>
  <w:num w:numId="15">
    <w:abstractNumId w:val="9"/>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8DA"/>
    <w:rsid w:val="00016590"/>
    <w:rsid w:val="000174F5"/>
    <w:rsid w:val="00054D1E"/>
    <w:rsid w:val="000569C1"/>
    <w:rsid w:val="00063799"/>
    <w:rsid w:val="00080305"/>
    <w:rsid w:val="000E6211"/>
    <w:rsid w:val="00121E16"/>
    <w:rsid w:val="0013604A"/>
    <w:rsid w:val="0016127C"/>
    <w:rsid w:val="001F71C0"/>
    <w:rsid w:val="00246F07"/>
    <w:rsid w:val="0026383F"/>
    <w:rsid w:val="002B7B86"/>
    <w:rsid w:val="002D7BAD"/>
    <w:rsid w:val="002E7B16"/>
    <w:rsid w:val="0030696C"/>
    <w:rsid w:val="003135B6"/>
    <w:rsid w:val="0034521C"/>
    <w:rsid w:val="003A435F"/>
    <w:rsid w:val="003D48E5"/>
    <w:rsid w:val="004008E8"/>
    <w:rsid w:val="00403744"/>
    <w:rsid w:val="00413E84"/>
    <w:rsid w:val="00416503"/>
    <w:rsid w:val="00417475"/>
    <w:rsid w:val="0043101F"/>
    <w:rsid w:val="004A347F"/>
    <w:rsid w:val="004D7F33"/>
    <w:rsid w:val="004F3941"/>
    <w:rsid w:val="00507895"/>
    <w:rsid w:val="00521656"/>
    <w:rsid w:val="00532DC2"/>
    <w:rsid w:val="005460FF"/>
    <w:rsid w:val="00565A27"/>
    <w:rsid w:val="005745A2"/>
    <w:rsid w:val="00581414"/>
    <w:rsid w:val="00583DFC"/>
    <w:rsid w:val="0058520E"/>
    <w:rsid w:val="0059197A"/>
    <w:rsid w:val="00597A9A"/>
    <w:rsid w:val="005A0F45"/>
    <w:rsid w:val="005C7AAB"/>
    <w:rsid w:val="005F7B1B"/>
    <w:rsid w:val="006014D4"/>
    <w:rsid w:val="006038E2"/>
    <w:rsid w:val="006168DA"/>
    <w:rsid w:val="00630226"/>
    <w:rsid w:val="00635EBB"/>
    <w:rsid w:val="00637963"/>
    <w:rsid w:val="006643D3"/>
    <w:rsid w:val="006663F2"/>
    <w:rsid w:val="0069310D"/>
    <w:rsid w:val="006E02FB"/>
    <w:rsid w:val="007107F7"/>
    <w:rsid w:val="00724CAB"/>
    <w:rsid w:val="0073303E"/>
    <w:rsid w:val="007432D6"/>
    <w:rsid w:val="0075178A"/>
    <w:rsid w:val="00770EEB"/>
    <w:rsid w:val="0077744D"/>
    <w:rsid w:val="00780934"/>
    <w:rsid w:val="007A6C0F"/>
    <w:rsid w:val="007C1A86"/>
    <w:rsid w:val="007D1144"/>
    <w:rsid w:val="007F24F4"/>
    <w:rsid w:val="0080578C"/>
    <w:rsid w:val="008138E8"/>
    <w:rsid w:val="00860F8E"/>
    <w:rsid w:val="00875648"/>
    <w:rsid w:val="008917D2"/>
    <w:rsid w:val="00895FFA"/>
    <w:rsid w:val="008E270C"/>
    <w:rsid w:val="009305E3"/>
    <w:rsid w:val="009454B0"/>
    <w:rsid w:val="00967389"/>
    <w:rsid w:val="009D2C3C"/>
    <w:rsid w:val="009D6987"/>
    <w:rsid w:val="00A1167D"/>
    <w:rsid w:val="00A24B3E"/>
    <w:rsid w:val="00A3263A"/>
    <w:rsid w:val="00A819BF"/>
    <w:rsid w:val="00AA5592"/>
    <w:rsid w:val="00AF52B1"/>
    <w:rsid w:val="00B034B3"/>
    <w:rsid w:val="00B47EDA"/>
    <w:rsid w:val="00B77EAB"/>
    <w:rsid w:val="00B86551"/>
    <w:rsid w:val="00BA53CE"/>
    <w:rsid w:val="00BD6582"/>
    <w:rsid w:val="00BF5CD1"/>
    <w:rsid w:val="00C074EC"/>
    <w:rsid w:val="00C937AA"/>
    <w:rsid w:val="00C93DF7"/>
    <w:rsid w:val="00CA45AD"/>
    <w:rsid w:val="00CE4305"/>
    <w:rsid w:val="00D5415A"/>
    <w:rsid w:val="00D57200"/>
    <w:rsid w:val="00D62027"/>
    <w:rsid w:val="00D81FC2"/>
    <w:rsid w:val="00D83623"/>
    <w:rsid w:val="00DD30DB"/>
    <w:rsid w:val="00DD5116"/>
    <w:rsid w:val="00DF0D63"/>
    <w:rsid w:val="00E10A79"/>
    <w:rsid w:val="00E408F4"/>
    <w:rsid w:val="00E460F0"/>
    <w:rsid w:val="00EB1A41"/>
    <w:rsid w:val="00EE0E4E"/>
    <w:rsid w:val="00EF3182"/>
    <w:rsid w:val="00F11BCF"/>
    <w:rsid w:val="00F45389"/>
    <w:rsid w:val="00F81F93"/>
    <w:rsid w:val="00F92623"/>
    <w:rsid w:val="00FE7B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2E2441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A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68DA"/>
    <w:pPr>
      <w:ind w:left="720"/>
      <w:contextualSpacing/>
    </w:pPr>
  </w:style>
  <w:style w:type="table" w:styleId="TableGrid">
    <w:name w:val="Table Grid"/>
    <w:basedOn w:val="TableNormal"/>
    <w:uiPriority w:val="59"/>
    <w:rsid w:val="006168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917D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917D2"/>
    <w:rPr>
      <w:rFonts w:ascii="Lucida Grande" w:hAnsi="Lucida Grande" w:cs="Lucida Grande"/>
      <w:sz w:val="18"/>
      <w:szCs w:val="18"/>
    </w:rPr>
  </w:style>
  <w:style w:type="table" w:styleId="LightShading-Accent5">
    <w:name w:val="Light Shading Accent 5"/>
    <w:basedOn w:val="TableNormal"/>
    <w:uiPriority w:val="60"/>
    <w:rsid w:val="00565A27"/>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3">
    <w:name w:val="Light Shading Accent 3"/>
    <w:basedOn w:val="TableNormal"/>
    <w:uiPriority w:val="60"/>
    <w:rsid w:val="00565A27"/>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
    <w:name w:val="Light Shading"/>
    <w:basedOn w:val="TableNormal"/>
    <w:uiPriority w:val="60"/>
    <w:rsid w:val="00565A27"/>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
    <w:name w:val="Light List"/>
    <w:basedOn w:val="TableNormal"/>
    <w:uiPriority w:val="61"/>
    <w:rsid w:val="00054D1E"/>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A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68DA"/>
    <w:pPr>
      <w:ind w:left="720"/>
      <w:contextualSpacing/>
    </w:pPr>
  </w:style>
  <w:style w:type="table" w:styleId="TableGrid">
    <w:name w:val="Table Grid"/>
    <w:basedOn w:val="TableNormal"/>
    <w:uiPriority w:val="59"/>
    <w:rsid w:val="006168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917D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917D2"/>
    <w:rPr>
      <w:rFonts w:ascii="Lucida Grande" w:hAnsi="Lucida Grande" w:cs="Lucida Grande"/>
      <w:sz w:val="18"/>
      <w:szCs w:val="18"/>
    </w:rPr>
  </w:style>
  <w:style w:type="table" w:styleId="LightShading-Accent5">
    <w:name w:val="Light Shading Accent 5"/>
    <w:basedOn w:val="TableNormal"/>
    <w:uiPriority w:val="60"/>
    <w:rsid w:val="00565A27"/>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3">
    <w:name w:val="Light Shading Accent 3"/>
    <w:basedOn w:val="TableNormal"/>
    <w:uiPriority w:val="60"/>
    <w:rsid w:val="00565A27"/>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
    <w:name w:val="Light Shading"/>
    <w:basedOn w:val="TableNormal"/>
    <w:uiPriority w:val="60"/>
    <w:rsid w:val="00565A27"/>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
    <w:name w:val="Light List"/>
    <w:basedOn w:val="TableNormal"/>
    <w:uiPriority w:val="61"/>
    <w:rsid w:val="00054D1E"/>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hyperlink" Target="mailto:enquiries@gh-propertymanagement.co.uk"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AC8FB7-A3CE-804C-BB41-08547E864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4</Pages>
  <Words>1673</Words>
  <Characters>9542</Characters>
  <Application>Microsoft Macintosh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Buckley</dc:creator>
  <cp:keywords/>
  <dc:description/>
  <cp:lastModifiedBy>Wayne Buckley</cp:lastModifiedBy>
  <cp:revision>4</cp:revision>
  <dcterms:created xsi:type="dcterms:W3CDTF">2013-11-18T19:01:00Z</dcterms:created>
  <dcterms:modified xsi:type="dcterms:W3CDTF">2013-11-18T21:11:00Z</dcterms:modified>
</cp:coreProperties>
</file>